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CE9" w:rsidRPr="00E2119B" w:rsidRDefault="00344CE9" w:rsidP="00325D12">
      <w:bookmarkStart w:id="0" w:name="1"/>
    </w:p>
    <w:p w:rsidR="009176F2" w:rsidRDefault="009176F2" w:rsidP="00325D12"/>
    <w:p w:rsidR="00455CD7" w:rsidRDefault="00455CD7" w:rsidP="00325D12"/>
    <w:p w:rsidR="00455CD7" w:rsidRDefault="00455CD7" w:rsidP="00325D12"/>
    <w:p w:rsidR="00455CD7" w:rsidRDefault="00455CD7" w:rsidP="00325D12"/>
    <w:p w:rsidR="00455CD7" w:rsidRDefault="00455CD7" w:rsidP="00325D12"/>
    <w:p w:rsidR="00455CD7" w:rsidRPr="00854449" w:rsidRDefault="00455CD7" w:rsidP="00325D12"/>
    <w:p w:rsidR="00CF0B4F" w:rsidRPr="00854449" w:rsidRDefault="00CF0B4F" w:rsidP="00325D12"/>
    <w:p w:rsidR="008710A3" w:rsidRDefault="008710A3" w:rsidP="00325D12"/>
    <w:p w:rsidR="00E33F00" w:rsidRDefault="00E33F00" w:rsidP="00325D12"/>
    <w:p w:rsidR="00E33F00" w:rsidRDefault="00E33F00" w:rsidP="00325D12"/>
    <w:p w:rsidR="007F3C14" w:rsidRPr="00982ADA" w:rsidRDefault="007F3C14" w:rsidP="00C745BE">
      <w:pPr>
        <w:pStyle w:val="phtitlepagesystemfull"/>
        <w:rPr>
          <w:lang w:val="en-US"/>
        </w:rPr>
      </w:pPr>
    </w:p>
    <w:p w:rsidR="00E56C6C" w:rsidRDefault="000562B8" w:rsidP="00C745BE">
      <w:pPr>
        <w:pStyle w:val="phtitlepagesystemfull"/>
        <w:rPr>
          <w:lang w:val="en-US"/>
        </w:rPr>
      </w:pPr>
      <w:r w:rsidRPr="00D70910">
        <w:t>Инструкция. Настройка записи на углубленную диспансеризацию после перенесенной новой коронавирусной инфекции (</w:t>
      </w:r>
      <w:r w:rsidRPr="00982ADA">
        <w:rPr>
          <w:lang w:val="en-US"/>
        </w:rPr>
        <w:t>COVID</w:t>
      </w:r>
      <w:r w:rsidRPr="00D70910">
        <w:t xml:space="preserve">-19) посредством ЕПГУ. </w:t>
      </w:r>
      <w:r w:rsidRPr="00982ADA">
        <w:rPr>
          <w:lang w:val="en-US"/>
        </w:rPr>
        <w:t>КУ ФЭР 2.0 и 3.0</w:t>
      </w:r>
      <w:bookmarkEnd w:id="0"/>
    </w:p>
    <w:p w:rsidR="0058329F" w:rsidRPr="00001B6E" w:rsidRDefault="0058329F" w:rsidP="00325D12">
      <w:pPr>
        <w:rPr>
          <w:lang w:val="en-US"/>
        </w:rPr>
      </w:pPr>
      <w:bookmarkStart w:id="1" w:name="_GoBack"/>
      <w:bookmarkEnd w:id="1"/>
    </w:p>
    <w:p w:rsidR="00D841F2" w:rsidRPr="0018068C" w:rsidRDefault="000562B8" w:rsidP="00487784">
      <w:pPr>
        <w:pStyle w:val="phtitlepageother"/>
        <w:rPr>
          <w:lang w:val="en-US"/>
        </w:rPr>
      </w:pPr>
      <w:r w:rsidRPr="00225535">
        <w:t>На</w:t>
      </w:r>
      <w:r w:rsidRPr="00982ADA">
        <w:rPr>
          <w:lang w:val="en-US"/>
        </w:rPr>
        <w:t xml:space="preserve"> </w:t>
      </w:r>
      <w:r w:rsidRPr="00225535">
        <w:rPr>
          <w:b/>
          <w:noProof/>
        </w:rPr>
        <w:fldChar w:fldCharType="begin"/>
      </w:r>
      <w:r w:rsidRPr="00982ADA">
        <w:rPr>
          <w:noProof/>
          <w:lang w:val="en-US"/>
        </w:rPr>
        <w:instrText xml:space="preserve"> NUMPAGES  \* Arabic  \* MERGEFORMAT </w:instrText>
      </w:r>
      <w:r w:rsidRPr="00225535">
        <w:rPr>
          <w:b/>
          <w:noProof/>
        </w:rPr>
        <w:fldChar w:fldCharType="separate"/>
      </w:r>
      <w:r w:rsidR="00D70051">
        <w:rPr>
          <w:noProof/>
          <w:lang w:val="en-US"/>
        </w:rPr>
        <w:t>21</w:t>
      </w:r>
      <w:r w:rsidRPr="00225535">
        <w:rPr>
          <w:b/>
          <w:noProof/>
        </w:rPr>
        <w:fldChar w:fldCharType="end"/>
      </w:r>
      <w:r w:rsidRPr="00982ADA">
        <w:rPr>
          <w:lang w:val="en-US"/>
        </w:rPr>
        <w:t xml:space="preserve"> </w:t>
      </w:r>
      <w:r w:rsidRPr="00225535">
        <w:t>листах</w:t>
      </w:r>
      <w:r w:rsidRPr="0018068C">
        <w:rPr>
          <w:lang w:val="en-US"/>
        </w:rPr>
        <w:br w:type="page"/>
      </w:r>
    </w:p>
    <w:p w:rsidR="000D499C" w:rsidRPr="0018068C" w:rsidRDefault="000D499C" w:rsidP="00325D12">
      <w:pPr>
        <w:pStyle w:val="10"/>
        <w:rPr>
          <w:noProof/>
          <w:lang w:val="en-US"/>
        </w:rPr>
        <w:sectPr w:rsidR="000D499C" w:rsidRPr="0018068C" w:rsidSect="004C6B4F">
          <w:headerReference w:type="default" r:id="rId8"/>
          <w:footerReference w:type="even" r:id="rId9"/>
          <w:footerReference w:type="default" r:id="rId10"/>
          <w:footerReference w:type="first" r:id="rId11"/>
          <w:pgSz w:w="11899" w:h="16838"/>
          <w:pgMar w:top="1134" w:right="567" w:bottom="1134" w:left="1276" w:header="568" w:footer="709" w:gutter="0"/>
          <w:cols w:space="708"/>
          <w:titlePg/>
          <w:docGrid w:linePitch="360"/>
        </w:sectPr>
      </w:pPr>
    </w:p>
    <w:sdt>
      <w:sdtPr>
        <w:rPr>
          <w:rFonts w:ascii="Verdana" w:eastAsia="Times New Roman" w:hAnsi="Verdana" w:cs="Times New Roman"/>
          <w:b w:val="0"/>
          <w:bCs/>
          <w:color w:val="404040" w:themeColor="text1" w:themeTint="BF"/>
          <w:kern w:val="0"/>
          <w:sz w:val="20"/>
          <w:szCs w:val="24"/>
          <w:lang w:eastAsia="ru-RU"/>
        </w:rPr>
        <w:id w:val="2041236847"/>
        <w:docPartObj>
          <w:docPartGallery w:val="Table of Contents"/>
          <w:docPartUnique/>
        </w:docPartObj>
      </w:sdtPr>
      <w:sdtEndPr>
        <w:rPr>
          <w:rFonts w:ascii="Times New Roman" w:hAnsi="Times New Roman"/>
          <w:bCs w:val="0"/>
          <w:color w:val="000000" w:themeColor="text1"/>
          <w:sz w:val="24"/>
        </w:rPr>
      </w:sdtEndPr>
      <w:sdtContent>
        <w:p w:rsidR="000D6D79" w:rsidRPr="0018068C" w:rsidRDefault="000562B8" w:rsidP="00C745BE">
          <w:pPr>
            <w:pStyle w:val="af0"/>
            <w:rPr>
              <w:rFonts w:hint="eastAsia"/>
              <w:lang w:val="en-US"/>
            </w:rPr>
          </w:pPr>
          <w:r w:rsidRPr="00C745BE">
            <w:t>Содержание</w:t>
          </w:r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r>
            <w:rPr>
              <w:iCs/>
              <w:szCs w:val="22"/>
            </w:rPr>
            <w:fldChar w:fldCharType="begin"/>
          </w:r>
          <w:r w:rsidRPr="0018068C">
            <w:rPr>
              <w:lang w:val="en-US"/>
            </w:rPr>
            <w:instrText xml:space="preserve"> TOC \o "1-3" \h \z \u </w:instrText>
          </w:r>
          <w:r>
            <w:rPr>
              <w:iCs/>
              <w:szCs w:val="22"/>
            </w:rPr>
            <w:fldChar w:fldCharType="separate"/>
          </w:r>
          <w:hyperlink w:anchor="_Toc256000000" w:history="1">
            <w:r>
              <w:rPr>
                <w:rStyle w:val="a5"/>
              </w:rPr>
              <w:t>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Введение</w:t>
            </w:r>
            <w:r>
              <w:tab/>
            </w:r>
            <w:r>
              <w:fldChar w:fldCharType="begin"/>
            </w:r>
            <w:r>
              <w:instrText xml:space="preserve"> PAGEREF _Toc256000000 \h </w:instrText>
            </w:r>
            <w:r>
              <w:fldChar w:fldCharType="separate"/>
            </w:r>
            <w:r>
              <w:t>3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1" w:history="1">
            <w:r>
              <w:rPr>
                <w:rStyle w:val="a5"/>
              </w:rPr>
              <w:t>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Настройка персонала для углубленной диспансеризации</w:t>
            </w:r>
            <w:r>
              <w:tab/>
            </w:r>
            <w:r>
              <w:fldChar w:fldCharType="begin"/>
            </w:r>
            <w:r>
              <w:instrText xml:space="preserve"> PAGEREF _Toc256000001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C6790A" w:rsidRDefault="000562B8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2" w:history="1">
            <w:r>
              <w:rPr>
                <w:rStyle w:val="a5"/>
              </w:rPr>
              <w:t>2.1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Добавление сотрудника</w:t>
            </w:r>
            <w:r>
              <w:tab/>
            </w:r>
            <w:r>
              <w:fldChar w:fldCharType="begin"/>
            </w:r>
            <w:r>
              <w:instrText xml:space="preserve"> PAGEREF _Toc256</w:instrText>
            </w:r>
            <w:r>
              <w:instrText xml:space="preserve">000002 \h </w:instrText>
            </w:r>
            <w:r>
              <w:fldChar w:fldCharType="separate"/>
            </w:r>
            <w:r>
              <w:t>4</w:t>
            </w:r>
            <w:r>
              <w:fldChar w:fldCharType="end"/>
            </w:r>
          </w:hyperlink>
        </w:p>
        <w:p w:rsidR="00C6790A" w:rsidRDefault="000562B8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3" w:history="1">
            <w:r>
              <w:rPr>
                <w:rStyle w:val="a5"/>
              </w:rPr>
              <w:t>2.2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Добавление услуги и рабочего кабинета</w:t>
            </w:r>
            <w:r>
              <w:tab/>
            </w:r>
            <w:r>
              <w:fldChar w:fldCharType="begin"/>
            </w:r>
            <w:r>
              <w:instrText xml:space="preserve"> PAGEREF _Toc256000003 \h </w:instrText>
            </w:r>
            <w:r>
              <w:fldChar w:fldCharType="separate"/>
            </w:r>
            <w:r>
              <w:t>6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4" w:history="1">
            <w:r>
              <w:rPr>
                <w:rStyle w:val="a5"/>
              </w:rPr>
              <w:t>3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Настройка кабинета профилактики (углубленной диспансеризации)</w:t>
            </w:r>
            <w:r>
              <w:tab/>
            </w:r>
            <w:r>
              <w:fldChar w:fldCharType="begin"/>
            </w:r>
            <w:r>
              <w:instrText xml:space="preserve"> PAGEREF _Toc256000004 \h </w:instrText>
            </w:r>
            <w:r>
              <w:fldChar w:fldCharType="separate"/>
            </w:r>
            <w:r>
              <w:t>11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5" w:history="1">
            <w:r>
              <w:rPr>
                <w:rStyle w:val="a5"/>
              </w:rPr>
              <w:t>4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 w:rsidRPr="00E16162">
              <w:rPr>
                <w:rStyle w:val="a5"/>
              </w:rPr>
              <w:t>Настройка графика работы кабинета</w:t>
            </w:r>
            <w:r>
              <w:tab/>
            </w:r>
            <w:r>
              <w:fldChar w:fldCharType="begin"/>
            </w:r>
            <w:r>
              <w:instrText xml:space="preserve"> PAGEREF _Toc256000005 \h </w:instrText>
            </w:r>
            <w:r>
              <w:fldChar w:fldCharType="separate"/>
            </w:r>
            <w:r>
              <w:t>12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6" w:history="1">
            <w:r>
              <w:rPr>
                <w:rStyle w:val="a5"/>
              </w:rPr>
              <w:t>5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Настройка профиля услуги для внешней системы</w:t>
            </w:r>
            <w:r>
              <w:tab/>
            </w:r>
            <w:r>
              <w:fldChar w:fldCharType="begin"/>
            </w:r>
            <w:r>
              <w:instrText xml:space="preserve"> PAGEREF _Toc256000006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C6790A" w:rsidRDefault="000562B8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7" w:history="1">
            <w:r>
              <w:rPr>
                <w:rStyle w:val="a5"/>
              </w:rPr>
              <w:t>5.1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Добавление профиля</w:t>
            </w:r>
            <w:r>
              <w:tab/>
            </w:r>
            <w:r>
              <w:fldChar w:fldCharType="begin"/>
            </w:r>
            <w:r>
              <w:instrText xml:space="preserve"> PAGEREF _Toc256000007 \h </w:instrText>
            </w:r>
            <w:r>
              <w:fldChar w:fldCharType="separate"/>
            </w:r>
            <w:r>
              <w:t>14</w:t>
            </w:r>
            <w:r>
              <w:fldChar w:fldCharType="end"/>
            </w:r>
          </w:hyperlink>
        </w:p>
        <w:p w:rsidR="00C6790A" w:rsidRDefault="000562B8">
          <w:pPr>
            <w:pStyle w:val="20"/>
            <w:rPr>
              <w:rFonts w:asciiTheme="minorHAnsi" w:hAnsiTheme="minorHAnsi"/>
              <w:noProof/>
              <w:sz w:val="22"/>
            </w:rPr>
          </w:pPr>
          <w:hyperlink w:anchor="_Toc256000008" w:history="1">
            <w:r>
              <w:rPr>
                <w:rStyle w:val="a5"/>
              </w:rPr>
              <w:t>5.2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Добавление специальности и услуги</w:t>
            </w:r>
            <w:r>
              <w:tab/>
            </w:r>
            <w:r>
              <w:fldChar w:fldCharType="begin"/>
            </w:r>
            <w:r>
              <w:instrText xml:space="preserve"> PAGEREF _Toc256000008 \h </w:instrText>
            </w:r>
            <w:r>
              <w:fldChar w:fldCharType="separate"/>
            </w:r>
            <w:r>
              <w:t>15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09" w:history="1">
            <w:r>
              <w:rPr>
                <w:rStyle w:val="a5"/>
              </w:rPr>
              <w:t>6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Настройка связи между справочниками должностей МИС и НСИ</w:t>
            </w:r>
            <w:r>
              <w:tab/>
            </w:r>
            <w:r>
              <w:fldChar w:fldCharType="begin"/>
            </w:r>
            <w:r>
              <w:instrText xml:space="preserve"> PAGEREF _Toc256000009 \h </w:instrText>
            </w:r>
            <w:r>
              <w:fldChar w:fldCharType="separate"/>
            </w:r>
            <w:r>
              <w:t>17</w:t>
            </w:r>
            <w:r>
              <w:fldChar w:fldCharType="end"/>
            </w:r>
          </w:hyperlink>
        </w:p>
        <w:p w:rsidR="00C6790A" w:rsidRDefault="000562B8">
          <w:pPr>
            <w:pStyle w:val="10"/>
            <w:tabs>
              <w:tab w:val="clear" w:pos="426"/>
              <w:tab w:val="left" w:pos="425"/>
            </w:tabs>
            <w:rPr>
              <w:rFonts w:asciiTheme="minorHAnsi" w:hAnsiTheme="minorHAnsi"/>
              <w:noProof/>
              <w:sz w:val="22"/>
            </w:rPr>
          </w:pPr>
          <w:hyperlink w:anchor="_Toc256000010" w:history="1">
            <w:r>
              <w:rPr>
                <w:rStyle w:val="a5"/>
              </w:rPr>
              <w:t>7</w:t>
            </w:r>
            <w:r>
              <w:rPr>
                <w:rFonts w:asciiTheme="minorHAnsi" w:hAnsiTheme="minorHAnsi"/>
                <w:noProof/>
                <w:sz w:val="22"/>
              </w:rPr>
              <w:tab/>
            </w:r>
            <w:r>
              <w:rPr>
                <w:rStyle w:val="a5"/>
              </w:rPr>
              <w:t>Проверка работоспособности записи на углубленную диспанс</w:t>
            </w:r>
            <w:r>
              <w:rPr>
                <w:rStyle w:val="a5"/>
              </w:rPr>
              <w:t>еризацию через ЕПГУ</w:t>
            </w:r>
            <w:r>
              <w:tab/>
            </w:r>
            <w:r>
              <w:fldChar w:fldCharType="begin"/>
            </w:r>
            <w:r>
              <w:instrText xml:space="preserve"> PAGEREF _Toc256000010 \h </w:instrText>
            </w:r>
            <w:r>
              <w:fldChar w:fldCharType="separate"/>
            </w:r>
            <w:r>
              <w:t>21</w:t>
            </w:r>
            <w:r>
              <w:fldChar w:fldCharType="end"/>
            </w:r>
          </w:hyperlink>
        </w:p>
        <w:p w:rsidR="00C6790A" w:rsidRDefault="000562B8" w:rsidP="00325D12">
          <w:pPr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p w:rsidR="006F03C0" w:rsidRDefault="006F03C0" w:rsidP="00325D12"/>
    <w:p w:rsidR="003C4459" w:rsidRPr="00957B57" w:rsidRDefault="003C4459" w:rsidP="00325D12">
      <w:pPr>
        <w:rPr>
          <w:lang w:val="en-US"/>
        </w:rPr>
        <w:sectPr w:rsidR="003C4459" w:rsidRPr="00957B57" w:rsidSect="004C6B4F">
          <w:headerReference w:type="default" r:id="rId12"/>
          <w:type w:val="continuous"/>
          <w:pgSz w:w="11899" w:h="16838"/>
          <w:pgMar w:top="1134" w:right="567" w:bottom="1134" w:left="1418" w:header="709" w:footer="471" w:gutter="0"/>
          <w:cols w:space="708"/>
          <w:docGrid w:linePitch="360"/>
        </w:sectPr>
      </w:pPr>
    </w:p>
    <w:p w:rsidR="000371D6" w:rsidRPr="00E16162" w:rsidRDefault="000562B8">
      <w:pPr>
        <w:pStyle w:val="1"/>
      </w:pPr>
      <w:bookmarkStart w:id="2" w:name="scroll-bookmark-1"/>
      <w:bookmarkStart w:id="3" w:name="_Toc256000000"/>
      <w:bookmarkStart w:id="4" w:name="scroll-bookmark-2"/>
      <w:bookmarkEnd w:id="2"/>
      <w:r w:rsidRPr="00E16162">
        <w:lastRenderedPageBreak/>
        <w:t>Введение</w:t>
      </w:r>
      <w:bookmarkEnd w:id="3"/>
      <w:bookmarkEnd w:id="4"/>
    </w:p>
    <w:p w:rsidR="00C6790A" w:rsidRPr="00E16162" w:rsidRDefault="000562B8">
      <w:r w:rsidRPr="00E16162">
        <w:t>Настоящий документ представляет собой инструкцию по настройке записи на углубленную диспансеризацию</w:t>
      </w:r>
      <w:r w:rsidRPr="00E16162">
        <w:t xml:space="preserve"> взрослого населения для взаимодействия МИС и КУ ФЭР (версия 2.0 и 3.0).</w:t>
      </w:r>
    </w:p>
    <w:p w:rsidR="00C6790A" w:rsidRPr="00E16162" w:rsidRDefault="000562B8">
      <w:pPr>
        <w:pStyle w:val="1"/>
      </w:pPr>
      <w:bookmarkStart w:id="5" w:name="_Toc256000001"/>
      <w:bookmarkStart w:id="6" w:name="scroll-bookmark-3"/>
      <w:r w:rsidRPr="00E16162">
        <w:lastRenderedPageBreak/>
        <w:t>Настройка персонала для углубленной диспансеризации</w:t>
      </w:r>
      <w:bookmarkEnd w:id="5"/>
      <w:bookmarkEnd w:id="6"/>
    </w:p>
    <w:p w:rsidR="00C6790A" w:rsidRPr="00E16162" w:rsidRDefault="000562B8">
      <w:pPr>
        <w:pStyle w:val="2"/>
      </w:pPr>
      <w:bookmarkStart w:id="7" w:name="_Toc256000002"/>
      <w:bookmarkStart w:id="8" w:name="scroll-bookmark-4"/>
      <w:r w:rsidRPr="00E16162">
        <w:t>Добавление сотрудника</w:t>
      </w:r>
      <w:bookmarkEnd w:id="7"/>
      <w:bookmarkEnd w:id="8"/>
    </w:p>
    <w:p w:rsidR="00C6790A" w:rsidRPr="00E16162" w:rsidRDefault="000562B8">
      <w:r w:rsidRPr="00E16162">
        <w:t>Чтобы настроить сотрудника, который проводит углубленную диспансеризацию, выполните следующие действия:</w:t>
      </w:r>
    </w:p>
    <w:p w:rsidR="00C6790A" w:rsidRPr="00E16162" w:rsidRDefault="000562B8" w:rsidP="000562B8">
      <w:pPr>
        <w:pStyle w:val="ScrollListBullet"/>
        <w:numPr>
          <w:ilvl w:val="0"/>
          <w:numId w:val="14"/>
        </w:numPr>
        <w:ind w:left="1780"/>
      </w:pPr>
      <w:r w:rsidRPr="00E16162">
        <w:t>выберите пункт главного меню "Настройки" → "Настройка персонала" → "Персонал". Откроется форма настройки персонала; 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3835194"/>
            <wp:effectExtent l="0" t="0" r="0" b="0"/>
            <wp:docPr id="100003" name="Рисунок 100003" descr="Форма настройки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4742605" name="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835194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1</w:t>
      </w:r>
      <w:r w:rsidRPr="00E16162">
        <w:fldChar w:fldCharType="end"/>
      </w:r>
      <w:r w:rsidRPr="00E16162">
        <w:t xml:space="preserve"> Форма настройки персонала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15"/>
        </w:numPr>
        <w:ind w:left="1780"/>
      </w:pPr>
      <w:r w:rsidRPr="00E16162">
        <w:t>в блоке "Персонал" выберите пункт контекстного меню "Добавить". Откроется ок</w:t>
      </w:r>
      <w:r w:rsidRPr="00E16162">
        <w:t>но "Персонал: Добавление";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lastRenderedPageBreak/>
        <w:drawing>
          <wp:inline distT="0" distB="0" distL="0" distR="0">
            <wp:extent cx="6295390" cy="4269646"/>
            <wp:effectExtent l="0" t="0" r="0" b="0"/>
            <wp:docPr id="100004" name="Рисунок 100004" descr="Окно добавления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377760" name="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26964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2</w:t>
      </w:r>
      <w:r w:rsidRPr="00E16162">
        <w:fldChar w:fldCharType="end"/>
      </w:r>
      <w:r w:rsidRPr="00E16162">
        <w:t xml:space="preserve"> Окно добавления персонала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16"/>
        </w:numPr>
        <w:ind w:left="1780"/>
      </w:pPr>
      <w:r w:rsidRPr="00E16162">
        <w:t>заполните поля в окне добавления персонала:</w:t>
      </w:r>
    </w:p>
    <w:p w:rsidR="00C6790A" w:rsidRPr="00E16162" w:rsidRDefault="000562B8" w:rsidP="000562B8">
      <w:pPr>
        <w:pStyle w:val="ScrollListBullet2"/>
        <w:numPr>
          <w:ilvl w:val="0"/>
          <w:numId w:val="17"/>
        </w:numPr>
        <w:ind w:left="2245"/>
      </w:pPr>
      <w:r w:rsidRPr="00E16162">
        <w:t>в полях "Фамилия", "Имя" и "Отчество" укажите наименование кабинета;</w:t>
      </w:r>
    </w:p>
    <w:tbl>
      <w:tblPr>
        <w:tblStyle w:val="ScrollNote"/>
        <w:tblW w:w="0" w:type="auto"/>
        <w:tblInd w:w="1780" w:type="dxa"/>
        <w:tblLayout w:type="fixed"/>
        <w:tblLook w:val="0180" w:firstRow="0" w:lastRow="0" w:firstColumn="1" w:lastColumn="1" w:noHBand="0" w:noVBand="0"/>
      </w:tblPr>
      <w:tblGrid>
        <w:gridCol w:w="8054"/>
      </w:tblGrid>
      <w:tr w:rsidR="00C6790A" w:rsidTr="00C6790A">
        <w:tc>
          <w:tcPr>
            <w:tcW w:w="8054" w:type="dxa"/>
          </w:tcPr>
          <w:p w:rsidR="00C6790A" w:rsidRDefault="000562B8">
            <w:pPr>
              <w:ind w:firstLine="0"/>
            </w:pPr>
            <w:r w:rsidRPr="00E16162">
              <w:rPr>
                <w:b/>
              </w:rPr>
              <w:t>Примечание – </w:t>
            </w:r>
            <w:r>
              <w:rPr>
                <w:color w:val="172B4D"/>
              </w:rPr>
              <w:t>Необходимо чтобы ФИО складывалось во фра</w:t>
            </w:r>
            <w:r>
              <w:rPr>
                <w:color w:val="172B4D"/>
              </w:rPr>
              <w:t>зу "Кабинет профилактики (углубленная диспансеризация)". Каким образом будет размещен текст в полях, не имеет значения.</w:t>
            </w:r>
          </w:p>
        </w:tc>
      </w:tr>
    </w:tbl>
    <w:p w:rsidR="00C6790A" w:rsidRPr="00E16162" w:rsidRDefault="000562B8" w:rsidP="000562B8">
      <w:pPr>
        <w:pStyle w:val="ScrollListBullet2"/>
        <w:numPr>
          <w:ilvl w:val="0"/>
          <w:numId w:val="18"/>
        </w:numPr>
        <w:ind w:left="2245"/>
      </w:pPr>
      <w:r w:rsidRPr="00E16162">
        <w:t>в поле "Дата рождения" введите любую дату, например: "01.01.1999";</w:t>
      </w:r>
    </w:p>
    <w:p w:rsidR="00C6790A" w:rsidRPr="00E16162" w:rsidRDefault="000562B8" w:rsidP="000562B8">
      <w:pPr>
        <w:pStyle w:val="ScrollListBullet2"/>
        <w:numPr>
          <w:ilvl w:val="0"/>
          <w:numId w:val="18"/>
        </w:numPr>
        <w:ind w:left="2245"/>
      </w:pPr>
      <w:r w:rsidRPr="00E16162">
        <w:t>в поле "Должность" выберите значение "Врач-терапевт";</w:t>
      </w:r>
    </w:p>
    <w:p w:rsidR="00C6790A" w:rsidRPr="00E16162" w:rsidRDefault="000562B8" w:rsidP="000562B8">
      <w:pPr>
        <w:pStyle w:val="ScrollListBullet2"/>
        <w:numPr>
          <w:ilvl w:val="0"/>
          <w:numId w:val="18"/>
        </w:numPr>
        <w:ind w:left="2245"/>
      </w:pPr>
      <w:r w:rsidRPr="00E16162">
        <w:t>в поле "Специа</w:t>
      </w:r>
      <w:r w:rsidRPr="00E16162">
        <w:t>льность" выберите значение "Терапевт" или "Терапия" (в зависимости от используемого справочника);</w:t>
      </w:r>
    </w:p>
    <w:p w:rsidR="00C6790A" w:rsidRPr="00E16162" w:rsidRDefault="000562B8" w:rsidP="000562B8">
      <w:pPr>
        <w:pStyle w:val="ScrollListBullet2"/>
        <w:numPr>
          <w:ilvl w:val="0"/>
          <w:numId w:val="18"/>
        </w:numPr>
        <w:ind w:left="2245"/>
      </w:pPr>
      <w:r w:rsidRPr="00E16162">
        <w:t>в поле "Отделение" выберите значение "Диспансеризация" (или любое другое подходящее отделение).</w:t>
      </w:r>
    </w:p>
    <w:p w:rsidR="00C6790A" w:rsidRPr="00E16162" w:rsidRDefault="000562B8" w:rsidP="000562B8">
      <w:pPr>
        <w:pStyle w:val="ScrollListBullet"/>
        <w:numPr>
          <w:ilvl w:val="0"/>
          <w:numId w:val="16"/>
        </w:numPr>
        <w:ind w:left="1780"/>
      </w:pPr>
      <w:r w:rsidRPr="00E16162">
        <w:t xml:space="preserve">нажмите на кнопку "ОК", затем нажать на кнопку "Да" в запросе </w:t>
      </w:r>
      <w:r w:rsidRPr="00E16162">
        <w:t>на подтверждение создания нового контрагента.</w:t>
      </w:r>
    </w:p>
    <w:p w:rsidR="00C6790A" w:rsidRPr="00E16162" w:rsidRDefault="000562B8">
      <w:pPr>
        <w:pStyle w:val="2"/>
      </w:pPr>
      <w:bookmarkStart w:id="9" w:name="_Toc256000003"/>
      <w:bookmarkStart w:id="10" w:name="scroll-bookmark-5"/>
      <w:r w:rsidRPr="00E16162">
        <w:lastRenderedPageBreak/>
        <w:t>Добавление услуги и рабочего кабинета</w:t>
      </w:r>
      <w:bookmarkEnd w:id="9"/>
      <w:bookmarkEnd w:id="10"/>
    </w:p>
    <w:p w:rsidR="00C6790A" w:rsidRPr="00E16162" w:rsidRDefault="000562B8">
      <w:r w:rsidRPr="00E16162">
        <w:t>Чтобы настроить услугу и рабочий кабинет выполните следующие действия:</w:t>
      </w:r>
    </w:p>
    <w:p w:rsidR="00C6790A" w:rsidRPr="00E16162" w:rsidRDefault="000562B8" w:rsidP="000562B8">
      <w:pPr>
        <w:pStyle w:val="ScrollListBullet"/>
        <w:numPr>
          <w:ilvl w:val="0"/>
          <w:numId w:val="19"/>
        </w:numPr>
        <w:ind w:left="1780"/>
      </w:pPr>
      <w:r w:rsidRPr="00E16162">
        <w:t>в блоке "Персонал" выберите созданного сотрудника (с наименованием кабинета вместо ФИО);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4317992"/>
            <wp:effectExtent l="0" t="0" r="0" b="0"/>
            <wp:docPr id="100005" name="Рисунок 100005" descr="Форма настройки персона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491909" name="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31799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</w:instrText>
      </w:r>
      <w:r w:rsidRPr="00E16162">
        <w:instrText>Q Рисунок \* ARABIC</w:instrText>
      </w:r>
      <w:r w:rsidRPr="00E16162">
        <w:fldChar w:fldCharType="separate"/>
      </w:r>
      <w:r w:rsidRPr="00E16162">
        <w:t>3</w:t>
      </w:r>
      <w:r w:rsidRPr="00E16162">
        <w:fldChar w:fldCharType="end"/>
      </w:r>
      <w:r w:rsidRPr="00E16162">
        <w:t xml:space="preserve"> Форма настройки персонала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20"/>
        </w:numPr>
        <w:ind w:left="1780"/>
      </w:pPr>
      <w:r w:rsidRPr="00E16162">
        <w:t>в блоке "Оказываемые услуги" добавьте услугу "Профилактический прием (осмотр, консультация) врача-терапевта" (код услуги "B04.047.002");Создание услуги профилактического приема (осмотра, консультации) врач</w:t>
      </w:r>
      <w:r w:rsidRPr="00E16162">
        <w:t>а-терапевта</w:t>
      </w:r>
    </w:p>
    <w:p w:rsidR="00C6790A" w:rsidRPr="00E16162" w:rsidRDefault="000562B8">
      <w:pPr>
        <w:pStyle w:val="ScrollListBullet"/>
        <w:numPr>
          <w:ilvl w:val="0"/>
          <w:numId w:val="0"/>
        </w:numPr>
        <w:ind w:left="1316"/>
      </w:pPr>
      <w:r w:rsidRPr="00E16162">
        <w:t>Для добавления услуги профилактического приема (осмотра, консультации) врача-терапевта выполните следующие действия:</w:t>
      </w:r>
    </w:p>
    <w:p w:rsidR="00C6790A" w:rsidRPr="00E16162" w:rsidRDefault="000562B8" w:rsidP="000562B8">
      <w:pPr>
        <w:pStyle w:val="ScrollListBullet2"/>
        <w:numPr>
          <w:ilvl w:val="0"/>
          <w:numId w:val="21"/>
        </w:numPr>
        <w:ind w:left="2245"/>
      </w:pPr>
      <w:r w:rsidRPr="00E16162">
        <w:t>выберите пункт главного меню "Словари" → "Услуги" → "Общие услуги". Откроется форма настройки общих услуг;</w:t>
      </w:r>
    </w:p>
    <w:p w:rsidR="00C6790A" w:rsidRPr="00E16162" w:rsidRDefault="000562B8" w:rsidP="000562B8">
      <w:pPr>
        <w:pStyle w:val="ScrollListBullet2"/>
        <w:numPr>
          <w:ilvl w:val="0"/>
          <w:numId w:val="21"/>
        </w:numPr>
        <w:ind w:left="2245"/>
      </w:pPr>
      <w:r w:rsidRPr="00E16162">
        <w:t>выберите каталог,  в</w:t>
      </w:r>
      <w:r w:rsidRPr="00E16162">
        <w:t xml:space="preserve"> котором хотите создать услугу;</w:t>
      </w:r>
    </w:p>
    <w:p w:rsidR="00C6790A" w:rsidRPr="00E16162" w:rsidRDefault="000562B8" w:rsidP="000562B8">
      <w:pPr>
        <w:pStyle w:val="ScrollListBullet2"/>
        <w:numPr>
          <w:ilvl w:val="0"/>
          <w:numId w:val="21"/>
        </w:numPr>
        <w:ind w:left="2245"/>
      </w:pPr>
      <w:r w:rsidRPr="00E16162">
        <w:t>в блоке "Услуги" выберите пункт контекстного меню "Добавить". Откроется окно "Услуги: Добавление";</w:t>
      </w:r>
    </w:p>
    <w:p w:rsidR="00C6790A" w:rsidRPr="00E16162" w:rsidRDefault="00C6790A">
      <w:pPr>
        <w:pStyle w:val="ScrollListBullet2"/>
        <w:numPr>
          <w:ilvl w:val="0"/>
          <w:numId w:val="0"/>
        </w:numPr>
        <w:ind w:left="2245"/>
      </w:pPr>
    </w:p>
    <w:p w:rsidR="00C6790A" w:rsidRPr="00E16162" w:rsidRDefault="000562B8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rPr>
          <w:noProof/>
          <w:lang w:eastAsia="ru-RU"/>
        </w:rPr>
        <w:drawing>
          <wp:inline distT="0" distB="0" distL="0" distR="0">
            <wp:extent cx="3781425" cy="7172325"/>
            <wp:effectExtent l="0" t="0" r="0" b="0"/>
            <wp:docPr id="100006" name="Рисунок 100006" descr="Окно добавления услу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079180" name="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7172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  <w:keepNext/>
        <w:spacing w:beforeAutospacing="1"/>
        <w:ind w:left="131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4</w:t>
      </w:r>
      <w:r w:rsidRPr="00E16162">
        <w:fldChar w:fldCharType="end"/>
      </w:r>
      <w:r w:rsidRPr="00E16162">
        <w:t xml:space="preserve"> Окно добавления услуги</w:t>
      </w:r>
    </w:p>
    <w:p w:rsidR="00C6790A" w:rsidRPr="00E16162" w:rsidRDefault="00C6790A"/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t xml:space="preserve">заполните обязательные поля на вкладке "Основная": укажите в </w:t>
      </w:r>
      <w:r w:rsidRPr="00E16162">
        <w:t>поле "Код" значение "B04.047.002", в поле "Наименование" значение "Профилактический прием (осмотр, консультация) врача-терапевта";</w:t>
      </w:r>
    </w:p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lastRenderedPageBreak/>
        <w:t>установите флажок "Добавить в услуги нашего ЛПУ";</w:t>
      </w:r>
    </w:p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t>укажите федеральную услугу с аналогичным кодом;</w:t>
      </w:r>
    </w:p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t>при необходимости заполните</w:t>
      </w:r>
      <w:r w:rsidRPr="00E16162">
        <w:t xml:space="preserve"> и другие поля;</w:t>
      </w:r>
    </w:p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t>нажмите на кнопку "ОК" для сохранения введенных данных;</w:t>
      </w:r>
    </w:p>
    <w:p w:rsidR="00C6790A" w:rsidRPr="00E16162" w:rsidRDefault="000562B8" w:rsidP="000562B8">
      <w:pPr>
        <w:pStyle w:val="ScrollListBullet2"/>
        <w:numPr>
          <w:ilvl w:val="0"/>
          <w:numId w:val="22"/>
        </w:numPr>
        <w:ind w:left="2245"/>
      </w:pPr>
      <w:r w:rsidRPr="00E16162">
        <w:t>на вкладке "Источники финансирования" добавьте "ОМС".</w:t>
      </w:r>
    </w:p>
    <w:p w:rsidR="00C6790A" w:rsidRPr="00E16162" w:rsidRDefault="000562B8" w:rsidP="000562B8">
      <w:pPr>
        <w:pStyle w:val="ScrollListBullet"/>
        <w:numPr>
          <w:ilvl w:val="0"/>
          <w:numId w:val="20"/>
        </w:numPr>
        <w:ind w:left="1780"/>
      </w:pPr>
      <w:r w:rsidRPr="00E16162">
        <w:t>в блоке "Рабочие кабинеты" добавьте кабинет профилактики (углубленной диспансеризации). Если такого кабинета нет в списке, его нео</w:t>
      </w:r>
      <w:r w:rsidRPr="00E16162">
        <w:t>бходимо создать.</w:t>
      </w:r>
      <w:r w:rsidRPr="00E16162">
        <w:br/>
        <w:t>Создание кабинета профилактики (углубленной диспансеризации)</w:t>
      </w:r>
    </w:p>
    <w:p w:rsidR="00C6790A" w:rsidRPr="00E16162" w:rsidRDefault="000562B8">
      <w:pPr>
        <w:pStyle w:val="ScrollListBullet"/>
        <w:numPr>
          <w:ilvl w:val="0"/>
          <w:numId w:val="0"/>
        </w:numPr>
        <w:ind w:left="1316"/>
      </w:pPr>
      <w:r w:rsidRPr="00E16162">
        <w:t>Для создания кабинета профилактики (углубленной диспансеризации) выполните следующие действия:</w:t>
      </w:r>
    </w:p>
    <w:p w:rsidR="00C6790A" w:rsidRPr="00E16162" w:rsidRDefault="000562B8" w:rsidP="000562B8">
      <w:pPr>
        <w:pStyle w:val="ScrollListBullet2"/>
        <w:numPr>
          <w:ilvl w:val="0"/>
          <w:numId w:val="23"/>
        </w:numPr>
        <w:ind w:left="2245"/>
      </w:pPr>
      <w:r w:rsidRPr="00E16162">
        <w:t>выберите пункт главного меню "Настройки" → "Настройка структуры ЛПУ" → "Отделения и</w:t>
      </w:r>
      <w:r w:rsidRPr="00E16162">
        <w:t xml:space="preserve"> кабинеты". Откроется форма настройки кабинетов;</w:t>
      </w:r>
    </w:p>
    <w:p w:rsidR="00C6790A" w:rsidRPr="00E16162" w:rsidRDefault="000562B8" w:rsidP="000562B8">
      <w:pPr>
        <w:pStyle w:val="ScrollListBullet2"/>
        <w:numPr>
          <w:ilvl w:val="0"/>
          <w:numId w:val="23"/>
        </w:numPr>
        <w:ind w:left="2245"/>
      </w:pPr>
      <w:r w:rsidRPr="00E16162">
        <w:t>в блоке "Кабинеты и отделения" выберите отделение,  котором хотите создать кабинет;</w:t>
      </w:r>
    </w:p>
    <w:p w:rsidR="00C6790A" w:rsidRPr="00E16162" w:rsidRDefault="000562B8" w:rsidP="000562B8">
      <w:pPr>
        <w:pStyle w:val="ScrollListBullet2"/>
        <w:numPr>
          <w:ilvl w:val="0"/>
          <w:numId w:val="23"/>
        </w:numPr>
        <w:ind w:left="2245"/>
      </w:pPr>
      <w:r w:rsidRPr="00E16162">
        <w:t>выберите пункт контекстного меню "Добавить кабинет". Откроется окно "Кабинеты: Добавление";</w:t>
      </w:r>
    </w:p>
    <w:p w:rsidR="00C6790A" w:rsidRPr="00E16162" w:rsidRDefault="00C6790A">
      <w:pPr>
        <w:pStyle w:val="ScrollListBullet2"/>
        <w:numPr>
          <w:ilvl w:val="0"/>
          <w:numId w:val="0"/>
        </w:numPr>
        <w:ind w:left="2245"/>
      </w:pPr>
    </w:p>
    <w:p w:rsidR="00C6790A" w:rsidRPr="00E16162" w:rsidRDefault="000562B8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 w:rsidRPr="00E16162">
        <w:rPr>
          <w:noProof/>
          <w:lang w:eastAsia="ru-RU"/>
        </w:rPr>
        <w:drawing>
          <wp:inline distT="0" distB="0" distL="0" distR="0">
            <wp:extent cx="2857500" cy="3048000"/>
            <wp:effectExtent l="0" t="0" r="0" b="0"/>
            <wp:docPr id="100007" name="Рисунок 100007" descr="Окно добавления кабине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84568" name="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304800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  <w:keepNext/>
        <w:spacing w:beforeAutospacing="1"/>
        <w:ind w:left="131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</w:instrText>
      </w:r>
      <w:r w:rsidRPr="00E16162">
        <w:instrText>C</w:instrText>
      </w:r>
      <w:r w:rsidRPr="00E16162">
        <w:fldChar w:fldCharType="separate"/>
      </w:r>
      <w:r w:rsidRPr="00E16162">
        <w:t>5</w:t>
      </w:r>
      <w:r w:rsidRPr="00E16162">
        <w:fldChar w:fldCharType="end"/>
      </w:r>
      <w:r w:rsidRPr="00E16162">
        <w:t xml:space="preserve"> Окно добавления кабинета</w:t>
      </w:r>
    </w:p>
    <w:p w:rsidR="00C6790A" w:rsidRPr="00E16162" w:rsidRDefault="00C6790A"/>
    <w:p w:rsidR="00C6790A" w:rsidRPr="00E16162" w:rsidRDefault="000562B8" w:rsidP="000562B8">
      <w:pPr>
        <w:pStyle w:val="ScrollListBullet2"/>
        <w:numPr>
          <w:ilvl w:val="0"/>
          <w:numId w:val="24"/>
        </w:numPr>
        <w:ind w:left="2245"/>
      </w:pPr>
      <w:r w:rsidRPr="00E16162">
        <w:t xml:space="preserve">заполните обязательные поля на вкладке "Основная": "Код" и "Наименование". Наименование кабинета для проведения профилактики </w:t>
      </w:r>
      <w:r w:rsidRPr="00E16162">
        <w:lastRenderedPageBreak/>
        <w:t>(углубленной диспансеризации) должно содержать значения "кабинет профилактики" и "углубленная диспа</w:t>
      </w:r>
      <w:r w:rsidRPr="00E16162">
        <w:t>нсеризация".</w:t>
      </w:r>
    </w:p>
    <w:p w:rsidR="00C6790A" w:rsidRPr="00E16162" w:rsidRDefault="000562B8" w:rsidP="000562B8">
      <w:pPr>
        <w:pStyle w:val="ScrollListBullet2"/>
        <w:numPr>
          <w:ilvl w:val="0"/>
          <w:numId w:val="24"/>
        </w:numPr>
        <w:ind w:left="2245"/>
      </w:pPr>
      <w:r w:rsidRPr="00E16162">
        <w:t>нажмите на кнопку "ОК" для сохранения введенных данных.</w:t>
      </w:r>
    </w:p>
    <w:p w:rsidR="00C6790A" w:rsidRPr="00E16162" w:rsidRDefault="000562B8">
      <w:pPr>
        <w:pStyle w:val="1"/>
      </w:pPr>
      <w:bookmarkStart w:id="11" w:name="_Toc256000004"/>
      <w:bookmarkStart w:id="12" w:name="scroll-bookmark-6"/>
      <w:r w:rsidRPr="00E16162">
        <w:lastRenderedPageBreak/>
        <w:t>Настройка кабинета профилактики (углубленной диспансеризации)</w:t>
      </w:r>
      <w:bookmarkEnd w:id="11"/>
      <w:bookmarkEnd w:id="12"/>
    </w:p>
    <w:p w:rsidR="00C6790A" w:rsidRPr="00E16162" w:rsidRDefault="000562B8">
      <w:r w:rsidRPr="00E16162">
        <w:t>Для добавления сотрудника и услуги в кабинет профилактики (углубленной диспансеризации) выполните следующие действия:</w:t>
      </w:r>
    </w:p>
    <w:p w:rsidR="00C6790A" w:rsidRPr="00E16162" w:rsidRDefault="000562B8" w:rsidP="000562B8">
      <w:pPr>
        <w:pStyle w:val="ScrollListBullet"/>
        <w:numPr>
          <w:ilvl w:val="0"/>
          <w:numId w:val="25"/>
        </w:numPr>
        <w:ind w:left="1780"/>
      </w:pPr>
      <w:r w:rsidRPr="00E16162">
        <w:t>выберит</w:t>
      </w:r>
      <w:r w:rsidRPr="00E16162">
        <w:t>е пункт главного меню "Настройки" → "Настройка структуры ЛПУ" → "Отделения и кабинеты". Откроется форма настройки кабинетов и отделений;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2963656"/>
            <wp:effectExtent l="0" t="0" r="0" b="0"/>
            <wp:docPr id="100008" name="Рисунок 100008" descr="Форма настройки кабинетов и отделе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9177336" name="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9636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6</w:t>
      </w:r>
      <w:r w:rsidRPr="00E16162">
        <w:fldChar w:fldCharType="end"/>
      </w:r>
      <w:r w:rsidRPr="00E16162">
        <w:t xml:space="preserve"> Форма настройки кабинетов и отделений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26"/>
        </w:numPr>
        <w:ind w:left="1780"/>
      </w:pPr>
      <w:r w:rsidRPr="00E16162">
        <w:t xml:space="preserve">в блоке "Кабинеты и отделения" выберите </w:t>
      </w:r>
      <w:r w:rsidRPr="00E16162">
        <w:t>отделение, а затем кабинет, в котором осуществляется профилактический прием (осмотр, консультация) врача-терапевта;</w:t>
      </w:r>
    </w:p>
    <w:p w:rsidR="00C6790A" w:rsidRPr="00E16162" w:rsidRDefault="000562B8" w:rsidP="000562B8">
      <w:pPr>
        <w:pStyle w:val="ScrollListBullet"/>
        <w:numPr>
          <w:ilvl w:val="0"/>
          <w:numId w:val="26"/>
        </w:numPr>
        <w:ind w:left="1780"/>
      </w:pPr>
      <w:r w:rsidRPr="00E16162">
        <w:t>в блоке "Кабинеты и лаборатории: сотрудники" добавьте сотрудника, созданного на предыдущем этапе;</w:t>
      </w:r>
    </w:p>
    <w:p w:rsidR="00C6790A" w:rsidRPr="00E16162" w:rsidRDefault="000562B8" w:rsidP="000562B8">
      <w:pPr>
        <w:pStyle w:val="ScrollListBullet"/>
        <w:numPr>
          <w:ilvl w:val="0"/>
          <w:numId w:val="26"/>
        </w:numPr>
        <w:ind w:left="1780"/>
      </w:pPr>
      <w:r w:rsidRPr="00E16162">
        <w:t>в блоке Кабинеты и лаборатории: услуги" до</w:t>
      </w:r>
      <w:r w:rsidRPr="00E16162">
        <w:t>бавьте услугу "Профилактический прием (осмотр, консультация) врача-терапевта" (код услуги "B04.014.004").</w:t>
      </w:r>
    </w:p>
    <w:p w:rsidR="00C6790A" w:rsidRPr="00E16162" w:rsidRDefault="000562B8">
      <w:pPr>
        <w:pStyle w:val="1"/>
      </w:pPr>
      <w:bookmarkStart w:id="13" w:name="_Toc256000005"/>
      <w:bookmarkStart w:id="14" w:name="scroll-bookmark-7"/>
      <w:r w:rsidRPr="00E16162">
        <w:lastRenderedPageBreak/>
        <w:t>Настройка графика работы кабинета</w:t>
      </w:r>
      <w:bookmarkEnd w:id="13"/>
      <w:bookmarkEnd w:id="14"/>
    </w:p>
    <w:p w:rsidR="00C6790A" w:rsidRPr="00E16162" w:rsidRDefault="000562B8">
      <w:r w:rsidRPr="00E16162">
        <w:t>Для настройки графика работы кабинета профилактики (углубленной диспансеризации) выполните следующие действия:</w:t>
      </w:r>
    </w:p>
    <w:p w:rsidR="00C6790A" w:rsidRPr="00E16162" w:rsidRDefault="000562B8" w:rsidP="000562B8">
      <w:pPr>
        <w:pStyle w:val="ScrollListBullet"/>
        <w:numPr>
          <w:ilvl w:val="0"/>
          <w:numId w:val="27"/>
        </w:numPr>
        <w:ind w:left="1780"/>
      </w:pPr>
      <w:r w:rsidRPr="00E16162">
        <w:t>выбер</w:t>
      </w:r>
      <w:r w:rsidRPr="00E16162">
        <w:t>ите пункт главного меню "Настройки" → "Настройка графиков работы" → "Назначение графиков". Откроется форма назначения графиков;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drawing>
          <wp:inline distT="0" distB="0" distL="0" distR="0">
            <wp:extent cx="6295390" cy="3278976"/>
            <wp:effectExtent l="0" t="0" r="0" b="0"/>
            <wp:docPr id="100009" name="Рисунок 100009" descr="Форма назначения граф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7689143" name="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327897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7</w:t>
      </w:r>
      <w:r w:rsidRPr="00E16162">
        <w:fldChar w:fldCharType="end"/>
      </w:r>
      <w:r w:rsidRPr="00E16162">
        <w:t xml:space="preserve"> Форма назначения графиков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28"/>
        </w:numPr>
        <w:ind w:left="1780"/>
      </w:pPr>
      <w:r w:rsidRPr="00E16162">
        <w:t>выберите подразделение, отделение, кабинет профилактики (углублен</w:t>
      </w:r>
      <w:r w:rsidRPr="00E16162">
        <w:t>ной диспансеризации), а затем сотрудника (с наименованием кабинета вместо ФИО);</w:t>
      </w:r>
    </w:p>
    <w:p w:rsidR="00C6790A" w:rsidRPr="00E16162" w:rsidRDefault="000562B8" w:rsidP="000562B8">
      <w:pPr>
        <w:pStyle w:val="ScrollListBullet"/>
        <w:numPr>
          <w:ilvl w:val="0"/>
          <w:numId w:val="28"/>
        </w:numPr>
        <w:ind w:left="1780"/>
      </w:pPr>
      <w:r w:rsidRPr="00E16162">
        <w:t>в блоке "Назначение графиков" назначьте сотруднику необходимый график работы, настроенный в соответствии с графиком работы кабинета профилактики (углубленной диспансеризации);</w:t>
      </w:r>
    </w:p>
    <w:tbl>
      <w:tblPr>
        <w:tblStyle w:val="ScrollNote"/>
        <w:tblW w:w="0" w:type="auto"/>
        <w:tblInd w:w="1316" w:type="dxa"/>
        <w:tblLayout w:type="fixed"/>
        <w:tblLook w:val="0180" w:firstRow="0" w:lastRow="0" w:firstColumn="1" w:lastColumn="1" w:noHBand="0" w:noVBand="0"/>
      </w:tblPr>
      <w:tblGrid>
        <w:gridCol w:w="8518"/>
      </w:tblGrid>
      <w:tr w:rsidR="00C6790A" w:rsidTr="00C6790A">
        <w:tc>
          <w:tcPr>
            <w:tcW w:w="8518" w:type="dxa"/>
          </w:tcPr>
          <w:p w:rsidR="00C6790A" w:rsidRDefault="000562B8">
            <w:pPr>
              <w:ind w:firstLine="0"/>
            </w:pPr>
            <w:r w:rsidRPr="00E16162">
              <w:rPr>
                <w:b/>
              </w:rPr>
              <w:t>Примечание –</w:t>
            </w:r>
            <w:r>
              <w:t xml:space="preserve"> Добавляемый график должен передаваться во внешнюю систему.</w:t>
            </w:r>
          </w:p>
        </w:tc>
      </w:tr>
    </w:tbl>
    <w:p w:rsidR="00C6790A" w:rsidRPr="00E16162" w:rsidRDefault="000562B8" w:rsidP="000562B8">
      <w:pPr>
        <w:pStyle w:val="ScrollListBullet"/>
        <w:numPr>
          <w:ilvl w:val="0"/>
          <w:numId w:val="28"/>
        </w:numPr>
        <w:ind w:left="1780"/>
      </w:pPr>
      <w:r w:rsidRPr="00E16162">
        <w:t xml:space="preserve">в левом блоке сотрудника (с наименованием кабинета вместо ФИО) и выберите пункт контекстного меню "Разрешить запись из ЕР". Откроется окно редактирования данных ресурса для для </w:t>
      </w:r>
      <w:r w:rsidRPr="00E16162">
        <w:t>внешней системы;</w:t>
      </w:r>
    </w:p>
    <w:p w:rsidR="00C6790A" w:rsidRPr="00E16162" w:rsidRDefault="000562B8">
      <w:pPr>
        <w:keepNext/>
        <w:spacing w:beforeAutospacing="1"/>
        <w:jc w:val="center"/>
      </w:pPr>
      <w:r w:rsidRPr="00E16162">
        <w:rPr>
          <w:noProof/>
        </w:rPr>
        <w:lastRenderedPageBreak/>
        <w:drawing>
          <wp:inline distT="0" distB="0" distL="0" distR="0">
            <wp:extent cx="4429125" cy="4124325"/>
            <wp:effectExtent l="0" t="0" r="0" b="0"/>
            <wp:docPr id="100010" name="Рисунок 100010" descr="Окно редактирования данных ресурса для внешн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441804" name="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412432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Pr="00E16162" w:rsidRDefault="000562B8">
      <w:pPr>
        <w:pStyle w:val="a6"/>
      </w:pPr>
      <w:r w:rsidRPr="00E16162">
        <w:t xml:space="preserve">Рисунок </w:t>
      </w:r>
      <w:r w:rsidRPr="00E16162">
        <w:fldChar w:fldCharType="begin"/>
      </w:r>
      <w:r w:rsidRPr="00E16162">
        <w:instrText>SEQ Рисунок \* ARABIC</w:instrText>
      </w:r>
      <w:r w:rsidRPr="00E16162">
        <w:fldChar w:fldCharType="separate"/>
      </w:r>
      <w:r w:rsidRPr="00E16162">
        <w:t>8</w:t>
      </w:r>
      <w:r w:rsidRPr="00E16162">
        <w:fldChar w:fldCharType="end"/>
      </w:r>
      <w:r w:rsidRPr="00E16162">
        <w:t xml:space="preserve"> Окно редактирования данных ресурса для внешних систем</w:t>
      </w:r>
    </w:p>
    <w:p w:rsidR="00C6790A" w:rsidRPr="00E16162" w:rsidRDefault="00C6790A"/>
    <w:p w:rsidR="00C6790A" w:rsidRPr="00E16162" w:rsidRDefault="000562B8" w:rsidP="000562B8">
      <w:pPr>
        <w:pStyle w:val="ScrollListBullet"/>
        <w:numPr>
          <w:ilvl w:val="0"/>
          <w:numId w:val="29"/>
        </w:numPr>
        <w:ind w:left="1780"/>
      </w:pPr>
      <w:r w:rsidRPr="00E16162">
        <w:t>на вкладке "Основные настройки" произведите настройку ресурса: </w:t>
      </w:r>
    </w:p>
    <w:p w:rsidR="00C6790A" w:rsidRPr="00E16162" w:rsidRDefault="000562B8" w:rsidP="000562B8">
      <w:pPr>
        <w:pStyle w:val="ScrollListBullet2"/>
        <w:numPr>
          <w:ilvl w:val="0"/>
          <w:numId w:val="30"/>
        </w:numPr>
        <w:ind w:left="2245"/>
      </w:pPr>
      <w:r w:rsidRPr="00E16162">
        <w:t xml:space="preserve">укажите услугу "Профилактический прием (осмотр, консультация) врача-терапевта" (код </w:t>
      </w:r>
      <w:r w:rsidRPr="00E16162">
        <w:t>услуги "B04.014.004")</w:t>
      </w:r>
      <w:r w:rsidRPr="00E16162">
        <w:rPr>
          <w:color w:val="172B4D"/>
        </w:rPr>
        <w:t>;</w:t>
      </w:r>
    </w:p>
    <w:p w:rsidR="00C6790A" w:rsidRDefault="000562B8" w:rsidP="000562B8">
      <w:pPr>
        <w:pStyle w:val="ScrollListBullet2"/>
        <w:numPr>
          <w:ilvl w:val="0"/>
          <w:numId w:val="30"/>
        </w:numPr>
        <w:ind w:left="2245"/>
      </w:pPr>
      <w:r>
        <w:t>заполните по мере необходимости и остальные поля окна.</w:t>
      </w:r>
    </w:p>
    <w:p w:rsidR="00C6790A" w:rsidRDefault="000562B8" w:rsidP="000562B8">
      <w:pPr>
        <w:pStyle w:val="ScrollListBullet"/>
        <w:numPr>
          <w:ilvl w:val="0"/>
          <w:numId w:val="29"/>
        </w:numPr>
        <w:ind w:left="1780"/>
      </w:pPr>
      <w:r>
        <w:t>нажмите на кнопку "Ок" для сохранения внесенных изменений. Для выделенного врача в столбце "Запись из ЕР" отобразится значение "Да". Чтобы убрать ресурс из внешней системы (запре</w:t>
      </w:r>
      <w:r>
        <w:t>тить запись в его график), выберите пункт контекстного меню "Остановить запись из ЕР". Чтобы изменить услугу по умолчанию, выберите пункт контекстного меню "Изменить данные для ЕР".</w:t>
      </w:r>
    </w:p>
    <w:p w:rsidR="00C6790A" w:rsidRDefault="000562B8">
      <w:pPr>
        <w:pStyle w:val="1"/>
      </w:pPr>
      <w:bookmarkStart w:id="15" w:name="_Toc256000006"/>
      <w:bookmarkStart w:id="16" w:name="scroll-bookmark-8"/>
      <w:r>
        <w:lastRenderedPageBreak/>
        <w:t>Настройка профиля услуги для внешней системы</w:t>
      </w:r>
      <w:bookmarkEnd w:id="15"/>
      <w:bookmarkEnd w:id="16"/>
    </w:p>
    <w:p w:rsidR="00C6790A" w:rsidRDefault="000562B8">
      <w:pPr>
        <w:pStyle w:val="2"/>
      </w:pPr>
      <w:bookmarkStart w:id="17" w:name="_Toc256000007"/>
      <w:bookmarkStart w:id="18" w:name="scroll-bookmark-9"/>
      <w:r>
        <w:t>Добавление профиля</w:t>
      </w:r>
      <w:bookmarkEnd w:id="17"/>
      <w:bookmarkEnd w:id="18"/>
    </w:p>
    <w:p w:rsidR="00C6790A" w:rsidRDefault="000562B8">
      <w:r>
        <w:t>Для настро</w:t>
      </w:r>
      <w:r>
        <w:t>йки профиля услуги для внешней системы выполните следующие действия:</w:t>
      </w:r>
    </w:p>
    <w:p w:rsidR="00C6790A" w:rsidRDefault="000562B8" w:rsidP="000562B8">
      <w:pPr>
        <w:pStyle w:val="ScrollListBullet"/>
        <w:numPr>
          <w:ilvl w:val="0"/>
          <w:numId w:val="31"/>
        </w:numPr>
        <w:ind w:left="1780"/>
      </w:pPr>
      <w:r>
        <w:t>выберите пункт главного меню "Настройки" → "Настройки ЕР, концентратора" → "Настройка профилей услуг ЕР". </w:t>
      </w:r>
      <w:r>
        <w:rPr>
          <w:color w:val="172B4D"/>
        </w:rPr>
        <w:t>Откроется форма настройки профилей услуг;</w:t>
      </w:r>
    </w:p>
    <w:p w:rsidR="00C6790A" w:rsidRDefault="000562B8">
      <w:pPr>
        <w:keepNext/>
        <w:spacing w:beforeAutospacing="1"/>
        <w:jc w:val="center"/>
      </w:pPr>
      <w:r>
        <w:rPr>
          <w:noProof/>
        </w:rPr>
        <w:drawing>
          <wp:inline distT="0" distB="0" distL="0" distR="0">
            <wp:extent cx="6295390" cy="2599456"/>
            <wp:effectExtent l="0" t="0" r="0" b="0"/>
            <wp:docPr id="100011" name="Рисунок 100011" descr="Форма настройки профилей услуг для внешн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0375459" name="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59945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9</w:t>
      </w:r>
      <w:r>
        <w:fldChar w:fldCharType="end"/>
      </w:r>
      <w:r>
        <w:t xml:space="preserve"> Фор</w:t>
      </w:r>
      <w:r>
        <w:t>ма настройки профилей услуг для внешних систем</w:t>
      </w:r>
    </w:p>
    <w:p w:rsidR="00C6790A" w:rsidRDefault="00C6790A"/>
    <w:p w:rsidR="00C6790A" w:rsidRDefault="000562B8" w:rsidP="000562B8">
      <w:pPr>
        <w:pStyle w:val="ScrollListBullet"/>
        <w:numPr>
          <w:ilvl w:val="0"/>
          <w:numId w:val="32"/>
        </w:numPr>
        <w:ind w:left="1780"/>
      </w:pPr>
      <w:r>
        <w:t>в блоке "Настройка ЕР : Профили" выберите пункт главного меню "Добавить". Откроется окно добавления профиля услуг;</w:t>
      </w:r>
    </w:p>
    <w:p w:rsidR="00C6790A" w:rsidRDefault="000562B8">
      <w:pPr>
        <w:keepNext/>
        <w:spacing w:beforeAutospacing="1"/>
        <w:jc w:val="center"/>
      </w:pPr>
      <w:r>
        <w:rPr>
          <w:noProof/>
        </w:rPr>
        <w:drawing>
          <wp:inline distT="0" distB="0" distL="0" distR="0">
            <wp:extent cx="4676775" cy="2000250"/>
            <wp:effectExtent l="0" t="0" r="0" b="0"/>
            <wp:docPr id="100012" name="Рисунок 100012" descr="Окно добавления профиля для внешн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2563375" name="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000250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10</w:t>
      </w:r>
      <w:r>
        <w:fldChar w:fldCharType="end"/>
      </w:r>
      <w:r>
        <w:t xml:space="preserve"> Окно добавления профиля для внешних систем</w:t>
      </w:r>
    </w:p>
    <w:p w:rsidR="00C6790A" w:rsidRDefault="00C6790A"/>
    <w:p w:rsidR="00C6790A" w:rsidRDefault="000562B8" w:rsidP="000562B8">
      <w:pPr>
        <w:pStyle w:val="ScrollListBullet"/>
        <w:numPr>
          <w:ilvl w:val="0"/>
          <w:numId w:val="33"/>
        </w:numPr>
        <w:ind w:left="1780"/>
      </w:pPr>
      <w:r>
        <w:lastRenderedPageBreak/>
        <w:t>укажите наим</w:t>
      </w:r>
      <w:r>
        <w:t>енование профиля "Углубленная диспансеризация", в поле "Отображать в ЕР" выберите значение "Да";</w:t>
      </w:r>
    </w:p>
    <w:p w:rsidR="00C6790A" w:rsidRDefault="000562B8" w:rsidP="000562B8">
      <w:pPr>
        <w:pStyle w:val="ScrollListBullet"/>
        <w:numPr>
          <w:ilvl w:val="0"/>
          <w:numId w:val="33"/>
        </w:numPr>
        <w:ind w:left="1780"/>
      </w:pPr>
      <w:r>
        <w:t>при необходимости заполните остальные поля;</w:t>
      </w:r>
    </w:p>
    <w:p w:rsidR="00C6790A" w:rsidRDefault="000562B8" w:rsidP="000562B8">
      <w:pPr>
        <w:pStyle w:val="ScrollListBullet"/>
        <w:numPr>
          <w:ilvl w:val="0"/>
          <w:numId w:val="33"/>
        </w:numPr>
        <w:ind w:left="1780"/>
      </w:pPr>
      <w:r>
        <w:t>нажмите на кнопку "Ок" для сохранения введенных данных.</w:t>
      </w:r>
    </w:p>
    <w:p w:rsidR="00C6790A" w:rsidRDefault="000562B8">
      <w:pPr>
        <w:pStyle w:val="2"/>
      </w:pPr>
      <w:bookmarkStart w:id="19" w:name="_Toc256000008"/>
      <w:bookmarkStart w:id="20" w:name="scroll-bookmark-10"/>
      <w:r>
        <w:t>Добавление специальности и услуги</w:t>
      </w:r>
      <w:bookmarkEnd w:id="19"/>
      <w:bookmarkEnd w:id="20"/>
    </w:p>
    <w:p w:rsidR="00C6790A" w:rsidRDefault="000562B8">
      <w:r>
        <w:t>Для добавления специально</w:t>
      </w:r>
      <w:r>
        <w:t>сти и услуги профиля выполните следующие действия:</w:t>
      </w:r>
    </w:p>
    <w:p w:rsidR="00C6790A" w:rsidRDefault="000562B8" w:rsidP="000562B8">
      <w:pPr>
        <w:pStyle w:val="ScrollListBullet"/>
        <w:numPr>
          <w:ilvl w:val="0"/>
          <w:numId w:val="34"/>
        </w:numPr>
        <w:ind w:left="1780"/>
      </w:pPr>
      <w:r>
        <w:t>в блоке "Настройка ЕР : Профили" выберите добавленный профиль;</w:t>
      </w:r>
    </w:p>
    <w:p w:rsidR="00C6790A" w:rsidRDefault="000562B8">
      <w:pPr>
        <w:keepNext/>
        <w:spacing w:beforeAutospacing="1"/>
        <w:jc w:val="center"/>
      </w:pPr>
      <w:r>
        <w:rPr>
          <w:noProof/>
        </w:rPr>
        <w:drawing>
          <wp:inline distT="0" distB="0" distL="0" distR="0">
            <wp:extent cx="6295390" cy="4133249"/>
            <wp:effectExtent l="0" t="0" r="0" b="0"/>
            <wp:docPr id="100013" name="Рисунок 100013" descr="Форма настройки профилей для внешних систе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3901569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4133249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11</w:t>
      </w:r>
      <w:r>
        <w:fldChar w:fldCharType="end"/>
      </w:r>
      <w:r>
        <w:t xml:space="preserve"> Форма настройки профилей для внешних систем</w:t>
      </w:r>
    </w:p>
    <w:p w:rsidR="00C6790A" w:rsidRDefault="00C6790A"/>
    <w:p w:rsidR="00C6790A" w:rsidRDefault="000562B8" w:rsidP="000562B8">
      <w:pPr>
        <w:pStyle w:val="ScrollListBullet"/>
        <w:numPr>
          <w:ilvl w:val="0"/>
          <w:numId w:val="35"/>
        </w:numPr>
        <w:ind w:left="1780"/>
      </w:pPr>
      <w:r>
        <w:t>в блоке "Настройка ЕР : Профили : Специальности" </w:t>
      </w:r>
      <w:r>
        <w:rPr>
          <w:color w:val="172B4D"/>
        </w:rPr>
        <w:t xml:space="preserve">укажите </w:t>
      </w:r>
      <w:r>
        <w:rPr>
          <w:color w:val="172B4D"/>
        </w:rPr>
        <w:t>специальность "Терапевт" или "Терапия" (в зависимости от используемого справочника);</w:t>
      </w:r>
    </w:p>
    <w:p w:rsidR="00C6790A" w:rsidRDefault="000562B8" w:rsidP="000562B8">
      <w:pPr>
        <w:pStyle w:val="ScrollListBullet"/>
        <w:numPr>
          <w:ilvl w:val="0"/>
          <w:numId w:val="35"/>
        </w:numPr>
        <w:ind w:left="1780"/>
      </w:pPr>
      <w:r>
        <w:t>в блоке "Настройка ЕР : Профили : Услуги" укажите услугу "Профилактический прием (осмотр, консультация) врача-терапевта" (код услуги "B04.014.004").</w:t>
      </w:r>
    </w:p>
    <w:p w:rsidR="00C6790A" w:rsidRDefault="000562B8">
      <w:pPr>
        <w:pStyle w:val="1"/>
      </w:pPr>
      <w:bookmarkStart w:id="21" w:name="_Toc256000009"/>
      <w:bookmarkStart w:id="22" w:name="scroll-bookmark-11"/>
      <w:r>
        <w:lastRenderedPageBreak/>
        <w:t xml:space="preserve">Настройка связи между </w:t>
      </w:r>
      <w:r>
        <w:t>справочниками должностей МИС и НСИ</w:t>
      </w:r>
      <w:bookmarkEnd w:id="21"/>
      <w:bookmarkEnd w:id="22"/>
    </w:p>
    <w:p w:rsidR="00C6790A" w:rsidRDefault="000562B8">
      <w:r>
        <w:t>Для успешной записи на диспансеризацию через ЕПГУ необходимо, чтобы была настроена связь со справочником должностей МИС. Для этого необходимо выполнить следующие действия:</w:t>
      </w:r>
    </w:p>
    <w:p w:rsidR="00C6790A" w:rsidRDefault="000562B8" w:rsidP="000562B8">
      <w:pPr>
        <w:pStyle w:val="ScrollListBullet"/>
        <w:numPr>
          <w:ilvl w:val="0"/>
          <w:numId w:val="36"/>
        </w:numPr>
        <w:ind w:left="1780"/>
      </w:pPr>
      <w:r>
        <w:t>выберите пункт главного меню "Система" → "Импорт"</w:t>
      </w:r>
      <w:r>
        <w:t xml:space="preserve"> → "Федеральная НСИ" → "Связь со справочниками МИС". Откроется форма настройки связи со справочниками МИС;</w:t>
      </w:r>
    </w:p>
    <w:p w:rsidR="00C6790A" w:rsidRDefault="000562B8" w:rsidP="000562B8">
      <w:pPr>
        <w:pStyle w:val="ScrollListBullet"/>
        <w:numPr>
          <w:ilvl w:val="0"/>
          <w:numId w:val="36"/>
        </w:numPr>
        <w:ind w:left="1780"/>
      </w:pPr>
      <w:r>
        <w:t>в блоке "Справочник НСИ" в одноимённом поле выберите справочник с кодом "FN_FRMR_POSTS" и названием "ФРМР. Должности медицинского персонала". Ниже от</w:t>
      </w:r>
      <w:r>
        <w:t>образится список значений выбранного справочника;</w:t>
      </w:r>
    </w:p>
    <w:p w:rsidR="00C6790A" w:rsidRDefault="000562B8">
      <w:pPr>
        <w:keepNext/>
        <w:spacing w:beforeAutospacing="1"/>
        <w:jc w:val="center"/>
      </w:pPr>
      <w:r>
        <w:rPr>
          <w:noProof/>
        </w:rPr>
        <w:drawing>
          <wp:inline distT="0" distB="0" distL="0" distR="0">
            <wp:extent cx="6295390" cy="2153686"/>
            <wp:effectExtent l="0" t="0" r="0" b="0"/>
            <wp:docPr id="100014" name="Рисунок 100014" descr="Выбор справочника НС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836221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6295390" cy="2153686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12</w:t>
      </w:r>
      <w:r>
        <w:fldChar w:fldCharType="end"/>
      </w:r>
      <w:r>
        <w:t xml:space="preserve"> Выбор справочника НСИ</w:t>
      </w:r>
    </w:p>
    <w:p w:rsidR="00C6790A" w:rsidRDefault="00C6790A"/>
    <w:p w:rsidR="00C6790A" w:rsidRDefault="000562B8" w:rsidP="000562B8">
      <w:pPr>
        <w:pStyle w:val="ScrollListBullet"/>
        <w:numPr>
          <w:ilvl w:val="0"/>
          <w:numId w:val="37"/>
        </w:numPr>
        <w:ind w:left="1780"/>
      </w:pPr>
      <w:r>
        <w:t>в блоке "Справочник НСИ" выберите должность "109 врач-терапевт" в списке значений федерального справочника;</w:t>
      </w:r>
    </w:p>
    <w:p w:rsidR="00C6790A" w:rsidRDefault="000562B8" w:rsidP="000562B8">
      <w:pPr>
        <w:pStyle w:val="ScrollListBullet"/>
        <w:numPr>
          <w:ilvl w:val="0"/>
          <w:numId w:val="37"/>
        </w:numPr>
        <w:ind w:left="1780"/>
      </w:pPr>
      <w:r>
        <w:t>проверьте в блоке "Связанные со справо</w:t>
      </w:r>
      <w:r>
        <w:t>чником НСИ значения справочников МИС" наличие связи между должностью "109 врач-терапевт" с разделами "JOBTITLES" (значение "Врач-терапевт") и "ER_PROFILES" (значение "Углубленная диспансеризация"). Если связь отсутствует, то необходимо добавить её;Добавлен</w:t>
      </w:r>
      <w:r>
        <w:t>ие связи должности со справочником НСИ</w:t>
      </w:r>
    </w:p>
    <w:p w:rsidR="00C6790A" w:rsidRDefault="000562B8">
      <w:pPr>
        <w:pStyle w:val="ScrollListBullet"/>
        <w:numPr>
          <w:ilvl w:val="0"/>
          <w:numId w:val="0"/>
        </w:numPr>
        <w:ind w:left="1316"/>
      </w:pPr>
      <w:r>
        <w:t>Чтобы добавить должности связь со справочником НСИ, выполните следующие действия:</w:t>
      </w:r>
    </w:p>
    <w:p w:rsidR="00C6790A" w:rsidRDefault="000562B8" w:rsidP="000562B8">
      <w:pPr>
        <w:pStyle w:val="ScrollListBullet2"/>
        <w:numPr>
          <w:ilvl w:val="0"/>
          <w:numId w:val="38"/>
        </w:numPr>
        <w:ind w:left="2245"/>
      </w:pPr>
      <w:r>
        <w:t>в блоке "Значения раздела МИС" выберите в поле "Раздел МИС" справочник "JOBTITLES". Ниже отобразится список значений выбранного справоч</w:t>
      </w:r>
      <w:r>
        <w:t>ника;</w:t>
      </w:r>
    </w:p>
    <w:p w:rsidR="00C6790A" w:rsidRDefault="00C6790A">
      <w:pPr>
        <w:pStyle w:val="ScrollListBullet2"/>
        <w:numPr>
          <w:ilvl w:val="0"/>
          <w:numId w:val="0"/>
        </w:numPr>
        <w:ind w:left="2245"/>
      </w:pPr>
    </w:p>
    <w:p w:rsidR="00C6790A" w:rsidRDefault="000562B8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459730" cy="2318417"/>
            <wp:effectExtent l="0" t="0" r="0" b="0"/>
            <wp:docPr id="100015" name="Рисунок 100015" descr="Выбор справочника М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9610064" name=""/>
                    <pic:cNvPicPr>
                      <a:picLocks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318417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  <w:keepNext/>
        <w:spacing w:beforeAutospacing="1"/>
        <w:ind w:left="131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13</w:t>
      </w:r>
      <w:r>
        <w:fldChar w:fldCharType="end"/>
      </w:r>
      <w:r>
        <w:t xml:space="preserve"> Выбор справочника МИС</w:t>
      </w:r>
    </w:p>
    <w:p w:rsidR="00C6790A" w:rsidRDefault="00C6790A"/>
    <w:p w:rsidR="00C6790A" w:rsidRDefault="000562B8" w:rsidP="000562B8">
      <w:pPr>
        <w:pStyle w:val="ScrollListBullet2"/>
        <w:numPr>
          <w:ilvl w:val="0"/>
          <w:numId w:val="39"/>
        </w:numPr>
        <w:ind w:left="2245"/>
      </w:pPr>
      <w:r>
        <w:t>найдите значение справочника "Врач-терапевт" и в контекстном меню выберите пункт "Добавить связь со справочником НСИ". В столбце "Связано с ФС" отобразится значение "Да";</w:t>
      </w:r>
    </w:p>
    <w:p w:rsidR="00C6790A" w:rsidRDefault="000562B8" w:rsidP="000562B8">
      <w:pPr>
        <w:pStyle w:val="ScrollListBullet2"/>
        <w:numPr>
          <w:ilvl w:val="0"/>
          <w:numId w:val="39"/>
        </w:numPr>
        <w:ind w:left="2245"/>
      </w:pPr>
      <w:r>
        <w:t xml:space="preserve">в блоке "Значения </w:t>
      </w:r>
      <w:r>
        <w:t>раздела МИС" выберите в поле "Раздел МИС" справочник "ER_PROFILES". Ниже отобразится список значений выбранного справочника;</w:t>
      </w:r>
    </w:p>
    <w:p w:rsidR="00C6790A" w:rsidRDefault="00C6790A">
      <w:pPr>
        <w:pStyle w:val="ScrollListBullet2"/>
        <w:numPr>
          <w:ilvl w:val="0"/>
          <w:numId w:val="0"/>
        </w:numPr>
        <w:ind w:left="2245"/>
      </w:pPr>
    </w:p>
    <w:p w:rsidR="00C6790A" w:rsidRDefault="000562B8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rPr>
          <w:noProof/>
          <w:lang w:eastAsia="ru-RU"/>
        </w:rPr>
        <w:drawing>
          <wp:inline distT="0" distB="0" distL="0" distR="0">
            <wp:extent cx="5459730" cy="2127465"/>
            <wp:effectExtent l="0" t="0" r="0" b="0"/>
            <wp:docPr id="100016" name="Рисунок 100016" descr="Выбор справочника М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0761501" name=""/>
                    <pic:cNvPicPr>
                      <a:picLocks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2127465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  <w:keepNext/>
        <w:spacing w:beforeAutospacing="1"/>
        <w:ind w:left="131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14</w:t>
      </w:r>
      <w:r>
        <w:fldChar w:fldCharType="end"/>
      </w:r>
      <w:r>
        <w:t xml:space="preserve"> Выбор справочника МИС</w:t>
      </w:r>
    </w:p>
    <w:p w:rsidR="00C6790A" w:rsidRDefault="00C6790A"/>
    <w:p w:rsidR="00C6790A" w:rsidRDefault="000562B8" w:rsidP="000562B8">
      <w:pPr>
        <w:pStyle w:val="ScrollListBullet2"/>
        <w:numPr>
          <w:ilvl w:val="0"/>
          <w:numId w:val="40"/>
        </w:numPr>
        <w:ind w:left="2245"/>
      </w:pPr>
      <w:r>
        <w:t>найдите значение справочника "Углубленная диспансеризация" и в контекс</w:t>
      </w:r>
      <w:r>
        <w:t>тном меню выберите пункт "Добавить связь со справочником НСИ". В столбце "Связано с ФС" отобразится значение "Да".</w:t>
      </w:r>
    </w:p>
    <w:p w:rsidR="00C6790A" w:rsidRDefault="000562B8" w:rsidP="000562B8">
      <w:pPr>
        <w:pStyle w:val="ScrollListBullet"/>
        <w:numPr>
          <w:ilvl w:val="0"/>
          <w:numId w:val="37"/>
        </w:numPr>
        <w:ind w:left="1780"/>
      </w:pPr>
      <w:r>
        <w:lastRenderedPageBreak/>
        <w:t>в блоке "Справочник НСИ" в одноимённом поле выберите справочник с кодом "FN_FRMO_CABLAB" и названием "ФРМО. Справочник отделений и кабинетов"</w:t>
      </w:r>
      <w:r>
        <w:t>. Ниже отобразится список значений выбранного справочника;</w:t>
      </w:r>
    </w:p>
    <w:p w:rsidR="00C6790A" w:rsidRDefault="000562B8" w:rsidP="000562B8">
      <w:pPr>
        <w:pStyle w:val="ScrollListBullet"/>
        <w:numPr>
          <w:ilvl w:val="0"/>
          <w:numId w:val="37"/>
        </w:numPr>
        <w:ind w:left="1780"/>
      </w:pPr>
      <w:r>
        <w:t>в блоке "Справочник НСИ" выберите кабинет диспансеризации (любой, который подходит по смыслу) в списке значений федерального справочника;</w:t>
      </w:r>
    </w:p>
    <w:p w:rsidR="00C6790A" w:rsidRDefault="000562B8" w:rsidP="000562B8">
      <w:pPr>
        <w:pStyle w:val="ScrollListBullet"/>
        <w:numPr>
          <w:ilvl w:val="0"/>
          <w:numId w:val="37"/>
        </w:numPr>
        <w:ind w:left="1780"/>
      </w:pPr>
      <w:r>
        <w:t>проверьте в блоке "Связанные со справочником НСИ значения с</w:t>
      </w:r>
      <w:r>
        <w:t>правочников МИС" наличие связи между прививочным кабинетом с разделом "CABLAB" (значение "Кабинет профилактики (углубленная диспансеризация"). Если связь отсутствует, то необходимо добавить её.Добавление связи кабинета со справочником НСИ</w:t>
      </w:r>
    </w:p>
    <w:p w:rsidR="00C6790A" w:rsidRDefault="000562B8">
      <w:pPr>
        <w:pStyle w:val="ScrollListBullet"/>
        <w:numPr>
          <w:ilvl w:val="0"/>
          <w:numId w:val="0"/>
        </w:numPr>
        <w:ind w:left="1316"/>
      </w:pPr>
      <w:r>
        <w:t>Чтобы добавить ка</w:t>
      </w:r>
      <w:r>
        <w:t>бинету связь со справочником НСИ, выполните следующие действия:</w:t>
      </w:r>
    </w:p>
    <w:p w:rsidR="00C6790A" w:rsidRDefault="000562B8" w:rsidP="000562B8">
      <w:pPr>
        <w:pStyle w:val="ScrollListBullet2"/>
        <w:numPr>
          <w:ilvl w:val="0"/>
          <w:numId w:val="41"/>
        </w:numPr>
        <w:ind w:left="2245"/>
      </w:pPr>
      <w:r>
        <w:t>в блоке "Значения раздела МИС" выберите в поле "Раздел МИС" справочник "CABLAB". Ниже отобразится список значений выбранного справочника;</w:t>
      </w:r>
    </w:p>
    <w:p w:rsidR="00C6790A" w:rsidRDefault="00C6790A">
      <w:pPr>
        <w:pStyle w:val="ScrollListBullet2"/>
        <w:numPr>
          <w:ilvl w:val="0"/>
          <w:numId w:val="0"/>
        </w:numPr>
        <w:ind w:left="2245"/>
      </w:pPr>
    </w:p>
    <w:p w:rsidR="00C6790A" w:rsidRDefault="000562B8">
      <w:pPr>
        <w:pStyle w:val="ScrollListBullet"/>
        <w:keepNext/>
        <w:numPr>
          <w:ilvl w:val="0"/>
          <w:numId w:val="0"/>
        </w:numPr>
        <w:spacing w:beforeAutospacing="1"/>
        <w:ind w:left="1316"/>
        <w:jc w:val="center"/>
      </w:pPr>
      <w:r>
        <w:rPr>
          <w:noProof/>
          <w:lang w:eastAsia="ru-RU"/>
        </w:rPr>
        <w:drawing>
          <wp:inline distT="0" distB="0" distL="0" distR="0">
            <wp:extent cx="5459730" cy="1948402"/>
            <wp:effectExtent l="0" t="0" r="0" b="0"/>
            <wp:docPr id="100017" name="Рисунок 100017" descr="Выбор справочника МИ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000404" name=""/>
                    <pic:cNvPicPr>
                      <a:picLocks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59730" cy="1948402"/>
                    </a:xfrm>
                    <a:prstGeom prst="rect">
                      <a:avLst/>
                    </a:prstGeom>
                    <a:ln w="9525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 w:rsidR="00C6790A" w:rsidRDefault="000562B8">
      <w:pPr>
        <w:pStyle w:val="a6"/>
        <w:keepNext/>
        <w:spacing w:beforeAutospacing="1"/>
        <w:ind w:left="1316"/>
      </w:pPr>
      <w:r>
        <w:t xml:space="preserve">Рисунок </w:t>
      </w:r>
      <w:r>
        <w:fldChar w:fldCharType="begin"/>
      </w:r>
      <w:r>
        <w:instrText>SEQ Рисунок \* ARABIC</w:instrText>
      </w:r>
      <w:r>
        <w:fldChar w:fldCharType="separate"/>
      </w:r>
      <w:r>
        <w:t>15</w:t>
      </w:r>
      <w:r>
        <w:fldChar w:fldCharType="end"/>
      </w:r>
      <w:r>
        <w:t xml:space="preserve"> Выбор справочник</w:t>
      </w:r>
      <w:r>
        <w:t>а МИС</w:t>
      </w:r>
    </w:p>
    <w:p w:rsidR="00C6790A" w:rsidRDefault="00C6790A"/>
    <w:p w:rsidR="00C6790A" w:rsidRDefault="000562B8" w:rsidP="000562B8">
      <w:pPr>
        <w:pStyle w:val="ScrollListBullet2"/>
        <w:numPr>
          <w:ilvl w:val="0"/>
          <w:numId w:val="42"/>
        </w:numPr>
        <w:ind w:left="2245"/>
      </w:pPr>
      <w:r>
        <w:t>найдите значение справочника "Кабинет профилактики (углубленная диспансеризация)" и в контекстном меню выберите пункт "Добавить связь со справочником НСИ". В столбце "Связано с ФС" отобразится значение "Да";</w:t>
      </w:r>
    </w:p>
    <w:p w:rsidR="00C6790A" w:rsidRDefault="000562B8">
      <w:pPr>
        <w:pStyle w:val="1"/>
      </w:pPr>
      <w:bookmarkStart w:id="23" w:name="_Toc256000010"/>
      <w:bookmarkStart w:id="24" w:name="scroll-bookmark-12"/>
      <w:r>
        <w:lastRenderedPageBreak/>
        <w:t xml:space="preserve">Проверка работоспособности записи на </w:t>
      </w:r>
      <w:r>
        <w:t>углубленную диспансеризацию через ЕПГУ</w:t>
      </w:r>
      <w:bookmarkEnd w:id="23"/>
      <w:bookmarkEnd w:id="24"/>
    </w:p>
    <w:p w:rsidR="00C6790A" w:rsidRDefault="000562B8">
      <w:r>
        <w:t>Для проверки работоспособности настроек произведите запись на углубленную диспансеризацию через ЕПГУ. Для записи на углубленную диспансеризацию пользователю необходимо выполнить следующие действия:</w:t>
      </w:r>
    </w:p>
    <w:p w:rsidR="00C6790A" w:rsidRDefault="000562B8" w:rsidP="000562B8">
      <w:pPr>
        <w:pStyle w:val="ScrollListBullet"/>
        <w:numPr>
          <w:ilvl w:val="0"/>
          <w:numId w:val="43"/>
        </w:numPr>
        <w:ind w:left="1780"/>
      </w:pPr>
      <w:r>
        <w:t>зайдите на ЕПГУ и а</w:t>
      </w:r>
      <w:r>
        <w:t>вторизуйтесь на нём, используя учетную запись ЕСИА;</w:t>
      </w:r>
    </w:p>
    <w:p w:rsidR="00C6790A" w:rsidRDefault="000562B8" w:rsidP="000562B8">
      <w:pPr>
        <w:pStyle w:val="ScrollListBullet"/>
        <w:numPr>
          <w:ilvl w:val="0"/>
          <w:numId w:val="43"/>
        </w:numPr>
        <w:ind w:left="1780"/>
      </w:pPr>
      <w:r>
        <w:t>перейдите в Личный кабинет ЕПГУ, выберите свой регион и введите свои персональные данные;</w:t>
      </w:r>
    </w:p>
    <w:p w:rsidR="00C6790A" w:rsidRDefault="000562B8" w:rsidP="000562B8">
      <w:pPr>
        <w:pStyle w:val="ScrollListBullet"/>
        <w:numPr>
          <w:ilvl w:val="0"/>
          <w:numId w:val="43"/>
        </w:numPr>
        <w:ind w:left="1780"/>
      </w:pPr>
      <w:r>
        <w:t>выберите услугу "Запись на углубленную диспансеризацию после перенесенной новой коронавирусной инфекции (COVID-19)</w:t>
      </w:r>
      <w:r>
        <w:t>";</w:t>
      </w:r>
    </w:p>
    <w:p w:rsidR="00C6790A" w:rsidRDefault="000562B8" w:rsidP="000562B8">
      <w:pPr>
        <w:pStyle w:val="ScrollListBullet"/>
        <w:numPr>
          <w:ilvl w:val="0"/>
          <w:numId w:val="43"/>
        </w:numPr>
        <w:ind w:left="1780"/>
      </w:pPr>
      <w:r>
        <w:t>выберите медицинскую организацию и кабинет;</w:t>
      </w:r>
    </w:p>
    <w:tbl>
      <w:tblPr>
        <w:tblStyle w:val="ScrollNote"/>
        <w:tblW w:w="0" w:type="auto"/>
        <w:tblInd w:w="1316" w:type="dxa"/>
        <w:tblLayout w:type="fixed"/>
        <w:tblLook w:val="0180" w:firstRow="0" w:lastRow="0" w:firstColumn="1" w:lastColumn="1" w:noHBand="0" w:noVBand="0"/>
      </w:tblPr>
      <w:tblGrid>
        <w:gridCol w:w="8518"/>
      </w:tblGrid>
      <w:tr w:rsidR="00C6790A" w:rsidTr="00C6790A">
        <w:tc>
          <w:tcPr>
            <w:tcW w:w="8518" w:type="dxa"/>
          </w:tcPr>
          <w:p w:rsidR="00C6790A" w:rsidRDefault="000562B8">
            <w:pPr>
              <w:ind w:firstLine="0"/>
            </w:pPr>
            <w:r>
              <w:rPr>
                <w:b/>
              </w:rPr>
              <w:t>Примечание –</w:t>
            </w:r>
            <w:r>
              <w:t> Пользователю отображаются только структурные подразделения, участвующие в проведении углубленной диспансеризации и доступные ему для записи, и только кабинеты профилактики (углубленной диспансериз</w:t>
            </w:r>
            <w:r>
              <w:t>ации).</w:t>
            </w:r>
          </w:p>
        </w:tc>
      </w:tr>
    </w:tbl>
    <w:p w:rsidR="00C6790A" w:rsidRDefault="000562B8" w:rsidP="000562B8">
      <w:pPr>
        <w:pStyle w:val="ScrollListBullet"/>
        <w:numPr>
          <w:ilvl w:val="0"/>
          <w:numId w:val="43"/>
        </w:numPr>
        <w:ind w:left="1780"/>
      </w:pPr>
      <w:r w:rsidRPr="00E16162">
        <w:t>выберите дату и время записи к врачу;</w:t>
      </w:r>
    </w:p>
    <w:p w:rsidR="00C6790A" w:rsidRPr="00E16162" w:rsidRDefault="000562B8" w:rsidP="000562B8">
      <w:pPr>
        <w:pStyle w:val="ScrollListBullet"/>
        <w:numPr>
          <w:ilvl w:val="0"/>
          <w:numId w:val="43"/>
        </w:numPr>
        <w:ind w:left="1780"/>
      </w:pPr>
      <w:r w:rsidRPr="00E16162">
        <w:t>подтвердите запись.</w:t>
      </w:r>
    </w:p>
    <w:sectPr w:rsidR="00C6790A" w:rsidRPr="00E16162" w:rsidSect="004D42D3">
      <w:headerReference w:type="default" r:id="rId28"/>
      <w:footerReference w:type="default" r:id="rId29"/>
      <w:pgSz w:w="11899" w:h="16838"/>
      <w:pgMar w:top="1134" w:right="567" w:bottom="1134" w:left="1418" w:header="567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2B8" w:rsidRDefault="000562B8">
      <w:pPr>
        <w:spacing w:line="240" w:lineRule="auto"/>
      </w:pPr>
      <w:r>
        <w:separator/>
      </w:r>
    </w:p>
  </w:endnote>
  <w:endnote w:type="continuationSeparator" w:id="0">
    <w:p w:rsidR="000562B8" w:rsidRDefault="000562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Default="000562B8" w:rsidP="00325D12">
    <w:pPr>
      <w:pStyle w:val="aa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221BC" w:rsidRDefault="00E221BC" w:rsidP="00325D12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1BC" w:rsidRPr="00910A82" w:rsidRDefault="000562B8" w:rsidP="00325D12">
    <w:pPr>
      <w:pStyle w:val="aa"/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D70910">
      <w:rPr>
        <w:noProof/>
      </w:rPr>
      <w:t>2</w:t>
    </w:r>
    <w:r w:rsidRPr="00910A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68C" w:rsidRPr="00C745BE" w:rsidRDefault="000562B8" w:rsidP="00325D12">
    <w:pPr>
      <w:pStyle w:val="aa"/>
    </w:pPr>
    <w:r w:rsidRPr="00C745BE">
      <w:t>2022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6" w:rsidRPr="00D70051" w:rsidRDefault="000562B8" w:rsidP="00D70051">
    <w:pPr>
      <w:pStyle w:val="aa"/>
      <w:rPr>
        <w:rFonts w:asciiTheme="minorHAnsi" w:hAnsiTheme="minorHAnsi"/>
      </w:rPr>
    </w:pPr>
    <w:r w:rsidRPr="00910A82">
      <w:fldChar w:fldCharType="begin"/>
    </w:r>
    <w:r w:rsidRPr="00910A82">
      <w:instrText xml:space="preserve"> PAGE  \* MERGEFORMAT </w:instrText>
    </w:r>
    <w:r w:rsidRPr="00910A82">
      <w:fldChar w:fldCharType="separate"/>
    </w:r>
    <w:r w:rsidR="00D70910">
      <w:rPr>
        <w:noProof/>
      </w:rPr>
      <w:t>14</w:t>
    </w:r>
    <w:r w:rsidRPr="00910A82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2B8" w:rsidRDefault="000562B8">
      <w:pPr>
        <w:spacing w:line="240" w:lineRule="auto"/>
      </w:pPr>
      <w:r>
        <w:separator/>
      </w:r>
    </w:p>
  </w:footnote>
  <w:footnote w:type="continuationSeparator" w:id="0">
    <w:p w:rsidR="000562B8" w:rsidRDefault="000562B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6D2" w:rsidRPr="00371231" w:rsidRDefault="000562B8" w:rsidP="00325D12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218528</wp:posOffset>
              </wp:positionV>
              <wp:extent cx="6120000" cy="22372"/>
              <wp:effectExtent l="0" t="0" r="33655" b="34925"/>
              <wp:wrapNone/>
              <wp:docPr id="6" name="Прямая соединительная линия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22372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id="Прямая соединительная линия 6" o:spid="_x0000_s2049" style="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z-index:251659264" from="430.7pt,17.2pt" to="912.6pt,18.95pt" strokecolor="black">
              <w10:wrap anchorx="margin"/>
            </v:line>
          </w:pict>
        </mc:Fallback>
      </mc:AlternateContent>
    </w:r>
    <w:r w:rsidR="006B2C3A" w:rsidRPr="008B26D2">
      <w:t>Инструкция. Настройка записи на углубленную диспансеризацию после перенесенной новой коронавирусной инфекции (COVID-19) посредством ЕПГУ. КУ ФЭР 2.0 и 3.0</w:t>
    </w:r>
    <w:r w:rsidRPr="008B26D2">
      <w:t xml:space="preserve"> </w:t>
    </w:r>
    <w:r w:rsidRPr="008B26D2">
      <w:rPr>
        <w:b/>
      </w:rPr>
      <w:t xml:space="preserve">- </w:t>
    </w:r>
    <w:r w:rsidR="00371231">
      <w:rPr>
        <w:b/>
      </w:rPr>
      <w:t>Оглавление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231" w:rsidRPr="00C745BE" w:rsidRDefault="00371231" w:rsidP="00325D12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956" w:rsidRDefault="004C5956" w:rsidP="00325D1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F3711"/>
    <w:multiLevelType w:val="multilevel"/>
    <w:tmpl w:val="61BE3C5E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1495CF7"/>
    <w:multiLevelType w:val="multilevel"/>
    <w:tmpl w:val="AFDAB3D0"/>
    <w:lvl w:ilvl="0">
      <w:start w:val="1"/>
      <w:numFmt w:val="bullet"/>
      <w:pStyle w:val="ScrollListBullet2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pStyle w:val="ScrollListBullet3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" w15:restartNumberingAfterBreak="0">
    <w:nsid w:val="13BA77A7"/>
    <w:multiLevelType w:val="multilevel"/>
    <w:tmpl w:val="4258A418"/>
    <w:lvl w:ilvl="0">
      <w:start w:val="1"/>
      <w:numFmt w:val="decimal"/>
      <w:pStyle w:val="ScrollListNumber2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9952A7E"/>
    <w:multiLevelType w:val="multilevel"/>
    <w:tmpl w:val="4148CB76"/>
    <w:lvl w:ilvl="0">
      <w:start w:val="1"/>
      <w:numFmt w:val="russianLower"/>
      <w:pStyle w:val="ScrollListNumber"/>
      <w:lvlText w:val="%1)"/>
      <w:lvlJc w:val="left"/>
      <w:pPr>
        <w:ind w:left="1315" w:hanging="46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77"/>
        </w:tabs>
        <w:ind w:left="247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4" w15:restartNumberingAfterBreak="0">
    <w:nsid w:val="3D2504B3"/>
    <w:multiLevelType w:val="multilevel"/>
    <w:tmpl w:val="87EAAB7C"/>
    <w:lvl w:ilvl="0">
      <w:start w:val="1"/>
      <w:numFmt w:val="bullet"/>
      <w:pStyle w:val="phtableitemizedlist1"/>
      <w:lvlText w:val=""/>
      <w:lvlJc w:val="left"/>
      <w:pPr>
        <w:ind w:left="340" w:hanging="334"/>
      </w:pPr>
      <w:rPr>
        <w:rFonts w:ascii="Symbol" w:hAnsi="Symbol" w:hint="default"/>
      </w:rPr>
    </w:lvl>
    <w:lvl w:ilvl="1">
      <w:start w:val="1"/>
      <w:numFmt w:val="bullet"/>
      <w:pStyle w:val="phtableitemizedlist2"/>
      <w:lvlText w:val=""/>
      <w:lvlJc w:val="left"/>
      <w:pPr>
        <w:ind w:left="686" w:hanging="34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42107"/>
    <w:multiLevelType w:val="multilevel"/>
    <w:tmpl w:val="DF8697A0"/>
    <w:numStyleLink w:val="phadditiontitle"/>
  </w:abstractNum>
  <w:abstractNum w:abstractNumId="6" w15:restartNumberingAfterBreak="0">
    <w:nsid w:val="45772172"/>
    <w:multiLevelType w:val="multilevel"/>
    <w:tmpl w:val="3C4EE2E8"/>
    <w:lvl w:ilvl="0">
      <w:start w:val="1"/>
      <w:numFmt w:val="decimal"/>
      <w:pStyle w:val="phtableorderlist1"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24" w:hanging="62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4" w:hanging="79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4" w:hanging="96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" w:hanging="147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4" w:hanging="1644"/>
      </w:pPr>
      <w:rPr>
        <w:rFonts w:hint="default"/>
      </w:rPr>
    </w:lvl>
  </w:abstractNum>
  <w:abstractNum w:abstractNumId="7" w15:restartNumberingAfterBreak="0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8" w15:restartNumberingAfterBreak="0">
    <w:nsid w:val="54C845EB"/>
    <w:multiLevelType w:val="multilevel"/>
    <w:tmpl w:val="5FAE034C"/>
    <w:lvl w:ilvl="0">
      <w:start w:val="1"/>
      <w:numFmt w:val="russianLower"/>
      <w:pStyle w:val="phtableorderlist"/>
      <w:lvlText w:val="%1)"/>
      <w:lvlJc w:val="left"/>
      <w:pPr>
        <w:ind w:left="340" w:hanging="334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3EC2B42"/>
    <w:multiLevelType w:val="hybridMultilevel"/>
    <w:tmpl w:val="E8303FC0"/>
    <w:lvl w:ilvl="0" w:tplc="BAA000CC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4681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09E99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20AE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603B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E8C2A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226B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E83C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4A07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5161AFA"/>
    <w:multiLevelType w:val="multilevel"/>
    <w:tmpl w:val="BE9AB800"/>
    <w:lvl w:ilvl="0">
      <w:start w:val="1"/>
      <w:numFmt w:val="bullet"/>
      <w:pStyle w:val="ScrollList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79686D"/>
    <w:multiLevelType w:val="multilevel"/>
    <w:tmpl w:val="85BE704E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pStyle w:val="ScrollListBullet4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3" w15:restartNumberingAfterBreak="0">
    <w:nsid w:val="7579686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579686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796870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5796871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7" w15:restartNumberingAfterBreak="0">
    <w:nsid w:val="75796873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8" w15:restartNumberingAfterBreak="0">
    <w:nsid w:val="7579687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579687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5796877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1" w15:restartNumberingAfterBreak="0">
    <w:nsid w:val="75796878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2" w15:restartNumberingAfterBreak="0">
    <w:nsid w:val="7579687A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3" w15:restartNumberingAfterBreak="0">
    <w:nsid w:val="7579687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24" w15:restartNumberingAfterBreak="0">
    <w:nsid w:val="7579687C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79687D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79687E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79687F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579688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796882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0" w15:restartNumberingAfterBreak="0">
    <w:nsid w:val="75796883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5796884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796885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5796886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5796887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5796888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5796889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579688B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8" w15:restartNumberingAfterBreak="0">
    <w:nsid w:val="7579688C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39" w15:restartNumberingAfterBreak="0">
    <w:nsid w:val="7579688D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0" w15:restartNumberingAfterBreak="0">
    <w:nsid w:val="7579688F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1" w15:restartNumberingAfterBreak="0">
    <w:nsid w:val="75796890"/>
    <w:multiLevelType w:val="multilevel"/>
    <w:tmpl w:val="AFDAB3D0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42" w15:restartNumberingAfterBreak="0">
    <w:nsid w:val="75796891"/>
    <w:multiLevelType w:val="multilevel"/>
    <w:tmpl w:val="BE9AB800"/>
    <w:lvl w:ilvl="0">
      <w:start w:val="1"/>
      <w:numFmt w:val="bullet"/>
      <w:lvlText w:val=""/>
      <w:lvlJc w:val="left"/>
      <w:pPr>
        <w:tabs>
          <w:tab w:val="num" w:pos="1315"/>
        </w:tabs>
        <w:ind w:left="1315" w:hanging="46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"/>
  </w:num>
  <w:num w:numId="5">
    <w:abstractNumId w:val="2"/>
  </w:num>
  <w:num w:numId="6">
    <w:abstractNumId w:val="3"/>
  </w:num>
  <w:num w:numId="7">
    <w:abstractNumId w:val="12"/>
  </w:num>
  <w:num w:numId="8">
    <w:abstractNumId w:val="4"/>
  </w:num>
  <w:num w:numId="9">
    <w:abstractNumId w:val="8"/>
  </w:num>
  <w:num w:numId="10">
    <w:abstractNumId w:val="6"/>
  </w:num>
  <w:num w:numId="11">
    <w:abstractNumId w:val="5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pStyle w:val="phadditiontitle2"/>
        <w:lvlText w:val="%1.%2"/>
        <w:lvlJc w:val="left"/>
        <w:pPr>
          <w:tabs>
            <w:tab w:val="num" w:pos="1418"/>
          </w:tabs>
          <w:ind w:left="851" w:firstLine="0"/>
        </w:pPr>
        <w:rPr>
          <w:rFonts w:ascii="Times New Roman" w:hAnsi="Times New Roman" w:hint="default"/>
          <w:sz w:val="24"/>
        </w:rPr>
      </w:lvl>
    </w:lvlOverride>
    <w:lvlOverride w:ilvl="2">
      <w:lvl w:ilvl="2">
        <w:start w:val="1"/>
        <w:numFmt w:val="decimal"/>
        <w:pStyle w:val="phadditiontitle3"/>
        <w:lvlText w:val="%1.%2.%3"/>
        <w:lvlJc w:val="left"/>
        <w:pPr>
          <w:tabs>
            <w:tab w:val="num" w:pos="1701"/>
          </w:tabs>
          <w:ind w:left="851" w:firstLine="0"/>
        </w:pPr>
        <w:rPr>
          <w:rFonts w:ascii="Times New Roman" w:hAnsi="Times New Roman" w:hint="default"/>
          <w:sz w:val="24"/>
          <w:szCs w:val="24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3738"/>
          </w:tabs>
          <w:ind w:left="3738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3882"/>
          </w:tabs>
          <w:ind w:left="3882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4026"/>
          </w:tabs>
          <w:ind w:left="4026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4170"/>
          </w:tabs>
          <w:ind w:left="4170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4314"/>
          </w:tabs>
          <w:ind w:left="4314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4458"/>
          </w:tabs>
          <w:ind w:left="4458" w:hanging="1584"/>
        </w:pPr>
        <w:rPr>
          <w:rFonts w:hint="default"/>
        </w:rPr>
      </w:lvl>
    </w:lvlOverride>
  </w:num>
  <w:num w:numId="12">
    <w:abstractNumId w:val="0"/>
  </w:num>
  <w:num w:numId="13">
    <w:abstractNumId w:val="7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051"/>
    <w:rsid w:val="00001B6E"/>
    <w:rsid w:val="0001175D"/>
    <w:rsid w:val="000174F7"/>
    <w:rsid w:val="000176D9"/>
    <w:rsid w:val="000345BB"/>
    <w:rsid w:val="000371D6"/>
    <w:rsid w:val="00042947"/>
    <w:rsid w:val="0004794A"/>
    <w:rsid w:val="00053BAB"/>
    <w:rsid w:val="00055224"/>
    <w:rsid w:val="000562B8"/>
    <w:rsid w:val="00064671"/>
    <w:rsid w:val="00065ED9"/>
    <w:rsid w:val="000669E0"/>
    <w:rsid w:val="00082616"/>
    <w:rsid w:val="00091F1E"/>
    <w:rsid w:val="000A2545"/>
    <w:rsid w:val="000B1C98"/>
    <w:rsid w:val="000B387C"/>
    <w:rsid w:val="000D2590"/>
    <w:rsid w:val="000D499C"/>
    <w:rsid w:val="000D6D79"/>
    <w:rsid w:val="000E57ED"/>
    <w:rsid w:val="000E62C2"/>
    <w:rsid w:val="000F1854"/>
    <w:rsid w:val="00102A51"/>
    <w:rsid w:val="00115E3A"/>
    <w:rsid w:val="0012072B"/>
    <w:rsid w:val="0013593A"/>
    <w:rsid w:val="00141222"/>
    <w:rsid w:val="00143B4B"/>
    <w:rsid w:val="00146C45"/>
    <w:rsid w:val="001530E7"/>
    <w:rsid w:val="00153F20"/>
    <w:rsid w:val="0015478B"/>
    <w:rsid w:val="00156F0D"/>
    <w:rsid w:val="00173B90"/>
    <w:rsid w:val="00177C6C"/>
    <w:rsid w:val="0018068C"/>
    <w:rsid w:val="001821A8"/>
    <w:rsid w:val="001872D4"/>
    <w:rsid w:val="0019521D"/>
    <w:rsid w:val="001A1360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043BC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2F5C"/>
    <w:rsid w:val="002664AF"/>
    <w:rsid w:val="002707E8"/>
    <w:rsid w:val="00272125"/>
    <w:rsid w:val="00274AC0"/>
    <w:rsid w:val="00294EE2"/>
    <w:rsid w:val="002B48D8"/>
    <w:rsid w:val="002C037A"/>
    <w:rsid w:val="002C1743"/>
    <w:rsid w:val="002D0E23"/>
    <w:rsid w:val="002D4435"/>
    <w:rsid w:val="002D7662"/>
    <w:rsid w:val="002E1EC5"/>
    <w:rsid w:val="002F052C"/>
    <w:rsid w:val="002F0D43"/>
    <w:rsid w:val="002F4EC4"/>
    <w:rsid w:val="002F50E9"/>
    <w:rsid w:val="002F6A76"/>
    <w:rsid w:val="002F79E0"/>
    <w:rsid w:val="003111A7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D9A"/>
    <w:rsid w:val="00356AA8"/>
    <w:rsid w:val="003570EA"/>
    <w:rsid w:val="0036214D"/>
    <w:rsid w:val="00371231"/>
    <w:rsid w:val="00374AF9"/>
    <w:rsid w:val="003779E7"/>
    <w:rsid w:val="00383862"/>
    <w:rsid w:val="003846FB"/>
    <w:rsid w:val="00394C42"/>
    <w:rsid w:val="003955CE"/>
    <w:rsid w:val="003A06A8"/>
    <w:rsid w:val="003C4459"/>
    <w:rsid w:val="003C5ED8"/>
    <w:rsid w:val="003D31E6"/>
    <w:rsid w:val="003F6EC0"/>
    <w:rsid w:val="00400C21"/>
    <w:rsid w:val="00413690"/>
    <w:rsid w:val="00425E40"/>
    <w:rsid w:val="004266BE"/>
    <w:rsid w:val="00437EB3"/>
    <w:rsid w:val="00443EED"/>
    <w:rsid w:val="00446192"/>
    <w:rsid w:val="00452C6E"/>
    <w:rsid w:val="00455CD7"/>
    <w:rsid w:val="00456C96"/>
    <w:rsid w:val="0046101E"/>
    <w:rsid w:val="00461C23"/>
    <w:rsid w:val="00462D65"/>
    <w:rsid w:val="00474975"/>
    <w:rsid w:val="00474ACE"/>
    <w:rsid w:val="00481948"/>
    <w:rsid w:val="00483DC6"/>
    <w:rsid w:val="00487784"/>
    <w:rsid w:val="00491FD8"/>
    <w:rsid w:val="004934CB"/>
    <w:rsid w:val="004B0910"/>
    <w:rsid w:val="004B5047"/>
    <w:rsid w:val="004B5FCD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261B4"/>
    <w:rsid w:val="005308EE"/>
    <w:rsid w:val="00531B81"/>
    <w:rsid w:val="00546E6D"/>
    <w:rsid w:val="005540AD"/>
    <w:rsid w:val="00557F9A"/>
    <w:rsid w:val="00562E3B"/>
    <w:rsid w:val="005633F1"/>
    <w:rsid w:val="00567E51"/>
    <w:rsid w:val="00573FAD"/>
    <w:rsid w:val="00577554"/>
    <w:rsid w:val="0058329F"/>
    <w:rsid w:val="005B6E56"/>
    <w:rsid w:val="00605B03"/>
    <w:rsid w:val="00615E04"/>
    <w:rsid w:val="00626ADC"/>
    <w:rsid w:val="00626BD9"/>
    <w:rsid w:val="0063464D"/>
    <w:rsid w:val="00635019"/>
    <w:rsid w:val="00641D00"/>
    <w:rsid w:val="00657E0A"/>
    <w:rsid w:val="00661F22"/>
    <w:rsid w:val="00680209"/>
    <w:rsid w:val="00680491"/>
    <w:rsid w:val="00687C0D"/>
    <w:rsid w:val="006903FA"/>
    <w:rsid w:val="00694F9C"/>
    <w:rsid w:val="006952FE"/>
    <w:rsid w:val="00696A79"/>
    <w:rsid w:val="006A2407"/>
    <w:rsid w:val="006B2C3A"/>
    <w:rsid w:val="006C364E"/>
    <w:rsid w:val="006C5DF0"/>
    <w:rsid w:val="006D4B5D"/>
    <w:rsid w:val="006E4D7D"/>
    <w:rsid w:val="006F03C0"/>
    <w:rsid w:val="006F28F6"/>
    <w:rsid w:val="006F31B1"/>
    <w:rsid w:val="006F56FD"/>
    <w:rsid w:val="00700B25"/>
    <w:rsid w:val="00707F4C"/>
    <w:rsid w:val="00710A3D"/>
    <w:rsid w:val="00720C59"/>
    <w:rsid w:val="00726D9F"/>
    <w:rsid w:val="00741CAC"/>
    <w:rsid w:val="00752FB9"/>
    <w:rsid w:val="00753D50"/>
    <w:rsid w:val="00754AEE"/>
    <w:rsid w:val="00756D95"/>
    <w:rsid w:val="00761B98"/>
    <w:rsid w:val="00770CB3"/>
    <w:rsid w:val="007A372C"/>
    <w:rsid w:val="007A6C0B"/>
    <w:rsid w:val="007A76AB"/>
    <w:rsid w:val="007C5657"/>
    <w:rsid w:val="007C574F"/>
    <w:rsid w:val="007D06AE"/>
    <w:rsid w:val="007D5FAB"/>
    <w:rsid w:val="007D7CE5"/>
    <w:rsid w:val="007E5A53"/>
    <w:rsid w:val="007F209D"/>
    <w:rsid w:val="007F3748"/>
    <w:rsid w:val="007F3C14"/>
    <w:rsid w:val="00831334"/>
    <w:rsid w:val="008353EE"/>
    <w:rsid w:val="00837A0D"/>
    <w:rsid w:val="008416DC"/>
    <w:rsid w:val="00843643"/>
    <w:rsid w:val="00852D83"/>
    <w:rsid w:val="00854449"/>
    <w:rsid w:val="00857637"/>
    <w:rsid w:val="0085764F"/>
    <w:rsid w:val="008710A3"/>
    <w:rsid w:val="0087617C"/>
    <w:rsid w:val="008964A9"/>
    <w:rsid w:val="008A038D"/>
    <w:rsid w:val="008A7D26"/>
    <w:rsid w:val="008B111A"/>
    <w:rsid w:val="008B1C6A"/>
    <w:rsid w:val="008B26D2"/>
    <w:rsid w:val="008B7020"/>
    <w:rsid w:val="008C0E6C"/>
    <w:rsid w:val="008D309B"/>
    <w:rsid w:val="008F4EAC"/>
    <w:rsid w:val="00910A82"/>
    <w:rsid w:val="00910A93"/>
    <w:rsid w:val="009176F2"/>
    <w:rsid w:val="00920E8C"/>
    <w:rsid w:val="0093769A"/>
    <w:rsid w:val="00940D8A"/>
    <w:rsid w:val="009515D5"/>
    <w:rsid w:val="009550EE"/>
    <w:rsid w:val="00957B57"/>
    <w:rsid w:val="0096176F"/>
    <w:rsid w:val="009709DB"/>
    <w:rsid w:val="0097485B"/>
    <w:rsid w:val="00982ADA"/>
    <w:rsid w:val="00994241"/>
    <w:rsid w:val="00995731"/>
    <w:rsid w:val="0099728D"/>
    <w:rsid w:val="009A5181"/>
    <w:rsid w:val="009B76C6"/>
    <w:rsid w:val="009C77F6"/>
    <w:rsid w:val="009D3DE2"/>
    <w:rsid w:val="00A02EB1"/>
    <w:rsid w:val="00A05EAF"/>
    <w:rsid w:val="00A17CE3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64749"/>
    <w:rsid w:val="00A75B8C"/>
    <w:rsid w:val="00A83DC7"/>
    <w:rsid w:val="00A91702"/>
    <w:rsid w:val="00A9246B"/>
    <w:rsid w:val="00A937E4"/>
    <w:rsid w:val="00AA1074"/>
    <w:rsid w:val="00AA7455"/>
    <w:rsid w:val="00AB3248"/>
    <w:rsid w:val="00AB39A1"/>
    <w:rsid w:val="00AB5969"/>
    <w:rsid w:val="00AB6AA6"/>
    <w:rsid w:val="00AB6BA6"/>
    <w:rsid w:val="00AC230D"/>
    <w:rsid w:val="00AC48A3"/>
    <w:rsid w:val="00AD2B00"/>
    <w:rsid w:val="00AD4936"/>
    <w:rsid w:val="00AE2366"/>
    <w:rsid w:val="00AF20ED"/>
    <w:rsid w:val="00AF4DB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1725"/>
    <w:rsid w:val="00B628DE"/>
    <w:rsid w:val="00B80BA6"/>
    <w:rsid w:val="00BA3D69"/>
    <w:rsid w:val="00BB2D77"/>
    <w:rsid w:val="00BC642E"/>
    <w:rsid w:val="00BD1F17"/>
    <w:rsid w:val="00BE0FD9"/>
    <w:rsid w:val="00BE281B"/>
    <w:rsid w:val="00BE5325"/>
    <w:rsid w:val="00C02839"/>
    <w:rsid w:val="00C04B59"/>
    <w:rsid w:val="00C206C3"/>
    <w:rsid w:val="00C267DA"/>
    <w:rsid w:val="00C42E29"/>
    <w:rsid w:val="00C4331B"/>
    <w:rsid w:val="00C46D06"/>
    <w:rsid w:val="00C64EFA"/>
    <w:rsid w:val="00C6790A"/>
    <w:rsid w:val="00C745BE"/>
    <w:rsid w:val="00C81AB8"/>
    <w:rsid w:val="00C84BC1"/>
    <w:rsid w:val="00C868C5"/>
    <w:rsid w:val="00CA2E88"/>
    <w:rsid w:val="00CA4ACB"/>
    <w:rsid w:val="00CC72D1"/>
    <w:rsid w:val="00CE644B"/>
    <w:rsid w:val="00CF0B4F"/>
    <w:rsid w:val="00CF706B"/>
    <w:rsid w:val="00D06AF6"/>
    <w:rsid w:val="00D10529"/>
    <w:rsid w:val="00D20AB4"/>
    <w:rsid w:val="00D2116B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051"/>
    <w:rsid w:val="00D706C6"/>
    <w:rsid w:val="00D70910"/>
    <w:rsid w:val="00D8012A"/>
    <w:rsid w:val="00D8146B"/>
    <w:rsid w:val="00D841F2"/>
    <w:rsid w:val="00DA0F23"/>
    <w:rsid w:val="00DA7539"/>
    <w:rsid w:val="00DA7CE8"/>
    <w:rsid w:val="00DB26E0"/>
    <w:rsid w:val="00DB77B3"/>
    <w:rsid w:val="00DC0166"/>
    <w:rsid w:val="00DC1789"/>
    <w:rsid w:val="00DC39C9"/>
    <w:rsid w:val="00DC5A2C"/>
    <w:rsid w:val="00DE297A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6162"/>
    <w:rsid w:val="00E2119B"/>
    <w:rsid w:val="00E221BC"/>
    <w:rsid w:val="00E244B5"/>
    <w:rsid w:val="00E30111"/>
    <w:rsid w:val="00E33F00"/>
    <w:rsid w:val="00E56C6C"/>
    <w:rsid w:val="00E666A5"/>
    <w:rsid w:val="00E7305A"/>
    <w:rsid w:val="00E85567"/>
    <w:rsid w:val="00EA4AC4"/>
    <w:rsid w:val="00EB1CB7"/>
    <w:rsid w:val="00EB34FD"/>
    <w:rsid w:val="00EB7A17"/>
    <w:rsid w:val="00EF7F2A"/>
    <w:rsid w:val="00F021C2"/>
    <w:rsid w:val="00F026FB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72201"/>
    <w:rsid w:val="00F77EA0"/>
    <w:rsid w:val="00F82C93"/>
    <w:rsid w:val="00F86556"/>
    <w:rsid w:val="00F94FF9"/>
    <w:rsid w:val="00F970E5"/>
    <w:rsid w:val="00FA1D89"/>
    <w:rsid w:val="00FA4644"/>
    <w:rsid w:val="00FA5BBB"/>
    <w:rsid w:val="00FC1C82"/>
    <w:rsid w:val="00FC1C9C"/>
    <w:rsid w:val="00FD109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59AAF-B545-44FE-8D25-5F69CAA37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uiPriority="33" w:qFormat="1"/>
    <w:lsdException w:name="TOC Heading" w:uiPriority="39" w:qFormat="1"/>
  </w:latentStyles>
  <w:style w:type="paragraph" w:default="1" w:styleId="a">
    <w:name w:val="Normal"/>
    <w:qFormat/>
    <w:rsid w:val="00A02EB1"/>
    <w:pPr>
      <w:spacing w:line="360" w:lineRule="auto"/>
      <w:jc w:val="both"/>
    </w:pPr>
    <w:rPr>
      <w:color w:val="000000" w:themeColor="text1"/>
      <w:lang w:val="ru-RU" w:eastAsia="ru-RU"/>
    </w:rPr>
  </w:style>
  <w:style w:type="paragraph" w:styleId="1">
    <w:name w:val="heading 1"/>
    <w:aliases w:val="Scroll Heading 1"/>
    <w:basedOn w:val="phbase"/>
    <w:next w:val="phnormal"/>
    <w:qFormat/>
    <w:rsid w:val="00C745BE"/>
    <w:pPr>
      <w:keepNext/>
      <w:keepLines/>
      <w:pageBreakBefore/>
      <w:numPr>
        <w:numId w:val="12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">
    <w:name w:val="heading 2"/>
    <w:aliases w:val="Scroll Heading 2"/>
    <w:basedOn w:val="phbase"/>
    <w:next w:val="phnormal"/>
    <w:qFormat/>
    <w:rsid w:val="00C745BE"/>
    <w:pPr>
      <w:keepNext/>
      <w:keepLines/>
      <w:numPr>
        <w:ilvl w:val="1"/>
        <w:numId w:val="12"/>
      </w:numPr>
      <w:spacing w:before="360" w:after="360"/>
      <w:ind w:right="-2"/>
      <w:outlineLvl w:val="1"/>
    </w:pPr>
    <w:rPr>
      <w:b/>
    </w:rPr>
  </w:style>
  <w:style w:type="paragraph" w:styleId="3">
    <w:name w:val="heading 3"/>
    <w:aliases w:val="Scroll Heading 3"/>
    <w:basedOn w:val="phbase"/>
    <w:next w:val="phnormal"/>
    <w:link w:val="30"/>
    <w:qFormat/>
    <w:rsid w:val="00C745BE"/>
    <w:pPr>
      <w:keepNext/>
      <w:keepLines/>
      <w:numPr>
        <w:ilvl w:val="2"/>
        <w:numId w:val="12"/>
      </w:numPr>
      <w:spacing w:before="360" w:after="240"/>
      <w:outlineLvl w:val="2"/>
    </w:pPr>
    <w:rPr>
      <w:b/>
      <w:bCs/>
    </w:rPr>
  </w:style>
  <w:style w:type="paragraph" w:styleId="4">
    <w:name w:val="heading 4"/>
    <w:aliases w:val="Scroll Heading 4"/>
    <w:basedOn w:val="3"/>
    <w:next w:val="phnormal"/>
    <w:link w:val="40"/>
    <w:qFormat/>
    <w:rsid w:val="00C745BE"/>
    <w:pPr>
      <w:numPr>
        <w:ilvl w:val="3"/>
      </w:numPr>
      <w:outlineLvl w:val="3"/>
    </w:pPr>
  </w:style>
  <w:style w:type="paragraph" w:styleId="5">
    <w:name w:val="heading 5"/>
    <w:aliases w:val="Scroll Heading 5"/>
    <w:basedOn w:val="a"/>
    <w:next w:val="phnormal"/>
    <w:link w:val="50"/>
    <w:uiPriority w:val="9"/>
    <w:unhideWhenUsed/>
    <w:qFormat/>
    <w:rsid w:val="00C745BE"/>
    <w:pPr>
      <w:keepNext/>
      <w:numPr>
        <w:ilvl w:val="4"/>
        <w:numId w:val="12"/>
      </w:numPr>
      <w:spacing w:before="36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"/>
    <w:next w:val="phnormal"/>
    <w:link w:val="60"/>
    <w:uiPriority w:val="9"/>
    <w:unhideWhenUsed/>
    <w:qFormat/>
    <w:rsid w:val="00C745BE"/>
    <w:pPr>
      <w:keepNext/>
      <w:keepLines/>
      <w:numPr>
        <w:ilvl w:val="5"/>
        <w:numId w:val="12"/>
      </w:numPr>
      <w:spacing w:before="240" w:after="240"/>
      <w:outlineLvl w:val="5"/>
    </w:pPr>
    <w:rPr>
      <w:b/>
      <w:bCs/>
      <w:szCs w:val="22"/>
    </w:rPr>
  </w:style>
  <w:style w:type="paragraph" w:styleId="7">
    <w:name w:val="heading 7"/>
    <w:basedOn w:val="a"/>
    <w:next w:val="phnormal"/>
    <w:link w:val="70"/>
    <w:semiHidden/>
    <w:unhideWhenUsed/>
    <w:rsid w:val="00E33F00"/>
    <w:pPr>
      <w:keepNext/>
      <w:keepLines/>
      <w:numPr>
        <w:ilvl w:val="6"/>
        <w:numId w:val="12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"/>
    <w:next w:val="phnormal"/>
    <w:link w:val="80"/>
    <w:semiHidden/>
    <w:unhideWhenUsed/>
    <w:rsid w:val="00E33F00"/>
    <w:pPr>
      <w:keepNext/>
      <w:keepLines/>
      <w:numPr>
        <w:ilvl w:val="7"/>
        <w:numId w:val="12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"/>
    <w:next w:val="phnormal"/>
    <w:link w:val="90"/>
    <w:semiHidden/>
    <w:unhideWhenUsed/>
    <w:rsid w:val="00E33F00"/>
    <w:pPr>
      <w:keepNext/>
      <w:keepLines/>
      <w:numPr>
        <w:ilvl w:val="8"/>
        <w:numId w:val="12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5">
    <w:name w:val="Hyperlink"/>
    <w:uiPriority w:val="99"/>
    <w:rsid w:val="00C745BE"/>
    <w:rPr>
      <w:color w:val="0000FF"/>
      <w:u w:val="single"/>
    </w:rPr>
  </w:style>
  <w:style w:type="paragraph" w:styleId="a6">
    <w:name w:val="caption"/>
    <w:basedOn w:val="a"/>
    <w:next w:val="a"/>
    <w:link w:val="a7"/>
    <w:uiPriority w:val="35"/>
    <w:unhideWhenUsed/>
    <w:qFormat/>
    <w:rsid w:val="00626ADC"/>
    <w:pPr>
      <w:spacing w:after="200" w:line="240" w:lineRule="auto"/>
      <w:jc w:val="center"/>
    </w:pPr>
    <w:rPr>
      <w:bCs/>
      <w:szCs w:val="18"/>
    </w:rPr>
  </w:style>
  <w:style w:type="paragraph" w:styleId="a8">
    <w:name w:val="header"/>
    <w:basedOn w:val="a"/>
    <w:link w:val="a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9">
    <w:name w:val="Верхний колонтитул Знак"/>
    <w:basedOn w:val="a0"/>
    <w:link w:val="a8"/>
    <w:rsid w:val="0096176F"/>
    <w:rPr>
      <w:lang w:val="ru-RU" w:eastAsia="ru-RU"/>
    </w:rPr>
  </w:style>
  <w:style w:type="paragraph" w:styleId="aa">
    <w:name w:val="footer"/>
    <w:basedOn w:val="a"/>
    <w:link w:val="ab"/>
    <w:uiPriority w:val="99"/>
    <w:rsid w:val="0096176F"/>
    <w:pPr>
      <w:tabs>
        <w:tab w:val="center" w:pos="4677"/>
        <w:tab w:val="right" w:pos="9355"/>
      </w:tabs>
      <w:jc w:val="center"/>
    </w:pPr>
  </w:style>
  <w:style w:type="character" w:customStyle="1" w:styleId="ab">
    <w:name w:val="Нижний колонтитул Знак"/>
    <w:basedOn w:val="a0"/>
    <w:link w:val="aa"/>
    <w:uiPriority w:val="99"/>
    <w:rsid w:val="0096176F"/>
    <w:rPr>
      <w:color w:val="000000" w:themeColor="text1"/>
      <w:lang w:val="ru-RU" w:eastAsia="ru-RU"/>
    </w:rPr>
  </w:style>
  <w:style w:type="character" w:styleId="ac">
    <w:name w:val="page number"/>
    <w:basedOn w:val="a0"/>
    <w:rsid w:val="00E33F00"/>
    <w:rPr>
      <w:rFonts w:ascii="Arial" w:hAnsi="Arial"/>
      <w:sz w:val="20"/>
    </w:rPr>
  </w:style>
  <w:style w:type="table" w:styleId="ad">
    <w:name w:val="Table Grid"/>
    <w:basedOn w:val="a1"/>
    <w:uiPriority w:val="59"/>
    <w:rsid w:val="00C745BE"/>
    <w:rPr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0">
    <w:name w:val="toc 1"/>
    <w:basedOn w:val="a"/>
    <w:next w:val="a"/>
    <w:autoRedefine/>
    <w:uiPriority w:val="39"/>
    <w:rsid w:val="00C745BE"/>
    <w:pPr>
      <w:tabs>
        <w:tab w:val="left" w:pos="426"/>
        <w:tab w:val="right" w:leader="dot" w:pos="9923"/>
      </w:tabs>
      <w:ind w:left="425" w:right="567" w:hanging="425"/>
    </w:pPr>
    <w:rPr>
      <w:b/>
    </w:rPr>
  </w:style>
  <w:style w:type="paragraph" w:styleId="20">
    <w:name w:val="toc 2"/>
    <w:basedOn w:val="a"/>
    <w:next w:val="a"/>
    <w:autoRedefine/>
    <w:uiPriority w:val="39"/>
    <w:rsid w:val="00C745BE"/>
    <w:pPr>
      <w:tabs>
        <w:tab w:val="left" w:pos="993"/>
        <w:tab w:val="right" w:leader="dot" w:pos="9923"/>
      </w:tabs>
      <w:ind w:left="993" w:right="566" w:hanging="567"/>
    </w:pPr>
  </w:style>
  <w:style w:type="paragraph" w:styleId="31">
    <w:name w:val="toc 3"/>
    <w:basedOn w:val="a"/>
    <w:next w:val="a"/>
    <w:autoRedefine/>
    <w:uiPriority w:val="39"/>
    <w:rsid w:val="00C745BE"/>
    <w:pPr>
      <w:tabs>
        <w:tab w:val="left" w:pos="1843"/>
        <w:tab w:val="right" w:leader="dot" w:pos="9923"/>
      </w:tabs>
      <w:ind w:left="1843" w:right="566" w:hanging="850"/>
    </w:pPr>
    <w:rPr>
      <w:i/>
      <w:iCs/>
    </w:rPr>
  </w:style>
  <w:style w:type="paragraph" w:styleId="41">
    <w:name w:val="toc 4"/>
    <w:basedOn w:val="a"/>
    <w:next w:val="a"/>
    <w:autoRedefine/>
    <w:uiPriority w:val="39"/>
    <w:rsid w:val="00C745B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"/>
    <w:next w:val="a"/>
    <w:autoRedefine/>
    <w:uiPriority w:val="39"/>
    <w:rsid w:val="00C745B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"/>
    <w:next w:val="a"/>
    <w:autoRedefine/>
    <w:uiPriority w:val="39"/>
    <w:rsid w:val="00C745B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"/>
    <w:next w:val="a"/>
    <w:autoRedefine/>
    <w:rsid w:val="00C745BE"/>
    <w:pPr>
      <w:ind w:left="1440"/>
    </w:pPr>
  </w:style>
  <w:style w:type="paragraph" w:styleId="81">
    <w:name w:val="toc 8"/>
    <w:basedOn w:val="a"/>
    <w:next w:val="a"/>
    <w:autoRedefine/>
    <w:rsid w:val="00C745BE"/>
    <w:pPr>
      <w:ind w:left="1680"/>
    </w:pPr>
  </w:style>
  <w:style w:type="paragraph" w:styleId="91">
    <w:name w:val="toc 9"/>
    <w:basedOn w:val="a"/>
    <w:next w:val="a"/>
    <w:autoRedefine/>
    <w:rsid w:val="00C745B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e">
    <w:name w:val="Document Map"/>
    <w:basedOn w:val="a"/>
    <w:link w:val="af"/>
    <w:rsid w:val="00C745B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">
    <w:name w:val="Схема документа Знак"/>
    <w:basedOn w:val="a0"/>
    <w:link w:val="ae"/>
    <w:rsid w:val="00E33F00"/>
    <w:rPr>
      <w:rFonts w:ascii="Tahoma" w:hAnsi="Tahoma" w:cs="Tahoma"/>
      <w:sz w:val="20"/>
      <w:shd w:val="clear" w:color="auto" w:fill="000080"/>
      <w:lang w:val="ru-RU" w:eastAsia="ru-RU"/>
    </w:rPr>
  </w:style>
  <w:style w:type="paragraph" w:styleId="af0">
    <w:name w:val="TOC Heading"/>
    <w:next w:val="a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0"/>
    <w:link w:val="4"/>
    <w:rsid w:val="00957B57"/>
    <w:rPr>
      <w:b/>
      <w:bCs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C745BE"/>
    <w:rPr>
      <w:b/>
      <w:bCs/>
      <w:iCs/>
      <w:color w:val="000000" w:themeColor="text1"/>
      <w:szCs w:val="26"/>
      <w:lang w:val="ru-RU" w:eastAsia="ru-RU"/>
    </w:rPr>
  </w:style>
  <w:style w:type="table" w:customStyle="1" w:styleId="ScrollSectionColumn">
    <w:name w:val="Scroll Section Column"/>
    <w:basedOn w:val="a1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1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1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1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1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1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1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1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1">
    <w:name w:val="Plain Text"/>
    <w:basedOn w:val="a"/>
    <w:rsid w:val="00E33F00"/>
    <w:rPr>
      <w:rFonts w:ascii="Courier New" w:hAnsi="Courier New" w:cs="Courier New"/>
      <w:szCs w:val="20"/>
    </w:rPr>
  </w:style>
  <w:style w:type="paragraph" w:customStyle="1" w:styleId="SublineHeader">
    <w:name w:val="Subline Header"/>
    <w:basedOn w:val="a3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C745BE"/>
    <w:rPr>
      <w:b/>
      <w:bCs/>
      <w:color w:val="000000" w:themeColor="text1"/>
      <w:szCs w:val="22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E33F00"/>
    <w:rPr>
      <w:rFonts w:eastAsiaTheme="majorEastAsia" w:cstheme="majorBidi"/>
      <w:color w:val="7F7F7F" w:themeColor="text1" w:themeTint="80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customStyle="1" w:styleId="90">
    <w:name w:val="Заголовок 9 Знак"/>
    <w:basedOn w:val="a0"/>
    <w:link w:val="9"/>
    <w:semiHidden/>
    <w:rsid w:val="00E33F00"/>
    <w:rPr>
      <w:rFonts w:eastAsiaTheme="majorEastAsia" w:cstheme="majorBidi"/>
      <w:color w:val="7F7F7F" w:themeColor="text1" w:themeTint="80"/>
      <w:szCs w:val="21"/>
      <w:lang w:val="ru-RU" w:eastAsia="ru-RU"/>
    </w:rPr>
  </w:style>
  <w:style w:type="character" w:styleId="af2">
    <w:name w:val="Intense Emphasis"/>
    <w:basedOn w:val="a0"/>
    <w:rsid w:val="00E33F00"/>
    <w:rPr>
      <w:i/>
      <w:iCs/>
      <w:color w:val="7F7F7F" w:themeColor="text1" w:themeTint="80"/>
    </w:rPr>
  </w:style>
  <w:style w:type="paragraph" w:styleId="af3">
    <w:name w:val="Intense Quote"/>
    <w:basedOn w:val="a"/>
    <w:next w:val="a"/>
    <w:link w:val="af4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C745BE"/>
    <w:rPr>
      <w:i/>
      <w:iCs/>
      <w:color w:val="4F81BD" w:themeColor="accent1"/>
      <w:lang w:val="ru-RU" w:eastAsia="ru-RU"/>
    </w:rPr>
  </w:style>
  <w:style w:type="character" w:styleId="af5">
    <w:name w:val="Intense Reference"/>
    <w:basedOn w:val="a0"/>
    <w:rsid w:val="00E33F00"/>
    <w:rPr>
      <w:b/>
      <w:bCs/>
      <w:smallCaps/>
      <w:color w:val="7F7F7F" w:themeColor="text1" w:themeTint="80"/>
      <w:spacing w:val="5"/>
    </w:rPr>
  </w:style>
  <w:style w:type="table" w:styleId="11">
    <w:name w:val="Plain Table 1"/>
    <w:aliases w:val="KoronaPay"/>
    <w:basedOn w:val="a1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styleId="21">
    <w:name w:val="Plain Table 2"/>
    <w:basedOn w:val="a1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1"/>
    <w:uiPriority w:val="99"/>
    <w:rsid w:val="003111A7"/>
    <w:tblPr/>
  </w:style>
  <w:style w:type="paragraph" w:styleId="12">
    <w:name w:val="index 1"/>
    <w:basedOn w:val="a"/>
    <w:next w:val="a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"/>
    <w:next w:val="a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2">
    <w:name w:val="index 3"/>
    <w:basedOn w:val="a"/>
    <w:next w:val="a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"/>
    <w:next w:val="a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"/>
    <w:next w:val="a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"/>
    <w:next w:val="a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"/>
    <w:next w:val="a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"/>
    <w:next w:val="a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"/>
    <w:next w:val="a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6">
    <w:name w:val="index heading"/>
    <w:basedOn w:val="a"/>
    <w:next w:val="12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7">
    <w:name w:val="Подпись к таблице"/>
    <w:basedOn w:val="ScrollTitleTable"/>
    <w:link w:val="af8"/>
    <w:qFormat/>
    <w:rsid w:val="00696A79"/>
  </w:style>
  <w:style w:type="character" w:customStyle="1" w:styleId="a7">
    <w:name w:val="Название объекта Знак"/>
    <w:basedOn w:val="a0"/>
    <w:link w:val="a6"/>
    <w:uiPriority w:val="35"/>
    <w:rsid w:val="00626ADC"/>
    <w:rPr>
      <w:bCs/>
      <w:color w:val="000000" w:themeColor="text1"/>
      <w:szCs w:val="18"/>
      <w:lang w:val="ru-RU" w:eastAsia="ru-RU"/>
    </w:rPr>
  </w:style>
  <w:style w:type="character" w:customStyle="1" w:styleId="af8">
    <w:name w:val="Подпись к таблице Знак"/>
    <w:basedOn w:val="a7"/>
    <w:link w:val="af7"/>
    <w:rsid w:val="00696A79"/>
    <w:rPr>
      <w:bCs/>
      <w:color w:val="000000" w:themeColor="text1"/>
      <w:szCs w:val="18"/>
      <w:lang w:val="ru-RU" w:eastAsia="ru-RU"/>
    </w:rPr>
  </w:style>
  <w:style w:type="paragraph" w:styleId="af9">
    <w:name w:val="table of figures"/>
    <w:basedOn w:val="a"/>
    <w:next w:val="a"/>
    <w:uiPriority w:val="99"/>
    <w:unhideWhenUsed/>
    <w:rsid w:val="00E33F00"/>
  </w:style>
  <w:style w:type="paragraph" w:styleId="afa">
    <w:name w:val="Balloon Text"/>
    <w:basedOn w:val="a"/>
    <w:link w:val="afb"/>
    <w:semiHidden/>
    <w:unhideWhenUsed/>
    <w:rsid w:val="00C745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semiHidden/>
    <w:rsid w:val="00C745BE"/>
    <w:rPr>
      <w:rFonts w:ascii="Tahoma" w:hAnsi="Tahoma" w:cs="Tahoma"/>
      <w:sz w:val="16"/>
      <w:szCs w:val="16"/>
      <w:lang w:val="ru-RU" w:eastAsia="ru-RU"/>
    </w:rPr>
  </w:style>
  <w:style w:type="paragraph" w:styleId="afc">
    <w:name w:val="List Paragraph"/>
    <w:basedOn w:val="a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9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d">
    <w:name w:val="Placeholder Text"/>
    <w:basedOn w:val="a0"/>
    <w:rsid w:val="00E33F00"/>
    <w:rPr>
      <w:color w:val="808080"/>
    </w:rPr>
  </w:style>
  <w:style w:type="character" w:customStyle="1" w:styleId="a4">
    <w:name w:val="Заголовок Знак"/>
    <w:basedOn w:val="a0"/>
    <w:link w:val="a3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b"/>
    <w:link w:val="4KP1"/>
    <w:rsid w:val="00E33F00"/>
    <w:rPr>
      <w:rFonts w:ascii="Verdana" w:hAnsi="Verdana"/>
      <w:i/>
      <w:color w:val="404040" w:themeColor="text1" w:themeTint="BF"/>
      <w:sz w:val="18"/>
      <w:lang w:val="ru-RU" w:eastAsia="ru-RU"/>
    </w:rPr>
  </w:style>
  <w:style w:type="paragraph" w:customStyle="1" w:styleId="afe">
    <w:name w:val="Предупреждение"/>
    <w:basedOn w:val="a"/>
    <w:link w:val="aff"/>
    <w:qFormat/>
    <w:rsid w:val="00E33F00"/>
    <w:pPr>
      <w:shd w:val="clear" w:color="auto" w:fill="FEB19C"/>
    </w:pPr>
    <w:rPr>
      <w:i/>
    </w:rPr>
  </w:style>
  <w:style w:type="character" w:customStyle="1" w:styleId="aff">
    <w:name w:val="Предупреждение Знак"/>
    <w:basedOn w:val="a0"/>
    <w:link w:val="afe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0">
    <w:name w:val="Примечание"/>
    <w:basedOn w:val="a"/>
    <w:link w:val="aff1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1">
    <w:name w:val="Примечание Знак"/>
    <w:basedOn w:val="a0"/>
    <w:link w:val="aff0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2">
    <w:name w:val="Текст цитаты"/>
    <w:basedOn w:val="a"/>
    <w:link w:val="aff3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3">
    <w:name w:val="Текст цитаты Знак"/>
    <w:basedOn w:val="a0"/>
    <w:link w:val="aff2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4">
    <w:name w:val="Титульный"/>
    <w:basedOn w:val="a"/>
    <w:link w:val="aff5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5">
    <w:name w:val="Титульный Знак"/>
    <w:basedOn w:val="a0"/>
    <w:link w:val="aff4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6">
    <w:name w:val="Фрагмент кода"/>
    <w:basedOn w:val="a"/>
    <w:link w:val="aff7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7">
    <w:name w:val="Фрагмент кода Знак"/>
    <w:basedOn w:val="a0"/>
    <w:link w:val="aff6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"/>
    <w:link w:val="44"/>
    <w:rsid w:val="00FC1C9C"/>
  </w:style>
  <w:style w:type="character" w:customStyle="1" w:styleId="30">
    <w:name w:val="Заголовок 3 Знак"/>
    <w:aliases w:val="Scroll Heading 3 Знак"/>
    <w:basedOn w:val="a0"/>
    <w:link w:val="3"/>
    <w:rsid w:val="00FC1C9C"/>
    <w:rPr>
      <w:b/>
      <w:bCs/>
      <w:lang w:val="ru-RU" w:eastAsia="ru-RU"/>
    </w:rPr>
  </w:style>
  <w:style w:type="character" w:customStyle="1" w:styleId="44">
    <w:name w:val="Заголовок4 Знак"/>
    <w:basedOn w:val="30"/>
    <w:link w:val="43"/>
    <w:rsid w:val="00FC1C9C"/>
    <w:rPr>
      <w:b/>
      <w:bCs/>
      <w:lang w:val="ru-RU" w:eastAsia="ru-RU"/>
    </w:rPr>
  </w:style>
  <w:style w:type="paragraph" w:customStyle="1" w:styleId="phbase">
    <w:name w:val="ph_base"/>
    <w:link w:val="phbase0"/>
    <w:rsid w:val="00C745BE"/>
    <w:pPr>
      <w:spacing w:line="360" w:lineRule="auto"/>
      <w:jc w:val="both"/>
    </w:pPr>
    <w:rPr>
      <w:lang w:val="ru-RU" w:eastAsia="ru-RU"/>
    </w:rPr>
  </w:style>
  <w:style w:type="paragraph" w:customStyle="1" w:styleId="phadditiontitle1">
    <w:name w:val="ph_addition_title_1"/>
    <w:basedOn w:val="phbase"/>
    <w:next w:val="ScrollPanelNormal"/>
    <w:rsid w:val="00C745BE"/>
    <w:pPr>
      <w:keepNext/>
      <w:keepLines/>
      <w:pageBreakBefore/>
      <w:numPr>
        <w:numId w:val="11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ScrollPanelNormal"/>
    <w:rsid w:val="00C745BE"/>
    <w:pPr>
      <w:keepNext/>
      <w:keepLines/>
      <w:numPr>
        <w:ilvl w:val="1"/>
        <w:numId w:val="11"/>
      </w:numPr>
      <w:spacing w:before="360" w:after="360"/>
      <w:outlineLvl w:val="1"/>
    </w:pPr>
    <w:rPr>
      <w:b/>
    </w:rPr>
  </w:style>
  <w:style w:type="paragraph" w:customStyle="1" w:styleId="phadditiontitle3">
    <w:name w:val="ph_addition_title_3"/>
    <w:basedOn w:val="phbase"/>
    <w:next w:val="ScrollPanelNormal"/>
    <w:rsid w:val="00C745BE"/>
    <w:pPr>
      <w:keepNext/>
      <w:keepLines/>
      <w:numPr>
        <w:ilvl w:val="2"/>
        <w:numId w:val="11"/>
      </w:numPr>
      <w:spacing w:before="240" w:after="240"/>
      <w:outlineLvl w:val="2"/>
    </w:pPr>
    <w:rPr>
      <w:b/>
    </w:rPr>
  </w:style>
  <w:style w:type="numbering" w:customStyle="1" w:styleId="phadditiontitle">
    <w:name w:val="ph_additiontitle"/>
    <w:basedOn w:val="a2"/>
    <w:rsid w:val="00C745BE"/>
    <w:pPr>
      <w:numPr>
        <w:numId w:val="13"/>
      </w:numPr>
    </w:pPr>
  </w:style>
  <w:style w:type="paragraph" w:customStyle="1" w:styleId="phbibliography">
    <w:name w:val="ph_bibliography"/>
    <w:basedOn w:val="phbase"/>
    <w:rsid w:val="00C745B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C745B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C745B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C745BE"/>
    <w:pPr>
      <w:ind w:firstLine="720"/>
    </w:pPr>
    <w:rPr>
      <w:vanish/>
      <w:color w:val="0000FF"/>
    </w:rPr>
  </w:style>
  <w:style w:type="paragraph" w:customStyle="1" w:styleId="phconfirmlist">
    <w:name w:val="ph_confirmlist"/>
    <w:basedOn w:val="phbase"/>
    <w:rsid w:val="00C745B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C745B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C745BE"/>
  </w:style>
  <w:style w:type="paragraph" w:customStyle="1" w:styleId="phconfirmstamptitle">
    <w:name w:val="ph_confirmstamp_title"/>
    <w:basedOn w:val="phconfirmstamp"/>
    <w:next w:val="phconfirmstampstamp"/>
    <w:rsid w:val="00C745BE"/>
    <w:rPr>
      <w:b/>
      <w:caps/>
    </w:rPr>
  </w:style>
  <w:style w:type="paragraph" w:customStyle="1" w:styleId="phcontent">
    <w:name w:val="ph_content"/>
    <w:basedOn w:val="phbase"/>
    <w:next w:val="10"/>
    <w:rsid w:val="00C745B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C745B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next w:val="phfiguretitle"/>
    <w:rsid w:val="00C745B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C745BE"/>
    <w:pPr>
      <w:spacing w:before="120"/>
    </w:pPr>
  </w:style>
  <w:style w:type="paragraph" w:customStyle="1" w:styleId="phfiguretitle">
    <w:name w:val="ph_figure_title"/>
    <w:basedOn w:val="phfigure"/>
    <w:next w:val="ScrollPanelNormal"/>
    <w:rsid w:val="00C745B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C745BE"/>
    <w:pPr>
      <w:widowControl w:val="0"/>
    </w:pPr>
    <w:rPr>
      <w:sz w:val="18"/>
    </w:rPr>
  </w:style>
  <w:style w:type="character" w:customStyle="1" w:styleId="phinline">
    <w:name w:val="ph_inline"/>
    <w:basedOn w:val="a0"/>
    <w:rsid w:val="00C745BE"/>
  </w:style>
  <w:style w:type="character" w:customStyle="1" w:styleId="phinline8">
    <w:name w:val="ph_inline_8"/>
    <w:rsid w:val="00C745BE"/>
    <w:rPr>
      <w:sz w:val="16"/>
    </w:rPr>
  </w:style>
  <w:style w:type="character" w:customStyle="1" w:styleId="phinlinebolditalic">
    <w:name w:val="ph_inline_bolditalic"/>
    <w:rsid w:val="00C745BE"/>
    <w:rPr>
      <w:rFonts w:ascii="Times New Roman" w:hAnsi="Times New Roman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C745BE"/>
    <w:rPr>
      <w:rFonts w:ascii="Courier New" w:hAnsi="Courier New"/>
      <w:sz w:val="24"/>
    </w:rPr>
  </w:style>
  <w:style w:type="character" w:customStyle="1" w:styleId="phinlinefirstterm">
    <w:name w:val="ph_inline_firstterm"/>
    <w:rsid w:val="00C745BE"/>
    <w:rPr>
      <w:i/>
      <w:sz w:val="24"/>
    </w:rPr>
  </w:style>
  <w:style w:type="character" w:customStyle="1" w:styleId="phinlineguiitem">
    <w:name w:val="ph_inline_guiitem"/>
    <w:rsid w:val="00C745BE"/>
    <w:rPr>
      <w:rFonts w:ascii="Times New Roman" w:hAnsi="Times New Roman"/>
      <w:b/>
      <w:bCs/>
      <w:noProof/>
      <w:lang w:val="ru-RU" w:eastAsia="ru-RU" w:bidi="ar-SA"/>
    </w:rPr>
  </w:style>
  <w:style w:type="character" w:customStyle="1" w:styleId="phinlinekeycap">
    <w:name w:val="ph_inline_keycap"/>
    <w:rsid w:val="00C745BE"/>
    <w:rPr>
      <w:b/>
      <w:smallCaps/>
      <w:sz w:val="24"/>
    </w:rPr>
  </w:style>
  <w:style w:type="character" w:customStyle="1" w:styleId="phinlinespace">
    <w:name w:val="ph_inline_space"/>
    <w:rsid w:val="00C745BE"/>
    <w:rPr>
      <w:spacing w:val="60"/>
    </w:rPr>
  </w:style>
  <w:style w:type="character" w:customStyle="1" w:styleId="phinlinesuperline">
    <w:name w:val="ph_inline_superline"/>
    <w:rsid w:val="00C745BE"/>
    <w:rPr>
      <w:vertAlign w:val="superscript"/>
    </w:rPr>
  </w:style>
  <w:style w:type="character" w:customStyle="1" w:styleId="phinlineunderline">
    <w:name w:val="ph_inline_underline"/>
    <w:rsid w:val="00C745BE"/>
    <w:rPr>
      <w:u w:val="single"/>
      <w:lang w:val="ru-RU"/>
    </w:rPr>
  </w:style>
  <w:style w:type="character" w:customStyle="1" w:styleId="phinlineunderlineitalic">
    <w:name w:val="ph_inline_underlineitalic"/>
    <w:rsid w:val="00C745BE"/>
    <w:rPr>
      <w:i/>
      <w:u w:val="single"/>
      <w:lang w:val="ru-RU"/>
    </w:rPr>
  </w:style>
  <w:style w:type="character" w:customStyle="1" w:styleId="phinlineuppercase">
    <w:name w:val="ph_inline_uppercase"/>
    <w:rsid w:val="00C745BE"/>
    <w:rPr>
      <w:caps/>
      <w:lang w:val="ru-RU"/>
    </w:rPr>
  </w:style>
  <w:style w:type="paragraph" w:customStyle="1" w:styleId="phinset">
    <w:name w:val="ph_inset"/>
    <w:basedOn w:val="ScrollPanelNormal"/>
    <w:next w:val="ScrollPanelNormal"/>
    <w:rsid w:val="00C745BE"/>
  </w:style>
  <w:style w:type="paragraph" w:customStyle="1" w:styleId="phinsetcaution">
    <w:name w:val="ph_inset_caution"/>
    <w:basedOn w:val="phinset"/>
    <w:rsid w:val="00C745BE"/>
    <w:pPr>
      <w:keepLines/>
    </w:pPr>
  </w:style>
  <w:style w:type="paragraph" w:customStyle="1" w:styleId="phinsetnote">
    <w:name w:val="ph_inset_note"/>
    <w:basedOn w:val="phinset"/>
    <w:rsid w:val="00C745BE"/>
    <w:pPr>
      <w:keepLines/>
    </w:pPr>
  </w:style>
  <w:style w:type="paragraph" w:customStyle="1" w:styleId="phinsettitle">
    <w:name w:val="ph_inset_title"/>
    <w:basedOn w:val="phinset"/>
    <w:next w:val="phinsetnote"/>
    <w:rsid w:val="00C745BE"/>
    <w:pPr>
      <w:keepNext/>
    </w:pPr>
    <w:rPr>
      <w:caps/>
    </w:rPr>
  </w:style>
  <w:style w:type="paragraph" w:customStyle="1" w:styleId="phinsetwarning">
    <w:name w:val="ph_inset_warning"/>
    <w:basedOn w:val="phinset"/>
    <w:rsid w:val="00C745B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numPr>
        <w:numId w:val="3"/>
      </w:numPr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numPr>
        <w:numId w:val="4"/>
      </w:numPr>
    </w:pPr>
  </w:style>
  <w:style w:type="paragraph" w:customStyle="1" w:styleId="phlistitemizedtitle">
    <w:name w:val="ph_list_itemized_title"/>
    <w:basedOn w:val="ScrollPanelNormal"/>
    <w:next w:val="ScrollListBullet"/>
    <w:rsid w:val="00C745B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numPr>
        <w:numId w:val="5"/>
      </w:numPr>
      <w:ind w:right="-2"/>
    </w:pPr>
  </w:style>
  <w:style w:type="paragraph" w:customStyle="1" w:styleId="ScrollListNumber">
    <w:name w:val="Scroll List Number"/>
    <w:basedOn w:val="ScrollPanelNormal"/>
    <w:rsid w:val="00C745BE"/>
    <w:pPr>
      <w:numPr>
        <w:numId w:val="6"/>
      </w:numPr>
      <w:ind w:right="-2"/>
    </w:pPr>
  </w:style>
  <w:style w:type="paragraph" w:customStyle="1" w:styleId="phlistorderedtitle">
    <w:name w:val="ph_list_ordered_title"/>
    <w:basedOn w:val="ScrollPanelNormal"/>
    <w:next w:val="ScrollListNumber2"/>
    <w:rsid w:val="00C745B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C745B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C745B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C745B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C745BE"/>
    <w:pPr>
      <w:ind w:left="57"/>
    </w:pPr>
    <w:rPr>
      <w:i/>
    </w:rPr>
  </w:style>
  <w:style w:type="paragraph" w:customStyle="1" w:styleId="phtablecell">
    <w:name w:val="ph_table_cell"/>
    <w:basedOn w:val="phbase"/>
    <w:rsid w:val="00C745B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C745B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C745B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C745BE"/>
    <w:pPr>
      <w:keepNext/>
      <w:spacing w:before="20" w:after="120"/>
    </w:pPr>
  </w:style>
  <w:style w:type="paragraph" w:customStyle="1" w:styleId="phtitlevoid">
    <w:name w:val="ph_title_void"/>
    <w:basedOn w:val="phbase"/>
    <w:next w:val="ScrollPanelNormal"/>
    <w:link w:val="phtitlevoid0"/>
    <w:rsid w:val="00C745BE"/>
    <w:pPr>
      <w:keepNext/>
      <w:keepLines/>
      <w:pageBreakBefore/>
      <w:spacing w:before="120" w:after="120"/>
      <w:jc w:val="center"/>
    </w:pPr>
    <w:rPr>
      <w:rFonts w:cs="Arial"/>
      <w:b/>
      <w:bCs/>
    </w:rPr>
  </w:style>
  <w:style w:type="paragraph" w:customStyle="1" w:styleId="phtitlepage">
    <w:name w:val="ph_titlepage"/>
    <w:basedOn w:val="phbase"/>
    <w:rsid w:val="00C745B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C745B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C745BE"/>
    <w:pPr>
      <w:suppressAutoHyphens/>
      <w:spacing w:before="60" w:after="60"/>
    </w:pPr>
    <w:rPr>
      <w:color w:val="000000"/>
    </w:rPr>
  </w:style>
  <w:style w:type="paragraph" w:customStyle="1" w:styleId="phtitlepagecustomer">
    <w:name w:val="ph_titlepage_customer"/>
    <w:basedOn w:val="phtitlepage"/>
    <w:next w:val="phtitlepageconfirmstamp"/>
    <w:rsid w:val="00C745B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C745BE"/>
    <w:pPr>
      <w:spacing w:after="0"/>
    </w:pPr>
    <w:rPr>
      <w:b/>
    </w:rPr>
  </w:style>
  <w:style w:type="paragraph" w:customStyle="1" w:styleId="phtitlepagedocument">
    <w:name w:val="ph_titlepage_document"/>
    <w:basedOn w:val="phtitlepage"/>
    <w:autoRedefine/>
    <w:rsid w:val="00C745B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C745BE"/>
  </w:style>
  <w:style w:type="paragraph" w:customStyle="1" w:styleId="phtitlepagesystemfull">
    <w:name w:val="ph_titlepage_system_full"/>
    <w:basedOn w:val="phtitlepage"/>
    <w:next w:val="phtitlepagesystemshort"/>
    <w:rsid w:val="00C745B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C745BE"/>
    <w:rPr>
      <w:b/>
      <w:sz w:val="32"/>
    </w:rPr>
  </w:style>
  <w:style w:type="paragraph" w:styleId="HTML">
    <w:name w:val="HTML Address"/>
    <w:basedOn w:val="a"/>
    <w:link w:val="HTML0"/>
    <w:semiHidden/>
    <w:rsid w:val="00C745BE"/>
    <w:rPr>
      <w:i/>
      <w:iCs/>
    </w:rPr>
  </w:style>
  <w:style w:type="character" w:customStyle="1" w:styleId="HTML0">
    <w:name w:val="Адрес HTML Знак"/>
    <w:basedOn w:val="a0"/>
    <w:link w:val="HTML"/>
    <w:semiHidden/>
    <w:rsid w:val="00C745BE"/>
    <w:rPr>
      <w:i/>
      <w:iCs/>
      <w:lang w:val="ru-RU" w:eastAsia="ru-RU"/>
    </w:rPr>
  </w:style>
  <w:style w:type="paragraph" w:styleId="aff8">
    <w:name w:val="Body Text"/>
    <w:basedOn w:val="a"/>
    <w:link w:val="aff9"/>
    <w:rsid w:val="00A75B8C"/>
  </w:style>
  <w:style w:type="character" w:customStyle="1" w:styleId="aff9">
    <w:name w:val="Основной текст Знак"/>
    <w:basedOn w:val="a0"/>
    <w:link w:val="aff8"/>
    <w:rsid w:val="00A75B8C"/>
    <w:rPr>
      <w:lang w:val="ru-RU" w:eastAsia="ru-RU"/>
    </w:rPr>
  </w:style>
  <w:style w:type="paragraph" w:customStyle="1" w:styleId="phheader1withoutnum">
    <w:name w:val="ph_header_1_without_num"/>
    <w:basedOn w:val="1"/>
    <w:next w:val="ScrollPanelNormal"/>
    <w:rsid w:val="00C745B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ScrollPanelNormal"/>
    <w:rsid w:val="00C745B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C745BE"/>
    <w:rPr>
      <w:u w:val="single"/>
    </w:rPr>
  </w:style>
  <w:style w:type="paragraph" w:customStyle="1" w:styleId="phstampleft">
    <w:name w:val="ph_stamp_left"/>
    <w:basedOn w:val="phstamp"/>
    <w:rsid w:val="00C745B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2"/>
        <w:numId w:val="7"/>
      </w:numPr>
      <w:tabs>
        <w:tab w:val="clear" w:pos="2127"/>
      </w:tabs>
    </w:pPr>
    <w:rPr>
      <w:lang w:val="en-US"/>
    </w:rPr>
  </w:style>
  <w:style w:type="character" w:customStyle="1" w:styleId="phbase0">
    <w:name w:val="ph_base Знак"/>
    <w:basedOn w:val="a0"/>
    <w:link w:val="phbase"/>
    <w:rsid w:val="00C745BE"/>
    <w:rPr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color w:val="000000" w:themeColor="text1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color w:val="000000" w:themeColor="text1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color w:val="000000" w:themeColor="text1"/>
      <w:lang w:val="ru-RU" w:eastAsia="ru-RU"/>
    </w:rPr>
  </w:style>
  <w:style w:type="paragraph" w:customStyle="1" w:styleId="phpagenumber">
    <w:name w:val="ph_pagenumber"/>
    <w:basedOn w:val="aa"/>
    <w:link w:val="phpagenumber0"/>
    <w:autoRedefine/>
    <w:qFormat/>
    <w:rsid w:val="00C745BE"/>
  </w:style>
  <w:style w:type="character" w:customStyle="1" w:styleId="phpagenumber0">
    <w:name w:val="ph_pagenumber Знак"/>
    <w:basedOn w:val="ab"/>
    <w:link w:val="phpagenumber"/>
    <w:rsid w:val="00C745BE"/>
    <w:rPr>
      <w:color w:val="000000" w:themeColor="text1"/>
      <w:lang w:val="ru-RU" w:eastAsia="ru-RU"/>
    </w:rPr>
  </w:style>
  <w:style w:type="paragraph" w:customStyle="1" w:styleId="phtableitemizedlist1">
    <w:name w:val="ph_table_itemizedlist_1"/>
    <w:autoRedefine/>
    <w:qFormat/>
    <w:rsid w:val="00C745BE"/>
    <w:pPr>
      <w:numPr>
        <w:numId w:val="8"/>
      </w:numPr>
      <w:spacing w:before="20" w:after="120"/>
      <w:jc w:val="both"/>
    </w:pPr>
    <w:rPr>
      <w:rFonts w:cs="Arial"/>
      <w:bCs/>
      <w:lang w:val="ru-RU" w:eastAsia="ru-RU"/>
    </w:rPr>
  </w:style>
  <w:style w:type="paragraph" w:customStyle="1" w:styleId="phtableitemizedlist2">
    <w:name w:val="ph_table_itemizedlist_2"/>
    <w:basedOn w:val="phtableitemizedlist1"/>
    <w:autoRedefine/>
    <w:qFormat/>
    <w:rsid w:val="00C745BE"/>
    <w:pPr>
      <w:numPr>
        <w:ilvl w:val="1"/>
      </w:numPr>
    </w:pPr>
  </w:style>
  <w:style w:type="paragraph" w:customStyle="1" w:styleId="13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autoRedefine/>
    <w:qFormat/>
    <w:rsid w:val="00C745BE"/>
    <w:pPr>
      <w:spacing w:before="20" w:after="120"/>
      <w:ind w:left="340" w:hanging="334"/>
      <w:jc w:val="both"/>
    </w:pPr>
    <w:rPr>
      <w:rFonts w:cs="Arial"/>
      <w:bCs/>
      <w:lang w:val="ru-RU" w:eastAsia="ru-RU"/>
    </w:rPr>
  </w:style>
  <w:style w:type="paragraph" w:customStyle="1" w:styleId="affa">
    <w:name w:val="Текст_программы"/>
    <w:rsid w:val="00C745B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"/>
    <w:autoRedefine/>
    <w:qFormat/>
    <w:rsid w:val="00C745BE"/>
    <w:pPr>
      <w:spacing w:line="240" w:lineRule="auto"/>
      <w:jc w:val="center"/>
    </w:pPr>
    <w:rPr>
      <w:rFonts w:ascii="Arial" w:hAnsi="Arial" w:cs="Arial"/>
      <w:i/>
      <w:sz w:val="16"/>
      <w:szCs w:val="16"/>
    </w:rPr>
  </w:style>
  <w:style w:type="paragraph" w:customStyle="1" w:styleId="ph0">
    <w:name w:val="ph_Рамка_гориз_слева_мал"/>
    <w:basedOn w:val="a"/>
    <w:autoRedefine/>
    <w:qFormat/>
    <w:rsid w:val="00C745BE"/>
    <w:pPr>
      <w:spacing w:after="20" w:line="240" w:lineRule="auto"/>
      <w:ind w:left="57"/>
      <w:jc w:val="left"/>
    </w:pPr>
    <w:rPr>
      <w:rFonts w:ascii="Arial" w:hAnsi="Arial" w:cs="Arial"/>
      <w:i/>
      <w:sz w:val="16"/>
      <w:szCs w:val="16"/>
    </w:rPr>
  </w:style>
  <w:style w:type="paragraph" w:customStyle="1" w:styleId="phtableorderlist">
    <w:name w:val="ph_table_orderlist_абв"/>
    <w:autoRedefine/>
    <w:qFormat/>
    <w:rsid w:val="00C745BE"/>
    <w:pPr>
      <w:numPr>
        <w:numId w:val="9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tableorderlist1">
    <w:name w:val="ph_table_orderlist_1_бок"/>
    <w:autoRedefine/>
    <w:qFormat/>
    <w:rsid w:val="00C745BE"/>
    <w:pPr>
      <w:numPr>
        <w:numId w:val="10"/>
      </w:numPr>
      <w:spacing w:before="20" w:after="160"/>
      <w:jc w:val="both"/>
    </w:pPr>
    <w:rPr>
      <w:rFonts w:cs="Arial"/>
      <w:bCs/>
      <w:lang w:val="ru-RU" w:eastAsia="ru-RU"/>
    </w:rPr>
  </w:style>
  <w:style w:type="paragraph" w:customStyle="1" w:styleId="ph1">
    <w:name w:val="ph_Рамка_гориз_цент_мал"/>
    <w:basedOn w:val="ph0"/>
    <w:autoRedefine/>
    <w:qFormat/>
    <w:rsid w:val="00C745BE"/>
    <w:pPr>
      <w:ind w:left="0"/>
      <w:jc w:val="center"/>
    </w:pPr>
  </w:style>
  <w:style w:type="paragraph" w:customStyle="1" w:styleId="ph2">
    <w:name w:val="ph_Рамка_гориз_круп"/>
    <w:basedOn w:val="a"/>
    <w:autoRedefine/>
    <w:qFormat/>
    <w:rsid w:val="00C745BE"/>
    <w:pPr>
      <w:spacing w:after="20" w:line="240" w:lineRule="auto"/>
      <w:jc w:val="center"/>
    </w:pPr>
    <w:rPr>
      <w:rFonts w:ascii="Arial" w:hAnsi="Arial"/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lang w:val="ru-RU"/>
    </w:rPr>
  </w:style>
  <w:style w:type="character" w:customStyle="1" w:styleId="phtitlevoid0">
    <w:name w:val="ph_title_void Знак"/>
    <w:link w:val="phtitlevoid"/>
    <w:rsid w:val="00C745BE"/>
    <w:rPr>
      <w:rFonts w:cs="Arial"/>
      <w:b/>
      <w:bCs/>
      <w:lang w:val="ru-RU" w:eastAsia="ru-RU"/>
    </w:rPr>
  </w:style>
  <w:style w:type="paragraph" w:customStyle="1" w:styleId="affb">
    <w:name w:val="_Табл_Текст"/>
    <w:basedOn w:val="a"/>
    <w:rsid w:val="00CF706B"/>
  </w:style>
  <w:style w:type="character" w:styleId="affc">
    <w:name w:val="annotation reference"/>
    <w:basedOn w:val="a0"/>
    <w:uiPriority w:val="99"/>
    <w:semiHidden/>
    <w:unhideWhenUsed/>
    <w:rsid w:val="00C745BE"/>
    <w:rPr>
      <w:sz w:val="16"/>
      <w:szCs w:val="16"/>
    </w:rPr>
  </w:style>
  <w:style w:type="paragraph" w:styleId="affd">
    <w:name w:val="annotation text"/>
    <w:basedOn w:val="a"/>
    <w:link w:val="affe"/>
    <w:uiPriority w:val="99"/>
    <w:semiHidden/>
    <w:unhideWhenUsed/>
    <w:rsid w:val="00C745BE"/>
    <w:pPr>
      <w:spacing w:line="240" w:lineRule="auto"/>
    </w:pPr>
    <w:rPr>
      <w:sz w:val="20"/>
    </w:rPr>
  </w:style>
  <w:style w:type="character" w:customStyle="1" w:styleId="affe">
    <w:name w:val="Текст примечания Знак"/>
    <w:basedOn w:val="a0"/>
    <w:link w:val="affd"/>
    <w:uiPriority w:val="99"/>
    <w:semiHidden/>
    <w:rsid w:val="00C745BE"/>
    <w:rPr>
      <w:sz w:val="20"/>
      <w:lang w:val="ru-RU" w:eastAsia="ru-RU"/>
    </w:rPr>
  </w:style>
  <w:style w:type="paragraph" w:styleId="afff">
    <w:name w:val="annotation subject"/>
    <w:basedOn w:val="affd"/>
    <w:next w:val="affd"/>
    <w:link w:val="afff0"/>
    <w:uiPriority w:val="99"/>
    <w:semiHidden/>
    <w:unhideWhenUsed/>
    <w:rsid w:val="00C745BE"/>
    <w:rPr>
      <w:b/>
      <w:bCs/>
    </w:rPr>
  </w:style>
  <w:style w:type="character" w:customStyle="1" w:styleId="afff0">
    <w:name w:val="Тема примечания Знак"/>
    <w:basedOn w:val="affe"/>
    <w:link w:val="afff"/>
    <w:uiPriority w:val="99"/>
    <w:semiHidden/>
    <w:rsid w:val="00C745BE"/>
    <w:rPr>
      <w:b/>
      <w:bCs/>
      <w:sz w:val="20"/>
      <w:lang w:val="ru-RU" w:eastAsia="ru-RU"/>
    </w:rPr>
  </w:style>
  <w:style w:type="paragraph" w:styleId="afff1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2">
    <w:name w:val="Emphasis"/>
    <w:basedOn w:val="a0"/>
    <w:uiPriority w:val="20"/>
    <w:qFormat/>
    <w:rsid w:val="00C745BE"/>
    <w:rPr>
      <w:i/>
      <w:iCs/>
    </w:rPr>
  </w:style>
  <w:style w:type="character" w:styleId="afff3">
    <w:name w:val="Book Title"/>
    <w:basedOn w:val="a0"/>
    <w:uiPriority w:val="33"/>
    <w:qFormat/>
    <w:rsid w:val="00C745BE"/>
    <w:rPr>
      <w:b/>
      <w:bCs/>
      <w:i/>
      <w:iCs/>
      <w:spacing w:val="5"/>
    </w:rPr>
  </w:style>
  <w:style w:type="character" w:styleId="afff4">
    <w:name w:val="Strong"/>
    <w:basedOn w:val="a0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a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  <w:szCs w:val="20"/>
    </w:rPr>
  </w:style>
  <w:style w:type="paragraph" w:customStyle="1" w:styleId="phtablecellleft">
    <w:name w:val="ph_table_cellleft"/>
    <w:basedOn w:val="phtablecell"/>
    <w:rsid w:val="00982ADA"/>
    <w:pPr>
      <w:spacing w:after="160"/>
    </w:pPr>
  </w:style>
  <w:style w:type="table" w:styleId="afff5">
    <w:name w:val="Grid Table Light"/>
    <w:basedOn w:val="a1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"/>
    <w:autoRedefine/>
    <w:qFormat/>
    <w:rsid w:val="00BB2D77"/>
  </w:style>
  <w:style w:type="table" w:styleId="53">
    <w:name w:val="Plain Table 5"/>
    <w:basedOn w:val="a1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6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6"/>
    <w:autoRedefine/>
    <w:qFormat/>
    <w:rsid w:val="00B432C1"/>
    <w:pPr>
      <w:keepNext/>
      <w:spacing w:after="0" w:line="360" w:lineRule="auto"/>
      <w:jc w:val="both"/>
    </w:pPr>
  </w:style>
  <w:style w:type="table" w:styleId="33">
    <w:name w:val="Plain Table 3"/>
    <w:basedOn w:val="a1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3428C7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3428C7"/>
    <w:rPr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3.xml"/><Relationship Id="rId10" Type="http://schemas.openxmlformats.org/officeDocument/2006/relationships/footer" Target="footer2.xm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996C2-5C0F-4550-B2FF-DDF776E4E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1922</Words>
  <Characters>10956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Вероника Мачайкина</cp:lastModifiedBy>
  <cp:revision>2</cp:revision>
  <cp:lastPrinted>2017-10-13T10:40:00Z</cp:lastPrinted>
  <dcterms:created xsi:type="dcterms:W3CDTF">2022-09-26T07:26:00Z</dcterms:created>
  <dcterms:modified xsi:type="dcterms:W3CDTF">2022-09-26T07:26:00Z</dcterms:modified>
</cp:coreProperties>
</file>