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977" w:rsidRDefault="00475860" w:rsidP="00D66CB6">
      <w:pPr>
        <w:pStyle w:val="1"/>
        <w:spacing w:before="0"/>
      </w:pPr>
      <w:bookmarkStart w:id="0" w:name="_GoBack"/>
      <w:bookmarkEnd w:id="0"/>
      <w:r>
        <w:t>Инструкция по заполнению формы 12</w:t>
      </w:r>
      <w:r w:rsidR="00EF0977">
        <w:t xml:space="preserve"> «</w:t>
      </w:r>
      <w:bookmarkStart w:id="1" w:name="d3ctrl261470717778553"/>
      <w:bookmarkEnd w:id="1"/>
      <w:r w:rsidRPr="00475860">
        <w:t>Сведения о числе заболеваний, зарегистрированных у пациентов, проживающих в районе обслуживания медицинской организации</w:t>
      </w:r>
      <w:r w:rsidR="00EF0977">
        <w:t>»</w:t>
      </w:r>
    </w:p>
    <w:p w:rsidR="00684018" w:rsidRDefault="00684018" w:rsidP="00684018">
      <w:pPr>
        <w:spacing w:before="240"/>
      </w:pPr>
      <w:r w:rsidRPr="00684018">
        <w:rPr>
          <w:b/>
        </w:rPr>
        <w:t>Название отчета:</w:t>
      </w:r>
      <w:r>
        <w:t xml:space="preserve"> Форма </w:t>
      </w:r>
      <w:r w:rsidR="00475860">
        <w:t>12</w:t>
      </w:r>
      <w:r>
        <w:t xml:space="preserve">. </w:t>
      </w:r>
      <w:r w:rsidR="00475860" w:rsidRPr="00475860">
        <w:t>Сведения о числе заболеваний, зарегистрированных у пациентов, проживающих в районе обслуживания медицинской организации</w:t>
      </w:r>
    </w:p>
    <w:p w:rsidR="00684018" w:rsidRPr="00684018" w:rsidRDefault="00684018" w:rsidP="00684018">
      <w:r w:rsidRPr="00684018">
        <w:rPr>
          <w:b/>
        </w:rPr>
        <w:t>Код отчета:</w:t>
      </w:r>
      <w:r>
        <w:t xml:space="preserve"> </w:t>
      </w:r>
      <w:r w:rsidR="00FC447E" w:rsidRPr="00FC447E">
        <w:rPr>
          <w:bCs/>
        </w:rPr>
        <w:t>МЗ_12_РФ__Медстат_2018(приказ 679 от 2019)</w:t>
      </w:r>
    </w:p>
    <w:p w:rsidR="00EF0977" w:rsidRDefault="00EF0977" w:rsidP="00EF0977">
      <w:pPr>
        <w:pStyle w:val="2"/>
      </w:pPr>
      <w:r>
        <w:t>Место вызова отчета</w:t>
      </w:r>
    </w:p>
    <w:p w:rsidR="00EF0977" w:rsidRDefault="00684018" w:rsidP="00FC447E">
      <w:pPr>
        <w:pStyle w:val="a3"/>
        <w:numPr>
          <w:ilvl w:val="0"/>
          <w:numId w:val="1"/>
        </w:numPr>
        <w:spacing w:before="240"/>
      </w:pPr>
      <w:r>
        <w:rPr>
          <w:b/>
        </w:rPr>
        <w:t xml:space="preserve">Сформировать </w:t>
      </w:r>
      <w:r w:rsidRPr="00684018">
        <w:rPr>
          <w:b/>
        </w:rPr>
        <w:t>форму:</w:t>
      </w:r>
      <w:r>
        <w:t xml:space="preserve"> </w:t>
      </w:r>
      <w:r w:rsidR="00EF0977">
        <w:t>Отчеты — Статистические отчеты — Формирование отчетов — найти форму по наименованию «</w:t>
      </w:r>
      <w:r w:rsidR="00475860" w:rsidRPr="00475860">
        <w:t>Сведения о числе заболеваний, зарегистрированных у пациентов, проживающих в районе обслуживания медицинской организации</w:t>
      </w:r>
      <w:r w:rsidR="00EF0977">
        <w:t xml:space="preserve">» (или по коду  </w:t>
      </w:r>
      <w:r w:rsidR="00FC447E" w:rsidRPr="00FC447E">
        <w:rPr>
          <w:bCs/>
          <w:szCs w:val="24"/>
        </w:rPr>
        <w:t>МЗ_12_РФ__Медстат_2018(приказ 679 от 2019)</w:t>
      </w:r>
      <w:r w:rsidR="00EF0977">
        <w:t xml:space="preserve">, установить курсор на найденную форму и  по правой кнопке мыши выбрать пункт контекстного меню «Сформировать» - ввести необходимые </w:t>
      </w:r>
      <w:r w:rsidR="004C55F9">
        <w:rPr>
          <w:color w:val="FF0000"/>
        </w:rPr>
        <w:fldChar w:fldCharType="begin"/>
      </w:r>
      <w:r w:rsidR="004C55F9">
        <w:instrText xml:space="preserve"> REF _Ref13482391 \h </w:instrText>
      </w:r>
      <w:r w:rsidR="004C55F9">
        <w:rPr>
          <w:color w:val="FF0000"/>
        </w:rPr>
      </w:r>
      <w:r w:rsidR="004C55F9">
        <w:rPr>
          <w:color w:val="FF0000"/>
        </w:rPr>
        <w:fldChar w:fldCharType="separate"/>
      </w:r>
      <w:r w:rsidR="004C55F9">
        <w:t>Входные параметры</w:t>
      </w:r>
      <w:r w:rsidR="004C55F9">
        <w:rPr>
          <w:color w:val="FF0000"/>
        </w:rPr>
        <w:fldChar w:fldCharType="end"/>
      </w:r>
      <w:r w:rsidR="00EF0977" w:rsidRPr="00684018">
        <w:rPr>
          <w:color w:val="FF0000"/>
        </w:rPr>
        <w:t xml:space="preserve"> </w:t>
      </w:r>
      <w:r w:rsidR="00EF0977">
        <w:t>— нажать «Ок».</w:t>
      </w:r>
    </w:p>
    <w:p w:rsidR="00EF0977" w:rsidRDefault="00684018" w:rsidP="00FC447E">
      <w:pPr>
        <w:pStyle w:val="a3"/>
        <w:numPr>
          <w:ilvl w:val="0"/>
          <w:numId w:val="1"/>
        </w:numPr>
      </w:pPr>
      <w:r w:rsidRPr="00684018">
        <w:rPr>
          <w:b/>
        </w:rPr>
        <w:t>Просмотр/печать сформированной формы:</w:t>
      </w:r>
      <w:r>
        <w:t xml:space="preserve"> </w:t>
      </w:r>
      <w:r w:rsidR="00EF0977">
        <w:t xml:space="preserve">После окончания сбора формы перейти  в Отчеты — Статистические отчеты — Журнал отчетов — найти форму по наименованию «Форма </w:t>
      </w:r>
      <w:r w:rsidR="00475860">
        <w:t>12</w:t>
      </w:r>
      <w:r w:rsidR="00EF0977">
        <w:t xml:space="preserve">. </w:t>
      </w:r>
      <w:r w:rsidR="00475860" w:rsidRPr="00475860">
        <w:t>Сведения о числе заболеваний, зарегистрированных у пациентов, проживающих в районе обслуживания медицинской организации</w:t>
      </w:r>
      <w:r w:rsidR="00EF0977">
        <w:t xml:space="preserve">» (или по коду  </w:t>
      </w:r>
      <w:r w:rsidR="00FC447E" w:rsidRPr="00FC447E">
        <w:rPr>
          <w:bCs/>
          <w:szCs w:val="24"/>
        </w:rPr>
        <w:t>МЗ_12_РФ__Медстат_2018(приказ 679 от 2019)</w:t>
      </w:r>
      <w:r w:rsidR="00EF0977">
        <w:t>) в графе статус будет указано</w:t>
      </w:r>
      <w:r>
        <w:t xml:space="preserve"> «Готов</w:t>
      </w:r>
      <w:r w:rsidR="005A07A1">
        <w:t>»</w:t>
      </w:r>
      <w:r>
        <w:t xml:space="preserve">. Чтобы посмотреть получившуюся форму необходимо кликнуть по ссылке со статусом </w:t>
      </w:r>
      <w:r w:rsidRPr="00684018">
        <w:rPr>
          <w:u w:val="single"/>
        </w:rPr>
        <w:t>Готов</w:t>
      </w:r>
      <w:r>
        <w:t>. Чтобы распечатать форму, нужно установить курсор на неё, кликнуть правой кнопкой мыши и выбрать</w:t>
      </w:r>
      <w:r w:rsidR="00EF0977">
        <w:t xml:space="preserve"> пункт контекстного меню «Печать»</w:t>
      </w:r>
    </w:p>
    <w:p w:rsidR="00EF0977" w:rsidRPr="00EF0977" w:rsidRDefault="00EF0977" w:rsidP="00EF0977"/>
    <w:p w:rsidR="00684018" w:rsidRDefault="00684018" w:rsidP="00684018">
      <w:pPr>
        <w:pStyle w:val="2"/>
      </w:pPr>
      <w:r>
        <w:t>Метод сбора формы</w:t>
      </w:r>
    </w:p>
    <w:p w:rsidR="00C95948" w:rsidRDefault="00B82E9D" w:rsidP="00C95948">
      <w:pPr>
        <w:pStyle w:val="a3"/>
        <w:numPr>
          <w:ilvl w:val="0"/>
          <w:numId w:val="4"/>
        </w:numPr>
        <w:spacing w:before="240" w:line="260" w:lineRule="exact"/>
      </w:pPr>
      <w:r>
        <w:t>Отчет собирается по</w:t>
      </w:r>
      <w:r w:rsidR="00684018">
        <w:t xml:space="preserve"> </w:t>
      </w:r>
      <w:r>
        <w:t>закрытым амбулаторным талонам</w:t>
      </w:r>
      <w:r w:rsidR="004D4488">
        <w:t xml:space="preserve"> (далее АТ)</w:t>
      </w:r>
      <w:r w:rsidR="006E4E6A">
        <w:t>, созданным в текущем</w:t>
      </w:r>
      <w:r w:rsidR="004773E8">
        <w:t xml:space="preserve"> </w:t>
      </w:r>
      <w:r w:rsidR="00684018">
        <w:t>ЛПУ</w:t>
      </w:r>
      <w:r w:rsidR="004D4488">
        <w:t xml:space="preserve">, </w:t>
      </w:r>
      <w:r w:rsidRPr="00CD07BB">
        <w:t>дата закрытия которых входит в отчетный период, включая границы отчетного периода</w:t>
      </w:r>
      <w:r w:rsidR="004D4488">
        <w:t>.</w:t>
      </w:r>
      <w:r w:rsidR="004773E8">
        <w:t xml:space="preserve"> </w:t>
      </w:r>
      <w:r w:rsidR="00EB54B2">
        <w:t xml:space="preserve">Подсчет данных в строках по соответствующим заболеваниям подразумевает количество заболеваний, а не количество пациентов. </w:t>
      </w:r>
    </w:p>
    <w:p w:rsidR="00B82E9D" w:rsidRDefault="004773E8" w:rsidP="00C95948">
      <w:pPr>
        <w:pStyle w:val="a3"/>
        <w:numPr>
          <w:ilvl w:val="0"/>
          <w:numId w:val="4"/>
        </w:numPr>
        <w:spacing w:before="240" w:line="260" w:lineRule="exact"/>
      </w:pPr>
      <w:r w:rsidRPr="004773E8">
        <w:t>Отчет формируется по амбулаторным случаям заболеваний, стационар не включае</w:t>
      </w:r>
      <w:r>
        <w:t xml:space="preserve">тся. </w:t>
      </w:r>
    </w:p>
    <w:p w:rsidR="00B82E9D" w:rsidRDefault="00B82E9D" w:rsidP="00C95948">
      <w:pPr>
        <w:pStyle w:val="a3"/>
        <w:numPr>
          <w:ilvl w:val="0"/>
          <w:numId w:val="4"/>
        </w:numPr>
        <w:spacing w:before="240" w:line="260" w:lineRule="exact"/>
      </w:pPr>
      <w:r w:rsidRPr="00CD07BB">
        <w:t>В форму 12 попадают данные по заключительному основному и сопутствующим диагнозам</w:t>
      </w:r>
      <w:r>
        <w:t xml:space="preserve">. </w:t>
      </w:r>
      <w:r w:rsidRPr="00CD07BB">
        <w:t>Если в рамках одного амбулаторного талона основной диагноз менялся, то в форму попадет только самый последний,  заключительный диагноз</w:t>
      </w:r>
      <w:r>
        <w:t>.</w:t>
      </w:r>
    </w:p>
    <w:p w:rsidR="00B05A1A" w:rsidRDefault="00B05A1A" w:rsidP="00C95948">
      <w:pPr>
        <w:pStyle w:val="a3"/>
        <w:numPr>
          <w:ilvl w:val="0"/>
          <w:numId w:val="4"/>
        </w:numPr>
        <w:spacing w:before="240" w:line="260" w:lineRule="exact"/>
      </w:pPr>
      <w:r w:rsidRPr="00EB54B2">
        <w:t>Рассматрива</w:t>
      </w:r>
      <w:r>
        <w:t>ются</w:t>
      </w:r>
      <w:r w:rsidRPr="00EB54B2">
        <w:t xml:space="preserve"> только те </w:t>
      </w:r>
      <w:r>
        <w:t>амбулаторные талоны</w:t>
      </w:r>
      <w:r w:rsidRPr="00EB54B2">
        <w:t>, в которых имеются посещения (вкладка «Посещения» формы ТАП)</w:t>
      </w:r>
      <w:r>
        <w:t>.</w:t>
      </w:r>
    </w:p>
    <w:p w:rsidR="00B05A1A" w:rsidRDefault="004A552B" w:rsidP="004A552B">
      <w:pPr>
        <w:pStyle w:val="a3"/>
        <w:numPr>
          <w:ilvl w:val="0"/>
          <w:numId w:val="4"/>
        </w:numPr>
        <w:spacing w:before="240" w:line="260" w:lineRule="exact"/>
      </w:pPr>
      <w:r w:rsidRPr="004A552B">
        <w:t>Возраст пациента определяется на конец (31.12) отчетного года периода, выбранного во входных параметрах отчета. Например, если выбран период 01.01.2020 по 31.03.2020, то возраст пациента будет определяться на дату 31.12.2020.Если пациент умер, то на дату смерти</w:t>
      </w:r>
      <w:r w:rsidR="00B05A1A">
        <w:t>.</w:t>
      </w:r>
      <w:r w:rsidR="006C48B7">
        <w:t xml:space="preserve"> </w:t>
      </w:r>
      <w:r w:rsidR="0055382F">
        <w:t>Г</w:t>
      </w:r>
      <w:r w:rsidR="006C48B7">
        <w:t xml:space="preserve">де ведется подсчет карт диспансерного наблюдения </w:t>
      </w:r>
      <w:r w:rsidR="006C48B7" w:rsidRPr="006C48B7">
        <w:t>возраст пациента высчитывается на дату конца о</w:t>
      </w:r>
      <w:r w:rsidR="006C48B7">
        <w:t>тчетного период («Дата по» из входных</w:t>
      </w:r>
      <w:r w:rsidR="006C48B7" w:rsidRPr="006C48B7">
        <w:t xml:space="preserve"> параметров)</w:t>
      </w:r>
      <w:r w:rsidR="00247C3A">
        <w:t xml:space="preserve">. Исключение составляет только таблица 1500 – там возраст определяется на дату закрытия АТ (для </w:t>
      </w:r>
      <w:r w:rsidR="00247C3A">
        <w:lastRenderedPageBreak/>
        <w:t>умерших аналогично на дату смерти).</w:t>
      </w:r>
    </w:p>
    <w:p w:rsidR="00D33E54" w:rsidRDefault="0055382F" w:rsidP="00C95948">
      <w:pPr>
        <w:pStyle w:val="a3"/>
        <w:numPr>
          <w:ilvl w:val="0"/>
          <w:numId w:val="4"/>
        </w:numPr>
        <w:spacing w:before="240" w:line="260" w:lineRule="exact"/>
      </w:pPr>
      <w:r>
        <w:t>Сведения</w:t>
      </w:r>
      <w:r w:rsidR="00D33E54">
        <w:t xml:space="preserve"> </w:t>
      </w:r>
      <w:r>
        <w:t xml:space="preserve">по </w:t>
      </w:r>
      <w:r w:rsidR="00D33E54">
        <w:t xml:space="preserve">диспансерному наблюдению собираются по картам диспансерного </w:t>
      </w:r>
      <w:r w:rsidR="00C53DD9">
        <w:t>наблюдения</w:t>
      </w:r>
      <w:r w:rsidR="00D33E54">
        <w:t xml:space="preserve"> (контрольным картам).</w:t>
      </w:r>
    </w:p>
    <w:p w:rsidR="0055382F" w:rsidRDefault="0055382F" w:rsidP="0055382F">
      <w:pPr>
        <w:pStyle w:val="a3"/>
        <w:numPr>
          <w:ilvl w:val="0"/>
          <w:numId w:val="4"/>
        </w:numPr>
        <w:spacing w:before="240" w:line="260" w:lineRule="exact"/>
      </w:pPr>
      <w:r w:rsidRPr="00B05A1A">
        <w:t xml:space="preserve">Подсчет </w:t>
      </w:r>
      <w:r>
        <w:t xml:space="preserve">амбулаторных талонов </w:t>
      </w:r>
      <w:r w:rsidRPr="00B05A1A">
        <w:t>происходит в зависимости от Типа характера заболевания (Раздел «Характеры заболеваний», поле «Тип характера»). Соответственно для всех характеров заболеваний должно быть корректно заполнено поле «Тип»</w:t>
      </w:r>
      <w:r>
        <w:t>. При подсчете кол-ва амбулаторных талонов учитывается следующий нюанс:</w:t>
      </w:r>
    </w:p>
    <w:p w:rsidR="0055382F" w:rsidRDefault="0055382F" w:rsidP="0055382F">
      <w:pPr>
        <w:pStyle w:val="a3"/>
        <w:numPr>
          <w:ilvl w:val="0"/>
          <w:numId w:val="5"/>
        </w:numPr>
        <w:spacing w:before="240" w:line="260" w:lineRule="exact"/>
      </w:pPr>
      <w:r>
        <w:t>если у пациента два АТ с одинаковыми диагнозами и у которых типы характера заболевания "Острое", то считаем эти два талона за два</w:t>
      </w:r>
    </w:p>
    <w:p w:rsidR="0055382F" w:rsidRDefault="0055382F" w:rsidP="0055382F">
      <w:pPr>
        <w:pStyle w:val="a3"/>
        <w:numPr>
          <w:ilvl w:val="0"/>
          <w:numId w:val="5"/>
        </w:numPr>
        <w:spacing w:before="240" w:line="260" w:lineRule="exact"/>
      </w:pPr>
      <w:r>
        <w:t>если у пациента два АТ с одинаковыми диагнозами и у которых типы характера заболевания "Впервые в жизни установленное хроническое" или "Ранее установленный диагноз, обострение хронического", то считается как один</w:t>
      </w:r>
    </w:p>
    <w:p w:rsidR="0055382F" w:rsidRDefault="0055382F" w:rsidP="0055382F">
      <w:pPr>
        <w:pStyle w:val="a3"/>
        <w:numPr>
          <w:ilvl w:val="0"/>
          <w:numId w:val="4"/>
        </w:numPr>
        <w:spacing w:before="240" w:line="260" w:lineRule="exact"/>
      </w:pPr>
      <w:r>
        <w:t>Распределение па</w:t>
      </w:r>
      <w:r w:rsidR="004A552B">
        <w:t>циентов по возрасту по таблицам. Возраст пациента определяется на конец (31.12) отчетного года периода, выбранного во входных параметрах отчета. Например, если выбран период 01.01.2020 по 31.03.2020, то возраст пациента будет определяться на дату 31.12.2020.</w:t>
      </w:r>
      <w:r w:rsidR="004A552B" w:rsidRPr="004A552B">
        <w:t>Если пациент умер, то на дату смерти.</w:t>
      </w:r>
      <w:r w:rsidR="00DF33E4">
        <w:t xml:space="preserve"> Исключение составляет табл.1500 – там возраст определяется на дату закрытия амбулаторного талона (соответственно е</w:t>
      </w:r>
      <w:r w:rsidR="00DF33E4" w:rsidRPr="004A552B">
        <w:t>сли пациент умер, то на дату смерти</w:t>
      </w:r>
      <w:r w:rsidR="00DF33E4">
        <w:t xml:space="preserve">). </w:t>
      </w:r>
    </w:p>
    <w:p w:rsidR="0055382F" w:rsidRPr="001073DC" w:rsidRDefault="0055382F" w:rsidP="0055382F">
      <w:pPr>
        <w:pStyle w:val="a3"/>
        <w:numPr>
          <w:ilvl w:val="0"/>
          <w:numId w:val="5"/>
        </w:numPr>
        <w:spacing w:before="240" w:line="260" w:lineRule="exact"/>
      </w:pPr>
      <w:r>
        <w:t>1000-1100: Пациенты до 14 лет включительно;</w:t>
      </w:r>
    </w:p>
    <w:p w:rsidR="0055382F" w:rsidRDefault="0055382F" w:rsidP="0055382F">
      <w:pPr>
        <w:pStyle w:val="a3"/>
        <w:numPr>
          <w:ilvl w:val="0"/>
          <w:numId w:val="5"/>
        </w:numPr>
        <w:spacing w:before="240" w:line="260" w:lineRule="exact"/>
      </w:pPr>
      <w:r w:rsidRPr="001073DC">
        <w:t xml:space="preserve">1500: </w:t>
      </w:r>
      <w:r>
        <w:t>Дети первого года жизни</w:t>
      </w:r>
    </w:p>
    <w:p w:rsidR="0055382F" w:rsidRDefault="0055382F" w:rsidP="0055382F">
      <w:pPr>
        <w:pStyle w:val="a3"/>
        <w:numPr>
          <w:ilvl w:val="0"/>
          <w:numId w:val="5"/>
        </w:numPr>
        <w:spacing w:before="240" w:line="260" w:lineRule="exact"/>
      </w:pPr>
      <w:r>
        <w:t>2000-2100: Пациенты только 15-17 лет включительно;</w:t>
      </w:r>
    </w:p>
    <w:p w:rsidR="0055382F" w:rsidRDefault="0055382F" w:rsidP="0055382F">
      <w:pPr>
        <w:pStyle w:val="a3"/>
        <w:numPr>
          <w:ilvl w:val="0"/>
          <w:numId w:val="5"/>
        </w:numPr>
        <w:spacing w:before="240" w:line="260" w:lineRule="exact"/>
      </w:pPr>
      <w:r>
        <w:t>3000-3100: Пациенты 18 лет и старше;</w:t>
      </w:r>
    </w:p>
    <w:p w:rsidR="0055382F" w:rsidRDefault="0055382F" w:rsidP="0055382F">
      <w:pPr>
        <w:pStyle w:val="a3"/>
        <w:numPr>
          <w:ilvl w:val="0"/>
          <w:numId w:val="5"/>
        </w:numPr>
        <w:spacing w:before="240" w:line="260" w:lineRule="exact"/>
      </w:pPr>
      <w:r>
        <w:t>4000-4100: Пациенты женщины с 55 лет включительно, пациенты мужчины с 60 лет включительно.</w:t>
      </w:r>
    </w:p>
    <w:p w:rsidR="00C95948" w:rsidRDefault="00C95948" w:rsidP="00684018">
      <w:pPr>
        <w:spacing w:line="260" w:lineRule="exact"/>
        <w:rPr>
          <w:b/>
          <w:bCs/>
          <w:sz w:val="28"/>
          <w:szCs w:val="28"/>
        </w:rPr>
      </w:pPr>
    </w:p>
    <w:p w:rsidR="00D66CB6" w:rsidRDefault="00D66CB6" w:rsidP="00633802">
      <w:pPr>
        <w:widowControl/>
        <w:suppressAutoHyphens w:val="0"/>
        <w:spacing w:after="200" w:line="276" w:lineRule="auto"/>
        <w:rPr>
          <w:rFonts w:asciiTheme="majorHAnsi" w:eastAsiaTheme="majorEastAsia" w:hAnsiTheme="majorHAnsi" w:cs="Mangal"/>
          <w:b/>
          <w:bCs/>
          <w:color w:val="4F81BD" w:themeColor="accent1"/>
          <w:sz w:val="26"/>
          <w:szCs w:val="23"/>
        </w:rPr>
      </w:pPr>
      <w:r>
        <w:br w:type="page"/>
      </w:r>
    </w:p>
    <w:p w:rsidR="00101DFE" w:rsidRDefault="00101DFE" w:rsidP="00101DFE">
      <w:pPr>
        <w:pStyle w:val="1"/>
      </w:pPr>
      <w:bookmarkStart w:id="2" w:name="_Ref13482391"/>
      <w:r>
        <w:lastRenderedPageBreak/>
        <w:t xml:space="preserve">Таблица 1000 </w:t>
      </w:r>
      <w:r w:rsidRPr="000F73C5">
        <w:t>Дети (0-14 лет включительно)</w:t>
      </w:r>
    </w:p>
    <w:p w:rsidR="00101DFE" w:rsidRPr="00D33E54" w:rsidRDefault="00101DFE" w:rsidP="00101DFE">
      <w:pPr>
        <w:pStyle w:val="2"/>
        <w:rPr>
          <w:sz w:val="28"/>
          <w:szCs w:val="28"/>
        </w:rPr>
      </w:pPr>
      <w:r w:rsidRPr="00D33E54">
        <w:rPr>
          <w:sz w:val="28"/>
          <w:szCs w:val="28"/>
        </w:rPr>
        <w:t>Входные параметры</w:t>
      </w:r>
    </w:p>
    <w:p w:rsidR="00101DFE" w:rsidRDefault="00101DFE" w:rsidP="00101DFE">
      <w:pPr>
        <w:spacing w:before="240"/>
      </w:pPr>
      <w:r>
        <w:t>По-умолчанию в отчет попадают данные только по тем амбулаторным талонам, которые были созданы в том ЛПУ, под которым пользователь вошел в систему и сформировал отчет.</w:t>
      </w:r>
    </w:p>
    <w:p w:rsidR="00101DFE" w:rsidRDefault="00101DFE" w:rsidP="00101DFE"/>
    <w:tbl>
      <w:tblPr>
        <w:tblStyle w:val="a4"/>
        <w:tblW w:w="5000" w:type="pct"/>
        <w:tblLook w:val="04A0" w:firstRow="1" w:lastRow="0" w:firstColumn="1" w:lastColumn="0" w:noHBand="0" w:noVBand="1"/>
      </w:tblPr>
      <w:tblGrid>
        <w:gridCol w:w="7393"/>
        <w:gridCol w:w="7393"/>
      </w:tblGrid>
      <w:tr w:rsidR="00101DFE" w:rsidTr="00101DFE">
        <w:tc>
          <w:tcPr>
            <w:tcW w:w="2500" w:type="pct"/>
          </w:tcPr>
          <w:p w:rsidR="00101DFE" w:rsidRPr="00BA4C82" w:rsidRDefault="00101DFE" w:rsidP="00101DFE">
            <w:pPr>
              <w:jc w:val="center"/>
              <w:rPr>
                <w:b/>
              </w:rPr>
            </w:pPr>
            <w:r w:rsidRPr="00BA4C82">
              <w:rPr>
                <w:b/>
              </w:rPr>
              <w:t>Входной параметр</w:t>
            </w:r>
          </w:p>
        </w:tc>
        <w:tc>
          <w:tcPr>
            <w:tcW w:w="2500" w:type="pct"/>
          </w:tcPr>
          <w:p w:rsidR="00101DFE" w:rsidRPr="00BA4C82" w:rsidRDefault="00101DFE" w:rsidP="00101DFE">
            <w:pPr>
              <w:jc w:val="center"/>
              <w:rPr>
                <w:b/>
              </w:rPr>
            </w:pPr>
            <w:r w:rsidRPr="00BA4C82">
              <w:rPr>
                <w:b/>
              </w:rPr>
              <w:t>Логика фильтрации данных</w:t>
            </w:r>
          </w:p>
        </w:tc>
      </w:tr>
      <w:tr w:rsidR="00101DFE" w:rsidTr="00101DFE">
        <w:tc>
          <w:tcPr>
            <w:tcW w:w="2500" w:type="pct"/>
          </w:tcPr>
          <w:p w:rsidR="00101DFE" w:rsidRDefault="00101DFE" w:rsidP="00101DFE">
            <w:r>
              <w:t>Дата с</w:t>
            </w:r>
          </w:p>
        </w:tc>
        <w:tc>
          <w:tcPr>
            <w:tcW w:w="2500" w:type="pct"/>
            <w:vMerge w:val="restart"/>
          </w:tcPr>
          <w:p w:rsidR="00101DFE" w:rsidRDefault="00101DFE" w:rsidP="00101DFE">
            <w:r w:rsidRPr="00CD07BB">
              <w:t>Отбор по дате закрытия амбулаторного талона</w:t>
            </w:r>
            <w:r>
              <w:t>.</w:t>
            </w:r>
            <w:r w:rsidRPr="00CD07BB">
              <w:t xml:space="preserve"> </w:t>
            </w:r>
          </w:p>
          <w:p w:rsidR="00101DFE" w:rsidRPr="006C48B7" w:rsidRDefault="00101DFE" w:rsidP="00101DFE">
            <w:pPr>
              <w:rPr>
                <w:i/>
              </w:rPr>
            </w:pPr>
            <w:r w:rsidRPr="00D33E54">
              <w:rPr>
                <w:i/>
              </w:rPr>
              <w:t xml:space="preserve">Дату закрытия амбулаторного талона можно посмотреть по пути: Учет → Статистические талоны → Просмотр ТАПов, графа «Дата окончания СПО» </w:t>
            </w:r>
          </w:p>
        </w:tc>
      </w:tr>
      <w:tr w:rsidR="00101DFE" w:rsidTr="00101DFE">
        <w:tc>
          <w:tcPr>
            <w:tcW w:w="2500" w:type="pct"/>
          </w:tcPr>
          <w:p w:rsidR="00101DFE" w:rsidRDefault="00101DFE" w:rsidP="00101DFE">
            <w:r>
              <w:t>Дата по</w:t>
            </w:r>
          </w:p>
        </w:tc>
        <w:tc>
          <w:tcPr>
            <w:tcW w:w="2500" w:type="pct"/>
            <w:vMerge/>
          </w:tcPr>
          <w:p w:rsidR="00101DFE" w:rsidRDefault="00101DFE" w:rsidP="00101DFE"/>
        </w:tc>
      </w:tr>
      <w:tr w:rsidR="00101DFE" w:rsidTr="00101DFE">
        <w:tc>
          <w:tcPr>
            <w:tcW w:w="2500" w:type="pct"/>
          </w:tcPr>
          <w:p w:rsidR="00101DFE" w:rsidRDefault="00101DFE" w:rsidP="00101DFE">
            <w:r w:rsidRPr="00210833">
              <w:t>По прикрепленному населению</w:t>
            </w:r>
          </w:p>
        </w:tc>
        <w:tc>
          <w:tcPr>
            <w:tcW w:w="2500" w:type="pct"/>
          </w:tcPr>
          <w:p w:rsidR="0013437B" w:rsidRPr="0021507A" w:rsidRDefault="0013437B" w:rsidP="0013437B">
            <w:pPr>
              <w:rPr>
                <w:i/>
              </w:rPr>
            </w:pPr>
            <w:r w:rsidRPr="0021507A">
              <w:rPr>
                <w:i/>
              </w:rPr>
              <w:t>Чекбокс проставлен:</w:t>
            </w:r>
          </w:p>
          <w:p w:rsidR="0013437B" w:rsidRDefault="0013437B" w:rsidP="0013437B">
            <w:r w:rsidRPr="00FD44B1">
              <w:t xml:space="preserve">В отчет соберутся только </w:t>
            </w:r>
            <w:r>
              <w:t>пациенты</w:t>
            </w:r>
            <w:r w:rsidRPr="00FD44B1">
              <w:t xml:space="preserve">, которые на дату </w:t>
            </w:r>
            <w:r>
              <w:t>конца закрытия АТ имели прикрепление к текущему ЛПУ</w:t>
            </w:r>
            <w:r w:rsidRPr="00FD44B1">
              <w:t>. Эти данные можно посмотреть в карте пациента на вкладке Прикрепление.</w:t>
            </w:r>
          </w:p>
          <w:p w:rsidR="0013437B" w:rsidRPr="0021507A" w:rsidRDefault="0013437B" w:rsidP="0013437B">
            <w:pPr>
              <w:rPr>
                <w:i/>
              </w:rPr>
            </w:pPr>
            <w:r w:rsidRPr="0021507A">
              <w:rPr>
                <w:i/>
              </w:rPr>
              <w:t>Чекбокс не проставлен:</w:t>
            </w:r>
          </w:p>
          <w:p w:rsidR="00101DFE" w:rsidRDefault="0013437B" w:rsidP="0013437B">
            <w:r w:rsidRPr="00FD44B1">
              <w:t xml:space="preserve">В отчет соберутся </w:t>
            </w:r>
            <w:r>
              <w:t xml:space="preserve">все пациенты, не зависимо от того было ли у них какое-нибудь прикрепление на дату закрытия АТ или не было. </w:t>
            </w:r>
            <w:r w:rsidRPr="00FD44B1">
              <w:t xml:space="preserve"> </w:t>
            </w:r>
          </w:p>
        </w:tc>
      </w:tr>
      <w:tr w:rsidR="00101DFE" w:rsidTr="00101DFE">
        <w:tc>
          <w:tcPr>
            <w:tcW w:w="2500" w:type="pct"/>
          </w:tcPr>
          <w:p w:rsidR="00101DFE" w:rsidRDefault="00101DFE" w:rsidP="00101DFE">
            <w:r>
              <w:t>Участок прикрепления пациента</w:t>
            </w:r>
          </w:p>
        </w:tc>
        <w:tc>
          <w:tcPr>
            <w:tcW w:w="2500" w:type="pct"/>
          </w:tcPr>
          <w:p w:rsidR="00101DFE" w:rsidRPr="00FD44B1" w:rsidRDefault="00101DFE" w:rsidP="00101DFE">
            <w:r w:rsidRPr="00FD44B1">
              <w:t>В отчет соберутся только амбулаторные талоны пациентов, которые на дату закрытия амбулаторного талона имели прикрепление в соответствии с выбранным</w:t>
            </w:r>
            <w:r>
              <w:t xml:space="preserve"> участком</w:t>
            </w:r>
            <w:r w:rsidRPr="00FD44B1">
              <w:t xml:space="preserve">. </w:t>
            </w:r>
            <w:r w:rsidRPr="00D33E54">
              <w:rPr>
                <w:i/>
              </w:rPr>
              <w:t>Эти данные можно посмотреть в карте пациента на вкладке Прикрепление поле «Участок».</w:t>
            </w:r>
          </w:p>
        </w:tc>
      </w:tr>
      <w:tr w:rsidR="00101DFE" w:rsidTr="00101DFE">
        <w:tc>
          <w:tcPr>
            <w:tcW w:w="2500" w:type="pct"/>
          </w:tcPr>
          <w:p w:rsidR="00101DFE" w:rsidRDefault="00101DFE" w:rsidP="00101DFE">
            <w:r>
              <w:t>Подразделение</w:t>
            </w:r>
          </w:p>
        </w:tc>
        <w:tc>
          <w:tcPr>
            <w:tcW w:w="2500" w:type="pct"/>
          </w:tcPr>
          <w:p w:rsidR="00101DFE" w:rsidRDefault="00101DFE" w:rsidP="00101DFE">
            <w:r>
              <w:t xml:space="preserve">В отчет соберутся только амбулаторные талоны, у которых посещение было оказано в указанном подразделении. </w:t>
            </w:r>
          </w:p>
          <w:p w:rsidR="00101DFE" w:rsidRDefault="00101DFE" w:rsidP="00101DFE">
            <w:pPr>
              <w:rPr>
                <w:i/>
              </w:rPr>
            </w:pPr>
            <w:r w:rsidRPr="008020A8">
              <w:rPr>
                <w:i/>
              </w:rPr>
              <w:t>(Эти данные можно посмотреть тут: Учет → Статистические талоны → Просмотр ТАПов, перейти в АТ по ссылке с номером АТ, перейти на вкладку «Посещения» - поле «Отделение». По отделению определяется подразделение. Чтобы посмотреть к какому подразделению привязано отделение: Настройки → Настройка структуры ЛПУ → Отделения: реквизиты.)</w:t>
            </w:r>
          </w:p>
          <w:p w:rsidR="00101DFE" w:rsidRPr="008020A8" w:rsidRDefault="00101DFE" w:rsidP="00101DFE">
            <w:r>
              <w:t xml:space="preserve">В отчет соберутся только контрольные карты, созданные в указанном </w:t>
            </w:r>
            <w:r>
              <w:lastRenderedPageBreak/>
              <w:t xml:space="preserve">подразделении. Подразделение определяется по лечащему врачу. </w:t>
            </w:r>
            <w:r w:rsidRPr="008020A8">
              <w:rPr>
                <w:i/>
              </w:rPr>
              <w:t>(Учет → Диспансерный учет – графа «Лечащий врач». Настройки → Настройка персонала → Персонал – поле «Отделение» По отделению определяется подразделение. Чтобы посмотреть к какому подразделению привязано отделение: Настройки → Настройка структуры ЛПУ → Отделения: реквизиты.)</w:t>
            </w:r>
          </w:p>
        </w:tc>
      </w:tr>
      <w:tr w:rsidR="00101DFE" w:rsidTr="00101DFE">
        <w:tc>
          <w:tcPr>
            <w:tcW w:w="2500" w:type="pct"/>
          </w:tcPr>
          <w:p w:rsidR="00101DFE" w:rsidRDefault="00101DFE" w:rsidP="00101DFE">
            <w:r>
              <w:lastRenderedPageBreak/>
              <w:t>Номер контактного телефона</w:t>
            </w:r>
          </w:p>
        </w:tc>
        <w:tc>
          <w:tcPr>
            <w:tcW w:w="2500" w:type="pct"/>
            <w:vMerge w:val="restart"/>
          </w:tcPr>
          <w:p w:rsidR="00101DFE" w:rsidRDefault="00101DFE" w:rsidP="00101DFE">
            <w:r>
              <w:t>Поля, которые используются для титульного листа к форме</w:t>
            </w:r>
          </w:p>
        </w:tc>
      </w:tr>
      <w:tr w:rsidR="00101DFE" w:rsidTr="00101DFE">
        <w:tc>
          <w:tcPr>
            <w:tcW w:w="2500" w:type="pct"/>
          </w:tcPr>
          <w:p w:rsidR="00101DFE" w:rsidRDefault="00101DFE" w:rsidP="00101DFE">
            <w:r>
              <w:t>E-mail</w:t>
            </w:r>
          </w:p>
        </w:tc>
        <w:tc>
          <w:tcPr>
            <w:tcW w:w="2500" w:type="pct"/>
            <w:vMerge/>
          </w:tcPr>
          <w:p w:rsidR="00101DFE" w:rsidRDefault="00101DFE" w:rsidP="00101DFE"/>
        </w:tc>
      </w:tr>
      <w:tr w:rsidR="00101DFE" w:rsidTr="00101DFE">
        <w:tc>
          <w:tcPr>
            <w:tcW w:w="2500" w:type="pct"/>
          </w:tcPr>
          <w:p w:rsidR="00101DFE" w:rsidRDefault="00101DFE" w:rsidP="00101DFE">
            <w:r w:rsidRPr="00210833">
              <w:t>Подлежало диспансеризации студентов</w:t>
            </w:r>
          </w:p>
        </w:tc>
        <w:tc>
          <w:tcPr>
            <w:tcW w:w="2500" w:type="pct"/>
            <w:vMerge/>
          </w:tcPr>
          <w:p w:rsidR="00101DFE" w:rsidRPr="00BD437D" w:rsidRDefault="00101DFE" w:rsidP="00101DFE">
            <w:pPr>
              <w:rPr>
                <w:sz w:val="20"/>
                <w:szCs w:val="20"/>
              </w:rPr>
            </w:pPr>
          </w:p>
        </w:tc>
      </w:tr>
      <w:tr w:rsidR="00101DFE" w:rsidTr="00101DFE">
        <w:tc>
          <w:tcPr>
            <w:tcW w:w="2500" w:type="pct"/>
          </w:tcPr>
          <w:p w:rsidR="00101DFE" w:rsidRDefault="00101DFE" w:rsidP="00101DFE">
            <w:r w:rsidRPr="00210833">
              <w:t>Подлежало осмотру на потребление наркотиков</w:t>
            </w:r>
          </w:p>
        </w:tc>
        <w:tc>
          <w:tcPr>
            <w:tcW w:w="2500" w:type="pct"/>
            <w:vMerge/>
          </w:tcPr>
          <w:p w:rsidR="00101DFE" w:rsidRPr="00BD437D" w:rsidRDefault="00101DFE" w:rsidP="00101DFE">
            <w:pPr>
              <w:rPr>
                <w:sz w:val="20"/>
                <w:szCs w:val="20"/>
              </w:rPr>
            </w:pPr>
          </w:p>
        </w:tc>
      </w:tr>
    </w:tbl>
    <w:p w:rsidR="00101DFE" w:rsidRDefault="00101DFE" w:rsidP="00101DFE">
      <w:pPr>
        <w:widowControl/>
        <w:suppressAutoHyphens w:val="0"/>
        <w:spacing w:after="200" w:line="276" w:lineRule="auto"/>
        <w:rPr>
          <w:rFonts w:asciiTheme="majorHAnsi" w:eastAsiaTheme="majorEastAsia" w:hAnsiTheme="majorHAnsi" w:cs="Mangal"/>
          <w:b/>
          <w:bCs/>
          <w:color w:val="4F81BD" w:themeColor="accent1"/>
          <w:sz w:val="28"/>
          <w:szCs w:val="28"/>
        </w:rPr>
      </w:pPr>
      <w:r>
        <w:rPr>
          <w:sz w:val="28"/>
          <w:szCs w:val="28"/>
        </w:rPr>
        <w:br w:type="page"/>
      </w:r>
    </w:p>
    <w:p w:rsidR="00101DFE" w:rsidRDefault="00101DFE" w:rsidP="00101DFE">
      <w:pPr>
        <w:pStyle w:val="2"/>
        <w:spacing w:before="0"/>
        <w:rPr>
          <w:sz w:val="28"/>
          <w:szCs w:val="28"/>
        </w:rPr>
      </w:pPr>
      <w:r>
        <w:rPr>
          <w:sz w:val="28"/>
          <w:szCs w:val="28"/>
        </w:rPr>
        <w:lastRenderedPageBreak/>
        <w:t xml:space="preserve">Расшифровка условий сбора по столбцам таблицы </w:t>
      </w:r>
    </w:p>
    <w:p w:rsidR="00101DFE" w:rsidRDefault="00101DFE" w:rsidP="00101DFE"/>
    <w:tbl>
      <w:tblPr>
        <w:tblStyle w:val="a4"/>
        <w:tblW w:w="5000" w:type="pct"/>
        <w:tblLook w:val="04A0" w:firstRow="1" w:lastRow="0" w:firstColumn="1" w:lastColumn="0" w:noHBand="0" w:noVBand="1"/>
      </w:tblPr>
      <w:tblGrid>
        <w:gridCol w:w="2375"/>
        <w:gridCol w:w="2466"/>
        <w:gridCol w:w="9945"/>
      </w:tblGrid>
      <w:tr w:rsidR="00101DFE" w:rsidTr="00101DFE">
        <w:tc>
          <w:tcPr>
            <w:tcW w:w="803" w:type="pct"/>
          </w:tcPr>
          <w:p w:rsidR="00101DFE" w:rsidRPr="00CB439E" w:rsidRDefault="00101DFE" w:rsidP="00101DFE">
            <w:pPr>
              <w:rPr>
                <w:b/>
                <w:sz w:val="20"/>
                <w:szCs w:val="20"/>
              </w:rPr>
            </w:pPr>
            <w:r>
              <w:rPr>
                <w:b/>
              </w:rPr>
              <w:t>Столбец</w:t>
            </w:r>
          </w:p>
        </w:tc>
        <w:tc>
          <w:tcPr>
            <w:tcW w:w="834" w:type="pct"/>
          </w:tcPr>
          <w:p w:rsidR="00101DFE" w:rsidRPr="005D5BC4" w:rsidRDefault="00101DFE" w:rsidP="00101DFE">
            <w:pPr>
              <w:rPr>
                <w:sz w:val="20"/>
                <w:szCs w:val="20"/>
              </w:rPr>
            </w:pPr>
            <w:r>
              <w:rPr>
                <w:b/>
              </w:rPr>
              <w:t>Логика</w:t>
            </w:r>
          </w:p>
        </w:tc>
        <w:tc>
          <w:tcPr>
            <w:tcW w:w="3363" w:type="pct"/>
          </w:tcPr>
          <w:p w:rsidR="00101DFE" w:rsidRDefault="00101DFE" w:rsidP="00101DFE">
            <w:pPr>
              <w:rPr>
                <w:sz w:val="20"/>
                <w:szCs w:val="20"/>
              </w:rPr>
            </w:pPr>
            <w:r>
              <w:rPr>
                <w:b/>
              </w:rPr>
              <w:t>Условия и их проверка в МИС</w:t>
            </w:r>
          </w:p>
        </w:tc>
      </w:tr>
      <w:tr w:rsidR="00101DFE" w:rsidTr="00101DFE">
        <w:tc>
          <w:tcPr>
            <w:tcW w:w="803" w:type="pct"/>
          </w:tcPr>
          <w:p w:rsidR="00101DFE" w:rsidRPr="00CB439E" w:rsidRDefault="00101DFE" w:rsidP="00101DFE">
            <w:pPr>
              <w:rPr>
                <w:sz w:val="20"/>
                <w:szCs w:val="20"/>
              </w:rPr>
            </w:pPr>
            <w:r w:rsidRPr="00CB439E">
              <w:rPr>
                <w:b/>
                <w:sz w:val="20"/>
                <w:szCs w:val="20"/>
              </w:rPr>
              <w:t xml:space="preserve">Столбец </w:t>
            </w:r>
            <w:r>
              <w:rPr>
                <w:b/>
                <w:sz w:val="20"/>
                <w:szCs w:val="20"/>
              </w:rPr>
              <w:t>4</w:t>
            </w:r>
            <w:r w:rsidRPr="00CB439E">
              <w:rPr>
                <w:sz w:val="20"/>
                <w:szCs w:val="20"/>
              </w:rPr>
              <w:t xml:space="preserve"> </w:t>
            </w:r>
            <w:r w:rsidRPr="00CB439E">
              <w:rPr>
                <w:bCs/>
                <w:sz w:val="20"/>
                <w:szCs w:val="20"/>
              </w:rPr>
              <w:t>«</w:t>
            </w:r>
            <w:r w:rsidRPr="00025222">
              <w:rPr>
                <w:bCs/>
                <w:sz w:val="20"/>
                <w:szCs w:val="20"/>
              </w:rPr>
              <w:t>Зарегистрировано заболеваний</w:t>
            </w:r>
            <w:r>
              <w:rPr>
                <w:bCs/>
                <w:sz w:val="20"/>
                <w:szCs w:val="20"/>
              </w:rPr>
              <w:t xml:space="preserve"> всего</w:t>
            </w:r>
            <w:r w:rsidRPr="00CB439E">
              <w:rPr>
                <w:bCs/>
                <w:sz w:val="20"/>
                <w:szCs w:val="20"/>
              </w:rPr>
              <w:t>»</w:t>
            </w:r>
          </w:p>
        </w:tc>
        <w:tc>
          <w:tcPr>
            <w:tcW w:w="834" w:type="pct"/>
          </w:tcPr>
          <w:p w:rsidR="00101DFE" w:rsidRPr="005D5BC4" w:rsidRDefault="00101DFE" w:rsidP="00101DFE">
            <w:pPr>
              <w:rPr>
                <w:sz w:val="20"/>
                <w:szCs w:val="20"/>
              </w:rPr>
            </w:pPr>
            <w:r w:rsidRPr="005D5BC4">
              <w:rPr>
                <w:sz w:val="20"/>
                <w:szCs w:val="20"/>
              </w:rPr>
              <w:t xml:space="preserve">Кол-во амбулаторных талонов пациентов (с соблюдением общих для таблицы условий), зарегистрированных по заболеванию в соответствии со строкой. </w:t>
            </w:r>
          </w:p>
          <w:p w:rsidR="00101DFE" w:rsidRPr="005D5BC4" w:rsidRDefault="00101DFE" w:rsidP="00101DFE">
            <w:pPr>
              <w:rPr>
                <w:sz w:val="20"/>
                <w:szCs w:val="20"/>
              </w:rPr>
            </w:pPr>
            <w:r>
              <w:rPr>
                <w:sz w:val="20"/>
                <w:szCs w:val="20"/>
              </w:rPr>
              <w:t>При подсчете амбулаторных талонов учитывается характер заболевания:</w:t>
            </w:r>
            <w:r w:rsidRPr="005D5BC4">
              <w:rPr>
                <w:sz w:val="20"/>
                <w:szCs w:val="20"/>
              </w:rPr>
              <w:t xml:space="preserve"> </w:t>
            </w:r>
          </w:p>
          <w:p w:rsidR="00101DFE" w:rsidRPr="005D5BC4" w:rsidRDefault="00101DFE" w:rsidP="00101DFE">
            <w:pPr>
              <w:pStyle w:val="a3"/>
              <w:numPr>
                <w:ilvl w:val="0"/>
                <w:numId w:val="6"/>
              </w:numPr>
              <w:rPr>
                <w:sz w:val="20"/>
                <w:szCs w:val="20"/>
              </w:rPr>
            </w:pPr>
            <w:r w:rsidRPr="005D5BC4">
              <w:rPr>
                <w:sz w:val="20"/>
                <w:szCs w:val="20"/>
              </w:rPr>
              <w:t xml:space="preserve">если у пациента два АТ с одинаковыми диагнозами и </w:t>
            </w:r>
            <w:r>
              <w:rPr>
                <w:sz w:val="20"/>
                <w:szCs w:val="20"/>
              </w:rPr>
              <w:t>типами</w:t>
            </w:r>
            <w:r w:rsidRPr="005D5BC4">
              <w:rPr>
                <w:sz w:val="20"/>
                <w:szCs w:val="20"/>
              </w:rPr>
              <w:t xml:space="preserve"> характера заболевания "Острое", то эти два талона </w:t>
            </w:r>
            <w:r>
              <w:rPr>
                <w:sz w:val="20"/>
                <w:szCs w:val="20"/>
              </w:rPr>
              <w:t xml:space="preserve">считаются </w:t>
            </w:r>
            <w:r w:rsidRPr="005D5BC4">
              <w:rPr>
                <w:sz w:val="20"/>
                <w:szCs w:val="20"/>
              </w:rPr>
              <w:t>за два</w:t>
            </w:r>
          </w:p>
          <w:p w:rsidR="00101DFE" w:rsidRPr="001F77FB" w:rsidRDefault="00101DFE" w:rsidP="00101DFE">
            <w:pPr>
              <w:pStyle w:val="a3"/>
              <w:numPr>
                <w:ilvl w:val="0"/>
                <w:numId w:val="6"/>
              </w:numPr>
              <w:rPr>
                <w:sz w:val="20"/>
                <w:szCs w:val="20"/>
              </w:rPr>
            </w:pPr>
            <w:r w:rsidRPr="001F77FB">
              <w:rPr>
                <w:sz w:val="20"/>
                <w:szCs w:val="20"/>
              </w:rPr>
              <w:t>если у пациента два АТ с одинаковыми диагнозами и тип</w:t>
            </w:r>
            <w:r>
              <w:rPr>
                <w:sz w:val="20"/>
                <w:szCs w:val="20"/>
              </w:rPr>
              <w:t>ами</w:t>
            </w:r>
            <w:r w:rsidRPr="001F77FB">
              <w:rPr>
                <w:sz w:val="20"/>
                <w:szCs w:val="20"/>
              </w:rPr>
              <w:t xml:space="preserve"> характера заболевания "Впервые в жизни установленное хроническое" или "Ранее установленный диагноз, обострение хронического", то считается как один</w:t>
            </w:r>
          </w:p>
          <w:p w:rsidR="00101DFE" w:rsidRPr="00BA4C82" w:rsidRDefault="00101DFE" w:rsidP="00101DFE">
            <w:pPr>
              <w:rPr>
                <w:sz w:val="20"/>
                <w:szCs w:val="20"/>
              </w:rPr>
            </w:pPr>
          </w:p>
        </w:tc>
        <w:tc>
          <w:tcPr>
            <w:tcW w:w="3363" w:type="pct"/>
          </w:tcPr>
          <w:p w:rsidR="00101DFE" w:rsidRDefault="00101DFE" w:rsidP="00101DFE">
            <w:pPr>
              <w:rPr>
                <w:sz w:val="20"/>
                <w:szCs w:val="20"/>
              </w:rPr>
            </w:pPr>
            <w:r>
              <w:rPr>
                <w:sz w:val="20"/>
                <w:szCs w:val="20"/>
              </w:rPr>
              <w:t>Считаются амбулаторные талоны (</w:t>
            </w:r>
            <w:r w:rsidRPr="00363176">
              <w:rPr>
                <w:sz w:val="20"/>
                <w:szCs w:val="20"/>
              </w:rPr>
              <w:t>Учет → Статисти</w:t>
            </w:r>
            <w:r>
              <w:rPr>
                <w:sz w:val="20"/>
                <w:szCs w:val="20"/>
              </w:rPr>
              <w:t>ческие талоны → Работа с ТАПами), попадающие под условия:</w:t>
            </w:r>
          </w:p>
          <w:p w:rsidR="00101DFE" w:rsidRPr="00D33E54" w:rsidRDefault="00101DFE" w:rsidP="00101DFE">
            <w:pPr>
              <w:rPr>
                <w:sz w:val="20"/>
                <w:szCs w:val="20"/>
              </w:rPr>
            </w:pPr>
            <w:r>
              <w:rPr>
                <w:sz w:val="20"/>
                <w:szCs w:val="20"/>
              </w:rPr>
              <w:t>1)</w:t>
            </w:r>
            <w:r w:rsidRPr="00D33E54">
              <w:rPr>
                <w:sz w:val="20"/>
                <w:szCs w:val="20"/>
              </w:rPr>
              <w:t>Учитываются амбулаторные талоны созданные в текущем ЛПУ</w:t>
            </w:r>
          </w:p>
          <w:p w:rsidR="00101DFE" w:rsidRPr="00D33E54" w:rsidRDefault="00101DFE" w:rsidP="00101DFE">
            <w:pPr>
              <w:rPr>
                <w:sz w:val="20"/>
                <w:szCs w:val="20"/>
              </w:rPr>
            </w:pPr>
            <w:r>
              <w:rPr>
                <w:sz w:val="20"/>
                <w:szCs w:val="20"/>
              </w:rPr>
              <w:t>2)Учитываются только те амбулаторные талоны, в которых имеются посещения (</w:t>
            </w:r>
            <w:r w:rsidRPr="00F616DB">
              <w:rPr>
                <w:i/>
                <w:sz w:val="20"/>
                <w:szCs w:val="20"/>
              </w:rPr>
              <w:t>Учет → Статистические талоны → Работа с ТАПами</w:t>
            </w:r>
            <w:r>
              <w:rPr>
                <w:i/>
                <w:sz w:val="20"/>
                <w:szCs w:val="20"/>
              </w:rPr>
              <w:t>, п</w:t>
            </w:r>
            <w:r w:rsidRPr="00F616DB">
              <w:rPr>
                <w:i/>
                <w:sz w:val="20"/>
                <w:szCs w:val="20"/>
              </w:rPr>
              <w:t>ерейти по ссылке с номером АТ – вкладка «</w:t>
            </w:r>
            <w:r>
              <w:rPr>
                <w:i/>
                <w:sz w:val="20"/>
                <w:szCs w:val="20"/>
              </w:rPr>
              <w:t>Посещения</w:t>
            </w:r>
            <w:r w:rsidRPr="00F616DB">
              <w:rPr>
                <w:i/>
                <w:sz w:val="20"/>
                <w:szCs w:val="20"/>
              </w:rPr>
              <w:t>»</w:t>
            </w:r>
            <w:r>
              <w:rPr>
                <w:sz w:val="20"/>
                <w:szCs w:val="20"/>
              </w:rPr>
              <w:t>)</w:t>
            </w:r>
          </w:p>
          <w:p w:rsidR="00101DFE" w:rsidRPr="00F616DB" w:rsidRDefault="00101DFE" w:rsidP="004A552B">
            <w:pPr>
              <w:rPr>
                <w:i/>
                <w:sz w:val="20"/>
                <w:szCs w:val="20"/>
              </w:rPr>
            </w:pPr>
            <w:r>
              <w:rPr>
                <w:sz w:val="20"/>
                <w:szCs w:val="20"/>
              </w:rPr>
              <w:t xml:space="preserve">3) Учитываются только амбулаторные талоны пациентов в возрасте от </w:t>
            </w:r>
            <w:r w:rsidRPr="00A95386">
              <w:rPr>
                <w:sz w:val="20"/>
                <w:szCs w:val="20"/>
              </w:rPr>
              <w:t xml:space="preserve"> 0</w:t>
            </w:r>
            <w:r>
              <w:rPr>
                <w:sz w:val="20"/>
                <w:szCs w:val="20"/>
              </w:rPr>
              <w:t xml:space="preserve"> до 14 лет включительно.</w:t>
            </w:r>
            <w:r w:rsidR="004A552B">
              <w:rPr>
                <w:sz w:val="20"/>
                <w:szCs w:val="20"/>
              </w:rPr>
              <w:t xml:space="preserve"> </w:t>
            </w:r>
            <w:r w:rsidR="004A552B" w:rsidRPr="004A552B">
              <w:rPr>
                <w:sz w:val="20"/>
                <w:szCs w:val="20"/>
              </w:rPr>
              <w:t>Возраст пациента определяется на конец (31.12) отчетного года периода, выбранного во входных параметрах отчета. Например, если выбран период 01.01.2020 по 31.03.2020, то возраст пациента будет определяться на дату 31.12.2020.Если пациент умер, то на дату смерти.</w:t>
            </w:r>
            <w:r w:rsidR="004A552B">
              <w:rPr>
                <w:sz w:val="20"/>
                <w:szCs w:val="20"/>
              </w:rPr>
              <w:t xml:space="preserve"> </w:t>
            </w:r>
            <w:r w:rsidRPr="00F616DB">
              <w:rPr>
                <w:i/>
                <w:sz w:val="20"/>
                <w:szCs w:val="20"/>
              </w:rPr>
              <w:t>(</w:t>
            </w:r>
            <w:r>
              <w:rPr>
                <w:i/>
                <w:sz w:val="20"/>
                <w:szCs w:val="20"/>
              </w:rPr>
              <w:t>Д</w:t>
            </w:r>
            <w:r w:rsidRPr="00F616DB">
              <w:rPr>
                <w:i/>
                <w:sz w:val="20"/>
                <w:szCs w:val="20"/>
              </w:rPr>
              <w:t xml:space="preserve">ату </w:t>
            </w:r>
            <w:r w:rsidR="004A552B">
              <w:rPr>
                <w:i/>
                <w:sz w:val="20"/>
                <w:szCs w:val="20"/>
              </w:rPr>
              <w:t>смерти можно посмотреть в карте пациента</w:t>
            </w:r>
            <w:r w:rsidRPr="00F616DB">
              <w:rPr>
                <w:i/>
                <w:sz w:val="20"/>
                <w:szCs w:val="20"/>
              </w:rPr>
              <w:t>.)</w:t>
            </w:r>
          </w:p>
          <w:p w:rsidR="00101DFE" w:rsidRDefault="00101DFE" w:rsidP="00101DFE">
            <w:pPr>
              <w:rPr>
                <w:sz w:val="20"/>
                <w:szCs w:val="20"/>
              </w:rPr>
            </w:pPr>
            <w:r>
              <w:rPr>
                <w:sz w:val="20"/>
                <w:szCs w:val="20"/>
              </w:rPr>
              <w:t xml:space="preserve">4) Дата закрытия амбулаторного талона должна попадать в период указанный во входных параметрах отчета. </w:t>
            </w:r>
            <w:r w:rsidRPr="00F616DB">
              <w:rPr>
                <w:i/>
                <w:sz w:val="20"/>
                <w:szCs w:val="20"/>
              </w:rPr>
              <w:t>(</w:t>
            </w:r>
            <w:r>
              <w:rPr>
                <w:i/>
                <w:sz w:val="20"/>
                <w:szCs w:val="20"/>
              </w:rPr>
              <w:t>Г</w:t>
            </w:r>
            <w:r w:rsidRPr="00F616DB">
              <w:rPr>
                <w:i/>
                <w:sz w:val="20"/>
                <w:szCs w:val="20"/>
              </w:rPr>
              <w:t>де посмотреть дату закрытия АТ см. выше)</w:t>
            </w:r>
          </w:p>
          <w:p w:rsidR="00101DFE" w:rsidRPr="006E7036" w:rsidRDefault="00101DFE" w:rsidP="00101DFE">
            <w:pPr>
              <w:rPr>
                <w:sz w:val="20"/>
                <w:szCs w:val="20"/>
              </w:rPr>
            </w:pPr>
            <w:r>
              <w:rPr>
                <w:sz w:val="20"/>
                <w:szCs w:val="20"/>
              </w:rPr>
              <w:t xml:space="preserve">5) </w:t>
            </w:r>
            <w:r w:rsidRPr="006E7036">
              <w:rPr>
                <w:sz w:val="20"/>
                <w:szCs w:val="20"/>
              </w:rPr>
              <w:t xml:space="preserve">У </w:t>
            </w:r>
            <w:r>
              <w:rPr>
                <w:sz w:val="20"/>
                <w:szCs w:val="20"/>
              </w:rPr>
              <w:t>заболевания в рамках амбулаторного талона должен быть «</w:t>
            </w:r>
            <w:r w:rsidRPr="006E7036">
              <w:rPr>
                <w:sz w:val="20"/>
                <w:szCs w:val="20"/>
              </w:rPr>
              <w:t>Тип характера заболевания</w:t>
            </w:r>
            <w:r>
              <w:rPr>
                <w:sz w:val="20"/>
                <w:szCs w:val="20"/>
              </w:rPr>
              <w:t>»</w:t>
            </w:r>
            <w:r w:rsidRPr="006E7036">
              <w:rPr>
                <w:sz w:val="20"/>
                <w:szCs w:val="20"/>
              </w:rPr>
              <w:t xml:space="preserve"> равен «Острое» или </w:t>
            </w:r>
            <w:r>
              <w:rPr>
                <w:sz w:val="20"/>
                <w:szCs w:val="20"/>
              </w:rPr>
              <w:t>«Впервые в жизни установленное хроническое» или «Ранее установленный диагноз, обострение хронического» (но только не для строк: 20.0,9.2.1,10.5.3,11.1,11.4,11.2,10.6.4,10.6.1,10.6.2,11.1.1,11.1.2,11.3,10.6.1,10.6.3,10.6.4,</w:t>
            </w:r>
            <w:r w:rsidRPr="006E7036">
              <w:rPr>
                <w:sz w:val="20"/>
                <w:szCs w:val="20"/>
              </w:rPr>
              <w:t>11.4</w:t>
            </w:r>
            <w:r>
              <w:rPr>
                <w:sz w:val="20"/>
                <w:szCs w:val="20"/>
              </w:rPr>
              <w:t>)</w:t>
            </w:r>
          </w:p>
          <w:p w:rsidR="00101DFE" w:rsidRDefault="00101DFE" w:rsidP="00101DFE">
            <w:pPr>
              <w:rPr>
                <w:sz w:val="20"/>
                <w:szCs w:val="20"/>
              </w:rPr>
            </w:pPr>
            <w:r w:rsidRPr="00F616DB">
              <w:rPr>
                <w:i/>
                <w:sz w:val="20"/>
                <w:szCs w:val="20"/>
              </w:rPr>
              <w:t>(Посмотреть характер заболевания можно тут: Учет → Статистические талоны → Работа с ТАПами</w:t>
            </w:r>
            <w:r>
              <w:rPr>
                <w:i/>
                <w:sz w:val="20"/>
                <w:szCs w:val="20"/>
              </w:rPr>
              <w:t>, п</w:t>
            </w:r>
            <w:r w:rsidRPr="00F616DB">
              <w:rPr>
                <w:i/>
                <w:sz w:val="20"/>
                <w:szCs w:val="20"/>
              </w:rPr>
              <w:t>ерейти по ссылке с номером АТ – вкладка «Данные о заболеваниях», поле «Характер заболевания» (чтобы посмотреть тип характера заболевания нежно открыть справочник «Характеры заболеваний», где рядом с наименованием будет указан тип)</w:t>
            </w:r>
            <w:r>
              <w:rPr>
                <w:i/>
                <w:sz w:val="20"/>
                <w:szCs w:val="20"/>
              </w:rPr>
              <w:t>)</w:t>
            </w:r>
            <w:r w:rsidRPr="00F616DB">
              <w:rPr>
                <w:i/>
                <w:sz w:val="20"/>
                <w:szCs w:val="20"/>
              </w:rPr>
              <w:br/>
            </w:r>
            <w:r>
              <w:rPr>
                <w:sz w:val="20"/>
                <w:szCs w:val="20"/>
              </w:rPr>
              <w:t xml:space="preserve">6) </w:t>
            </w:r>
            <w:r w:rsidRPr="005C4923">
              <w:rPr>
                <w:sz w:val="20"/>
                <w:szCs w:val="20"/>
              </w:rPr>
              <w:t>Данные только по основному заключительному диагнозу и сопутствующим диагнозам . Если в рамках одного амб талона менялся диагноз, то смотрим только на самый последний , заключительный ди</w:t>
            </w:r>
            <w:r>
              <w:rPr>
                <w:sz w:val="20"/>
                <w:szCs w:val="20"/>
              </w:rPr>
              <w:t>агноз.</w:t>
            </w:r>
          </w:p>
          <w:p w:rsidR="00101DFE" w:rsidRPr="00F616DB" w:rsidRDefault="00101DFE" w:rsidP="00101DFE">
            <w:pPr>
              <w:rPr>
                <w:i/>
                <w:sz w:val="20"/>
                <w:szCs w:val="20"/>
              </w:rPr>
            </w:pPr>
            <w:r w:rsidRPr="00F616DB">
              <w:rPr>
                <w:i/>
                <w:sz w:val="20"/>
                <w:szCs w:val="20"/>
              </w:rPr>
              <w:t>(Посмотреть диагнозы и типы диагнозов можно тут: Учет → Статистические талоны → Работа с ТАПами; Перейти по ссылке с номером АТ – вкладка «Данные о заболеваниях», в нижней части экрана представлен перечень диагнозов, поле «Тип диагноза»  должно быть 0 – Основной или 1 – Сопутствующий.)</w:t>
            </w:r>
          </w:p>
          <w:p w:rsidR="00101DFE" w:rsidRPr="005D5BC4" w:rsidRDefault="00101DFE" w:rsidP="00101DFE">
            <w:pPr>
              <w:rPr>
                <w:sz w:val="20"/>
                <w:szCs w:val="20"/>
              </w:rPr>
            </w:pPr>
            <w:r>
              <w:rPr>
                <w:sz w:val="20"/>
                <w:szCs w:val="20"/>
              </w:rPr>
              <w:t>7)  При подсчете амбулаторных талонов учитывается характер заболевания:</w:t>
            </w:r>
            <w:r w:rsidRPr="005D5BC4">
              <w:rPr>
                <w:sz w:val="20"/>
                <w:szCs w:val="20"/>
              </w:rPr>
              <w:t xml:space="preserve"> </w:t>
            </w:r>
          </w:p>
          <w:p w:rsidR="00101DFE" w:rsidRPr="005D5BC4" w:rsidRDefault="00101DFE" w:rsidP="00101DFE">
            <w:pPr>
              <w:pStyle w:val="a3"/>
              <w:numPr>
                <w:ilvl w:val="0"/>
                <w:numId w:val="6"/>
              </w:numPr>
              <w:rPr>
                <w:sz w:val="20"/>
                <w:szCs w:val="20"/>
              </w:rPr>
            </w:pPr>
            <w:r w:rsidRPr="005D5BC4">
              <w:rPr>
                <w:sz w:val="20"/>
                <w:szCs w:val="20"/>
              </w:rPr>
              <w:t xml:space="preserve">если у пациента два АТ с одинаковыми диагнозами и </w:t>
            </w:r>
            <w:r>
              <w:rPr>
                <w:sz w:val="20"/>
                <w:szCs w:val="20"/>
              </w:rPr>
              <w:t>типами</w:t>
            </w:r>
            <w:r w:rsidRPr="005D5BC4">
              <w:rPr>
                <w:sz w:val="20"/>
                <w:szCs w:val="20"/>
              </w:rPr>
              <w:t xml:space="preserve"> характера заболевания "Острое", то эти два талона </w:t>
            </w:r>
            <w:r>
              <w:rPr>
                <w:sz w:val="20"/>
                <w:szCs w:val="20"/>
              </w:rPr>
              <w:t xml:space="preserve">считаются </w:t>
            </w:r>
            <w:r w:rsidRPr="005D5BC4">
              <w:rPr>
                <w:sz w:val="20"/>
                <w:szCs w:val="20"/>
              </w:rPr>
              <w:t>за два</w:t>
            </w:r>
          </w:p>
          <w:p w:rsidR="00101DFE" w:rsidRPr="001F77FB" w:rsidRDefault="00101DFE" w:rsidP="00101DFE">
            <w:pPr>
              <w:pStyle w:val="a3"/>
              <w:numPr>
                <w:ilvl w:val="0"/>
                <w:numId w:val="6"/>
              </w:numPr>
              <w:rPr>
                <w:sz w:val="20"/>
                <w:szCs w:val="20"/>
              </w:rPr>
            </w:pPr>
            <w:r w:rsidRPr="001F77FB">
              <w:rPr>
                <w:sz w:val="20"/>
                <w:szCs w:val="20"/>
              </w:rPr>
              <w:t>если у пациента два АТ с одинаковыми диагнозами и тип</w:t>
            </w:r>
            <w:r>
              <w:rPr>
                <w:sz w:val="20"/>
                <w:szCs w:val="20"/>
              </w:rPr>
              <w:t>ами</w:t>
            </w:r>
            <w:r w:rsidRPr="001F77FB">
              <w:rPr>
                <w:sz w:val="20"/>
                <w:szCs w:val="20"/>
              </w:rPr>
              <w:t xml:space="preserve"> характера заболевания "Впервые в жизни установленное хроническое" или "Ранее установленный диагноз, обострение хронического", то считается как один</w:t>
            </w:r>
          </w:p>
          <w:p w:rsidR="00101DFE" w:rsidRDefault="00101DFE" w:rsidP="00101DFE">
            <w:pPr>
              <w:rPr>
                <w:sz w:val="20"/>
                <w:szCs w:val="20"/>
              </w:rPr>
            </w:pPr>
          </w:p>
          <w:p w:rsidR="00101DFE" w:rsidRDefault="00101DFE" w:rsidP="00101DFE">
            <w:pPr>
              <w:rPr>
                <w:sz w:val="20"/>
                <w:szCs w:val="20"/>
              </w:rPr>
            </w:pPr>
          </w:p>
          <w:p w:rsidR="00101DFE" w:rsidRDefault="00101DFE" w:rsidP="00101DFE">
            <w:pPr>
              <w:rPr>
                <w:sz w:val="20"/>
                <w:szCs w:val="20"/>
              </w:rPr>
            </w:pPr>
          </w:p>
        </w:tc>
      </w:tr>
      <w:tr w:rsidR="00101DFE" w:rsidTr="00101DFE">
        <w:tc>
          <w:tcPr>
            <w:tcW w:w="803" w:type="pct"/>
          </w:tcPr>
          <w:p w:rsidR="00101DFE" w:rsidRPr="00CB439E" w:rsidRDefault="00101DFE" w:rsidP="00101DFE">
            <w:pPr>
              <w:rPr>
                <w:sz w:val="20"/>
                <w:szCs w:val="20"/>
              </w:rPr>
            </w:pPr>
            <w:r w:rsidRPr="00CB439E">
              <w:rPr>
                <w:b/>
                <w:sz w:val="20"/>
                <w:szCs w:val="20"/>
              </w:rPr>
              <w:t xml:space="preserve">Столбец </w:t>
            </w:r>
            <w:r>
              <w:rPr>
                <w:rFonts w:asciiTheme="minorHAnsi" w:hAnsiTheme="minorHAnsi"/>
                <w:b/>
                <w:sz w:val="20"/>
                <w:szCs w:val="20"/>
              </w:rPr>
              <w:t>5</w:t>
            </w:r>
            <w:r w:rsidRPr="00CB439E">
              <w:rPr>
                <w:sz w:val="20"/>
                <w:szCs w:val="20"/>
              </w:rPr>
              <w:t xml:space="preserve"> </w:t>
            </w:r>
            <w:r w:rsidRPr="00CB439E">
              <w:rPr>
                <w:bCs/>
                <w:sz w:val="20"/>
                <w:szCs w:val="20"/>
              </w:rPr>
              <w:t>«</w:t>
            </w:r>
            <w:r w:rsidRPr="00025222">
              <w:rPr>
                <w:bCs/>
                <w:sz w:val="20"/>
                <w:szCs w:val="20"/>
              </w:rPr>
              <w:t>Зарегистрировано заболеваний</w:t>
            </w:r>
            <w:r>
              <w:rPr>
                <w:bCs/>
                <w:sz w:val="20"/>
                <w:szCs w:val="20"/>
              </w:rPr>
              <w:t xml:space="preserve"> </w:t>
            </w:r>
            <w:r w:rsidRPr="000F73C5">
              <w:rPr>
                <w:bCs/>
                <w:sz w:val="20"/>
                <w:szCs w:val="20"/>
              </w:rPr>
              <w:t xml:space="preserve">из них: (из </w:t>
            </w:r>
            <w:r w:rsidRPr="000F73C5">
              <w:rPr>
                <w:bCs/>
                <w:sz w:val="20"/>
                <w:szCs w:val="20"/>
              </w:rPr>
              <w:lastRenderedPageBreak/>
              <w:t>гр. 4): в возрасте 0 - 4 года</w:t>
            </w:r>
          </w:p>
        </w:tc>
        <w:tc>
          <w:tcPr>
            <w:tcW w:w="834" w:type="pct"/>
          </w:tcPr>
          <w:p w:rsidR="00101DFE" w:rsidRPr="00A95386" w:rsidRDefault="00101DFE" w:rsidP="00101DFE">
            <w:pPr>
              <w:rPr>
                <w:rFonts w:asciiTheme="minorHAnsi" w:hAnsiTheme="minorHAnsi"/>
                <w:sz w:val="20"/>
                <w:szCs w:val="20"/>
              </w:rPr>
            </w:pPr>
            <w:r w:rsidRPr="00BC0098">
              <w:rPr>
                <w:sz w:val="20"/>
                <w:szCs w:val="20"/>
              </w:rPr>
              <w:lastRenderedPageBreak/>
              <w:t xml:space="preserve">Кол-во амбулаторных талонов пациентов </w:t>
            </w:r>
            <w:r>
              <w:rPr>
                <w:sz w:val="20"/>
                <w:szCs w:val="20"/>
              </w:rPr>
              <w:t xml:space="preserve">в возрасте от 0 до 4 лет </w:t>
            </w:r>
            <w:r>
              <w:rPr>
                <w:sz w:val="20"/>
                <w:szCs w:val="20"/>
              </w:rPr>
              <w:lastRenderedPageBreak/>
              <w:t xml:space="preserve">включительно </w:t>
            </w:r>
            <w:r w:rsidRPr="00BC0098">
              <w:rPr>
                <w:sz w:val="20"/>
                <w:szCs w:val="20"/>
              </w:rPr>
              <w:t xml:space="preserve">(с соблюдением общих для таблицы условий), зарегистрированных по заболеванию в соответствии со строкой. </w:t>
            </w:r>
            <w:r>
              <w:rPr>
                <w:sz w:val="20"/>
                <w:szCs w:val="20"/>
              </w:rPr>
              <w:t>Т</w:t>
            </w:r>
            <w:r w:rsidRPr="00BC0098">
              <w:rPr>
                <w:sz w:val="20"/>
                <w:szCs w:val="20"/>
              </w:rPr>
              <w:t xml:space="preserve">о есть выборка по гр.4 </w:t>
            </w:r>
            <w:r>
              <w:rPr>
                <w:sz w:val="20"/>
                <w:szCs w:val="20"/>
              </w:rPr>
              <w:t>плюс</w:t>
            </w:r>
            <w:r w:rsidRPr="00BC0098">
              <w:rPr>
                <w:sz w:val="20"/>
                <w:szCs w:val="20"/>
              </w:rPr>
              <w:t xml:space="preserve"> условие, </w:t>
            </w:r>
            <w:r w:rsidRPr="00A95386">
              <w:rPr>
                <w:sz w:val="20"/>
                <w:szCs w:val="20"/>
              </w:rPr>
              <w:t xml:space="preserve">что возраст пациента должен быть от 0 до </w:t>
            </w:r>
            <w:r>
              <w:rPr>
                <w:sz w:val="20"/>
                <w:szCs w:val="20"/>
              </w:rPr>
              <w:t>4</w:t>
            </w:r>
            <w:r>
              <w:rPr>
                <w:rFonts w:asciiTheme="minorHAnsi" w:hAnsiTheme="minorHAnsi"/>
                <w:sz w:val="20"/>
                <w:szCs w:val="20"/>
              </w:rPr>
              <w:t xml:space="preserve"> </w:t>
            </w:r>
            <w:r>
              <w:rPr>
                <w:sz w:val="20"/>
                <w:szCs w:val="20"/>
              </w:rPr>
              <w:t>лет</w:t>
            </w:r>
            <w:r w:rsidRPr="00A95386">
              <w:rPr>
                <w:sz w:val="20"/>
                <w:szCs w:val="20"/>
              </w:rPr>
              <w:t xml:space="preserve"> включительно </w:t>
            </w:r>
          </w:p>
        </w:tc>
        <w:tc>
          <w:tcPr>
            <w:tcW w:w="3363" w:type="pct"/>
          </w:tcPr>
          <w:p w:rsidR="00101DFE" w:rsidRDefault="00101DFE" w:rsidP="00101DFE">
            <w:pPr>
              <w:rPr>
                <w:sz w:val="20"/>
                <w:szCs w:val="20"/>
              </w:rPr>
            </w:pPr>
            <w:r>
              <w:rPr>
                <w:sz w:val="20"/>
                <w:szCs w:val="20"/>
              </w:rPr>
              <w:lastRenderedPageBreak/>
              <w:t>Аналогично графе 4 плюс добавляется условие:</w:t>
            </w:r>
          </w:p>
          <w:p w:rsidR="00101DFE" w:rsidRPr="00F616DB" w:rsidRDefault="00101DFE" w:rsidP="00101DFE">
            <w:pPr>
              <w:rPr>
                <w:i/>
                <w:sz w:val="20"/>
                <w:szCs w:val="20"/>
              </w:rPr>
            </w:pPr>
            <w:r>
              <w:rPr>
                <w:sz w:val="20"/>
                <w:szCs w:val="20"/>
              </w:rPr>
              <w:t>учитываются только амбулаторные талоны пациентов в возрасте от 0 до 4лет</w:t>
            </w:r>
            <w:r w:rsidRPr="00A95386">
              <w:rPr>
                <w:sz w:val="20"/>
                <w:szCs w:val="20"/>
              </w:rPr>
              <w:t xml:space="preserve"> включительно </w:t>
            </w:r>
            <w:r w:rsidRPr="00F616DB">
              <w:rPr>
                <w:i/>
                <w:sz w:val="20"/>
                <w:szCs w:val="20"/>
              </w:rPr>
              <w:t>(</w:t>
            </w:r>
            <w:r>
              <w:rPr>
                <w:rFonts w:asciiTheme="minorHAnsi" w:hAnsiTheme="minorHAnsi"/>
                <w:i/>
                <w:sz w:val="20"/>
                <w:szCs w:val="20"/>
              </w:rPr>
              <w:t>Возраст</w:t>
            </w:r>
            <w:r w:rsidRPr="00F616DB">
              <w:rPr>
                <w:i/>
                <w:sz w:val="20"/>
                <w:szCs w:val="20"/>
              </w:rPr>
              <w:t xml:space="preserve"> пациента можно посмотреть в карте пациента)</w:t>
            </w:r>
          </w:p>
          <w:p w:rsidR="00101DFE" w:rsidRDefault="00101DFE" w:rsidP="00101DFE">
            <w:pPr>
              <w:rPr>
                <w:sz w:val="20"/>
                <w:szCs w:val="20"/>
              </w:rPr>
            </w:pPr>
          </w:p>
        </w:tc>
      </w:tr>
      <w:tr w:rsidR="00101DFE" w:rsidTr="00101DFE">
        <w:tc>
          <w:tcPr>
            <w:tcW w:w="803" w:type="pct"/>
          </w:tcPr>
          <w:p w:rsidR="00101DFE" w:rsidRPr="00CB439E" w:rsidRDefault="00101DFE" w:rsidP="00101DFE">
            <w:pPr>
              <w:rPr>
                <w:sz w:val="20"/>
                <w:szCs w:val="20"/>
              </w:rPr>
            </w:pPr>
            <w:r w:rsidRPr="00CB439E">
              <w:rPr>
                <w:b/>
                <w:sz w:val="20"/>
                <w:szCs w:val="20"/>
              </w:rPr>
              <w:lastRenderedPageBreak/>
              <w:t xml:space="preserve">Столбец </w:t>
            </w:r>
            <w:r>
              <w:rPr>
                <w:rFonts w:asciiTheme="minorHAnsi" w:hAnsiTheme="minorHAnsi"/>
                <w:b/>
                <w:sz w:val="20"/>
                <w:szCs w:val="20"/>
              </w:rPr>
              <w:t>6</w:t>
            </w:r>
            <w:r w:rsidRPr="00CB439E">
              <w:rPr>
                <w:sz w:val="20"/>
                <w:szCs w:val="20"/>
              </w:rPr>
              <w:t xml:space="preserve"> </w:t>
            </w:r>
            <w:r w:rsidRPr="00CB439E">
              <w:rPr>
                <w:bCs/>
                <w:sz w:val="20"/>
                <w:szCs w:val="20"/>
              </w:rPr>
              <w:t>«</w:t>
            </w:r>
            <w:r w:rsidRPr="00025222">
              <w:rPr>
                <w:bCs/>
                <w:sz w:val="20"/>
                <w:szCs w:val="20"/>
              </w:rPr>
              <w:t>Зарегистрировано заболеваний</w:t>
            </w:r>
            <w:r>
              <w:rPr>
                <w:bCs/>
                <w:sz w:val="20"/>
                <w:szCs w:val="20"/>
              </w:rPr>
              <w:t xml:space="preserve"> </w:t>
            </w:r>
            <w:r w:rsidRPr="000F73C5">
              <w:rPr>
                <w:bCs/>
                <w:sz w:val="20"/>
                <w:szCs w:val="20"/>
              </w:rPr>
              <w:t>из них: (из гр. 4): в возрасте 5 - 9 лет</w:t>
            </w:r>
          </w:p>
        </w:tc>
        <w:tc>
          <w:tcPr>
            <w:tcW w:w="834" w:type="pct"/>
          </w:tcPr>
          <w:p w:rsidR="00101DFE" w:rsidRPr="00A95386" w:rsidRDefault="00101DFE" w:rsidP="00101DFE">
            <w:pPr>
              <w:rPr>
                <w:rFonts w:asciiTheme="minorHAnsi" w:hAnsiTheme="minorHAnsi"/>
                <w:sz w:val="20"/>
                <w:szCs w:val="20"/>
              </w:rPr>
            </w:pPr>
            <w:r w:rsidRPr="00BC0098">
              <w:rPr>
                <w:sz w:val="20"/>
                <w:szCs w:val="20"/>
              </w:rPr>
              <w:t xml:space="preserve">Кол-во амбулаторных талонов пациентов </w:t>
            </w:r>
            <w:r>
              <w:rPr>
                <w:sz w:val="20"/>
                <w:szCs w:val="20"/>
              </w:rPr>
              <w:t xml:space="preserve">в возрасте от 5 до 9 лет включительно </w:t>
            </w:r>
            <w:r w:rsidRPr="00BC0098">
              <w:rPr>
                <w:sz w:val="20"/>
                <w:szCs w:val="20"/>
              </w:rPr>
              <w:t xml:space="preserve">(с соблюдением общих для таблицы условий), зарегистрированных по заболеванию в соответствии со строкой. </w:t>
            </w:r>
            <w:r>
              <w:rPr>
                <w:sz w:val="20"/>
                <w:szCs w:val="20"/>
              </w:rPr>
              <w:t>Т</w:t>
            </w:r>
            <w:r w:rsidRPr="00BC0098">
              <w:rPr>
                <w:sz w:val="20"/>
                <w:szCs w:val="20"/>
              </w:rPr>
              <w:t xml:space="preserve">о есть выборка по гр.4 </w:t>
            </w:r>
            <w:r>
              <w:rPr>
                <w:sz w:val="20"/>
                <w:szCs w:val="20"/>
              </w:rPr>
              <w:t>плюс</w:t>
            </w:r>
            <w:r w:rsidRPr="00BC0098">
              <w:rPr>
                <w:sz w:val="20"/>
                <w:szCs w:val="20"/>
              </w:rPr>
              <w:t xml:space="preserve"> условие, </w:t>
            </w:r>
            <w:r w:rsidRPr="00A95386">
              <w:rPr>
                <w:sz w:val="20"/>
                <w:szCs w:val="20"/>
              </w:rPr>
              <w:t>что в</w:t>
            </w:r>
            <w:r>
              <w:rPr>
                <w:sz w:val="20"/>
                <w:szCs w:val="20"/>
              </w:rPr>
              <w:t>озраст пациента должен быть от 5</w:t>
            </w:r>
            <w:r w:rsidRPr="00A95386">
              <w:rPr>
                <w:sz w:val="20"/>
                <w:szCs w:val="20"/>
              </w:rPr>
              <w:t xml:space="preserve"> до </w:t>
            </w:r>
            <w:r>
              <w:rPr>
                <w:sz w:val="20"/>
                <w:szCs w:val="20"/>
              </w:rPr>
              <w:t>9</w:t>
            </w:r>
            <w:r>
              <w:rPr>
                <w:rFonts w:asciiTheme="minorHAnsi" w:hAnsiTheme="minorHAnsi"/>
                <w:sz w:val="20"/>
                <w:szCs w:val="20"/>
              </w:rPr>
              <w:t xml:space="preserve"> </w:t>
            </w:r>
            <w:r>
              <w:rPr>
                <w:sz w:val="20"/>
                <w:szCs w:val="20"/>
              </w:rPr>
              <w:t>лет</w:t>
            </w:r>
            <w:r w:rsidRPr="00A95386">
              <w:rPr>
                <w:sz w:val="20"/>
                <w:szCs w:val="20"/>
              </w:rPr>
              <w:t xml:space="preserve"> включительно </w:t>
            </w:r>
          </w:p>
        </w:tc>
        <w:tc>
          <w:tcPr>
            <w:tcW w:w="3363" w:type="pct"/>
          </w:tcPr>
          <w:p w:rsidR="00101DFE" w:rsidRDefault="00101DFE" w:rsidP="00101DFE">
            <w:pPr>
              <w:rPr>
                <w:sz w:val="20"/>
                <w:szCs w:val="20"/>
              </w:rPr>
            </w:pPr>
            <w:r>
              <w:rPr>
                <w:sz w:val="20"/>
                <w:szCs w:val="20"/>
              </w:rPr>
              <w:t>Аналогично графе 4 плюс добавляется условие:</w:t>
            </w:r>
          </w:p>
          <w:p w:rsidR="00101DFE" w:rsidRPr="00F616DB" w:rsidRDefault="00101DFE" w:rsidP="00101DFE">
            <w:pPr>
              <w:rPr>
                <w:i/>
                <w:sz w:val="20"/>
                <w:szCs w:val="20"/>
              </w:rPr>
            </w:pPr>
            <w:r>
              <w:rPr>
                <w:sz w:val="20"/>
                <w:szCs w:val="20"/>
              </w:rPr>
              <w:t>учитываются только амбулаторные талоны пациентов в возрасте от 5 до 9 лет</w:t>
            </w:r>
            <w:r w:rsidRPr="00A95386">
              <w:rPr>
                <w:sz w:val="20"/>
                <w:szCs w:val="20"/>
              </w:rPr>
              <w:t xml:space="preserve"> включительно </w:t>
            </w:r>
            <w:r w:rsidRPr="00F616DB">
              <w:rPr>
                <w:i/>
                <w:sz w:val="20"/>
                <w:szCs w:val="20"/>
              </w:rPr>
              <w:t>(</w:t>
            </w:r>
            <w:r>
              <w:rPr>
                <w:rFonts w:asciiTheme="minorHAnsi" w:hAnsiTheme="minorHAnsi"/>
                <w:i/>
                <w:sz w:val="20"/>
                <w:szCs w:val="20"/>
              </w:rPr>
              <w:t>Возраст</w:t>
            </w:r>
            <w:r w:rsidRPr="00F616DB">
              <w:rPr>
                <w:i/>
                <w:sz w:val="20"/>
                <w:szCs w:val="20"/>
              </w:rPr>
              <w:t xml:space="preserve"> пациента можно посмотреть в карте пациента)</w:t>
            </w:r>
          </w:p>
          <w:p w:rsidR="00101DFE" w:rsidRDefault="00101DFE" w:rsidP="00101DFE">
            <w:pPr>
              <w:rPr>
                <w:sz w:val="20"/>
                <w:szCs w:val="20"/>
              </w:rPr>
            </w:pPr>
          </w:p>
        </w:tc>
      </w:tr>
      <w:tr w:rsidR="00101DFE" w:rsidTr="00101DFE">
        <w:tc>
          <w:tcPr>
            <w:tcW w:w="803" w:type="pct"/>
          </w:tcPr>
          <w:p w:rsidR="00101DFE" w:rsidRPr="00CB439E" w:rsidRDefault="00101DFE" w:rsidP="00101DFE">
            <w:pPr>
              <w:rPr>
                <w:sz w:val="20"/>
                <w:szCs w:val="20"/>
              </w:rPr>
            </w:pPr>
            <w:r w:rsidRPr="00CB439E">
              <w:rPr>
                <w:b/>
                <w:sz w:val="20"/>
                <w:szCs w:val="20"/>
              </w:rPr>
              <w:t xml:space="preserve">Столбец </w:t>
            </w:r>
            <w:r>
              <w:rPr>
                <w:b/>
                <w:sz w:val="20"/>
                <w:szCs w:val="20"/>
              </w:rPr>
              <w:t>8</w:t>
            </w:r>
            <w:r w:rsidRPr="00CB439E">
              <w:rPr>
                <w:sz w:val="20"/>
                <w:szCs w:val="20"/>
              </w:rPr>
              <w:t xml:space="preserve"> </w:t>
            </w:r>
            <w:r w:rsidRPr="00CB439E">
              <w:rPr>
                <w:bCs/>
                <w:sz w:val="20"/>
                <w:szCs w:val="20"/>
              </w:rPr>
              <w:t>«</w:t>
            </w:r>
            <w:r w:rsidRPr="00025222">
              <w:rPr>
                <w:bCs/>
                <w:sz w:val="20"/>
                <w:szCs w:val="20"/>
              </w:rPr>
              <w:t>Зарегистрировано заболеваний</w:t>
            </w:r>
            <w:r>
              <w:rPr>
                <w:bCs/>
                <w:sz w:val="20"/>
                <w:szCs w:val="20"/>
              </w:rPr>
              <w:t xml:space="preserve"> из них (из гр.4) </w:t>
            </w:r>
            <w:r w:rsidRPr="00025222">
              <w:rPr>
                <w:bCs/>
                <w:sz w:val="20"/>
                <w:szCs w:val="20"/>
              </w:rPr>
              <w:t>взято под диспансерное наблюдение</w:t>
            </w:r>
            <w:r w:rsidRPr="00CB439E">
              <w:rPr>
                <w:bCs/>
                <w:sz w:val="20"/>
                <w:szCs w:val="20"/>
              </w:rPr>
              <w:t>»</w:t>
            </w:r>
          </w:p>
        </w:tc>
        <w:tc>
          <w:tcPr>
            <w:tcW w:w="834" w:type="pct"/>
          </w:tcPr>
          <w:p w:rsidR="00101DFE" w:rsidRPr="00BA4C82" w:rsidRDefault="00CA174C" w:rsidP="00101DFE">
            <w:pPr>
              <w:rPr>
                <w:sz w:val="20"/>
                <w:szCs w:val="20"/>
              </w:rPr>
            </w:pPr>
            <w:r w:rsidRPr="00CA174C">
              <w:rPr>
                <w:sz w:val="20"/>
                <w:szCs w:val="20"/>
              </w:rPr>
              <w:t xml:space="preserve">В </w:t>
            </w:r>
            <w:r>
              <w:rPr>
                <w:sz w:val="20"/>
                <w:szCs w:val="20"/>
              </w:rPr>
              <w:t>эту графу</w:t>
            </w:r>
            <w:r w:rsidRPr="00CA174C">
              <w:rPr>
                <w:sz w:val="20"/>
                <w:szCs w:val="20"/>
              </w:rPr>
              <w:t xml:space="preserve"> попадают пациенты, у которых есть контрольная карта с таким же диагнозом, что и у Амбулаторного талона, учтенного в графе 4. При этом проверяется условие, чтобы дата закрытия Амбулаторного талона попадала в период [даты взятия - даты снятия c учета] контрольной карты. То есть не обязательно, чтобы дата взятия на учет попадала в отчетный период. Потому что в </w:t>
            </w:r>
            <w:r w:rsidRPr="00CA174C">
              <w:rPr>
                <w:sz w:val="20"/>
                <w:szCs w:val="20"/>
              </w:rPr>
              <w:lastRenderedPageBreak/>
              <w:t>графе 8 пациент мог иметь контрольную карту с датой взятия на учет ранее, чем начало указанного отчетного периода . Главное, чтобы дата закрытия АТ, учтенного в графе 4 попадала в отчетный период.</w:t>
            </w:r>
          </w:p>
        </w:tc>
        <w:tc>
          <w:tcPr>
            <w:tcW w:w="3363" w:type="pct"/>
          </w:tcPr>
          <w:p w:rsidR="00101DFE" w:rsidRDefault="00CA174C" w:rsidP="00101DFE">
            <w:pPr>
              <w:rPr>
                <w:sz w:val="20"/>
                <w:szCs w:val="20"/>
              </w:rPr>
            </w:pPr>
            <w:r>
              <w:rPr>
                <w:sz w:val="20"/>
                <w:szCs w:val="20"/>
              </w:rPr>
              <w:lastRenderedPageBreak/>
              <w:t>Учитываются пациенты, у которых есть контрольная карта</w:t>
            </w:r>
            <w:r w:rsidR="00101DFE">
              <w:rPr>
                <w:sz w:val="20"/>
                <w:szCs w:val="20"/>
              </w:rPr>
              <w:t xml:space="preserve"> по следующему порядку:</w:t>
            </w:r>
          </w:p>
          <w:p w:rsidR="00101DFE" w:rsidRDefault="00101DFE" w:rsidP="00101DFE">
            <w:pPr>
              <w:pStyle w:val="a3"/>
              <w:numPr>
                <w:ilvl w:val="0"/>
                <w:numId w:val="27"/>
              </w:numPr>
              <w:rPr>
                <w:sz w:val="20"/>
                <w:szCs w:val="20"/>
              </w:rPr>
            </w:pPr>
            <w:r>
              <w:rPr>
                <w:sz w:val="20"/>
                <w:szCs w:val="20"/>
              </w:rPr>
              <w:t>Отбираются все пациенты, чьи амбулаторные талоны были выбраны для графы 4</w:t>
            </w:r>
          </w:p>
          <w:p w:rsidR="00101DFE" w:rsidRDefault="00CA174C" w:rsidP="00101DFE">
            <w:pPr>
              <w:pStyle w:val="a3"/>
              <w:numPr>
                <w:ilvl w:val="0"/>
                <w:numId w:val="27"/>
              </w:numPr>
              <w:rPr>
                <w:sz w:val="20"/>
                <w:szCs w:val="20"/>
              </w:rPr>
            </w:pPr>
            <w:r>
              <w:rPr>
                <w:sz w:val="20"/>
                <w:szCs w:val="20"/>
              </w:rPr>
              <w:t>Учитываются пациенты</w:t>
            </w:r>
            <w:r w:rsidR="00101DFE">
              <w:rPr>
                <w:sz w:val="20"/>
                <w:szCs w:val="20"/>
              </w:rPr>
              <w:t xml:space="preserve">, соблюдая условия: </w:t>
            </w:r>
          </w:p>
          <w:p w:rsidR="00101DFE" w:rsidRDefault="00101DFE" w:rsidP="00101DFE">
            <w:pPr>
              <w:pStyle w:val="a3"/>
              <w:numPr>
                <w:ilvl w:val="0"/>
                <w:numId w:val="11"/>
              </w:numPr>
              <w:rPr>
                <w:sz w:val="20"/>
                <w:szCs w:val="20"/>
              </w:rPr>
            </w:pPr>
            <w:r w:rsidRPr="00A22AD3">
              <w:rPr>
                <w:sz w:val="20"/>
                <w:szCs w:val="20"/>
              </w:rPr>
              <w:t xml:space="preserve">карта должна иметь тот же диагноз, что и амбулаторный талон </w:t>
            </w:r>
            <w:r w:rsidRPr="00F616DB">
              <w:rPr>
                <w:i/>
                <w:sz w:val="20"/>
                <w:szCs w:val="20"/>
              </w:rPr>
              <w:t>(диагноз карты: Учет → Диспансерный учет, графа Шифр МКБ-10, диагноз АТ: Учет → Статистические талоны → Работа с ТАПами, перейти по ссылке с номером АТ – вкладка «Данные о заболеваниях», поле «Шифр МКБ»)</w:t>
            </w:r>
          </w:p>
          <w:p w:rsidR="00101DFE" w:rsidRPr="00A22AD3" w:rsidRDefault="00101DFE" w:rsidP="00CA174C">
            <w:pPr>
              <w:pStyle w:val="a3"/>
              <w:numPr>
                <w:ilvl w:val="0"/>
                <w:numId w:val="11"/>
              </w:numPr>
              <w:rPr>
                <w:sz w:val="20"/>
                <w:szCs w:val="20"/>
              </w:rPr>
            </w:pPr>
            <w:r>
              <w:rPr>
                <w:sz w:val="20"/>
                <w:szCs w:val="20"/>
              </w:rPr>
              <w:t xml:space="preserve">дата </w:t>
            </w:r>
            <w:r w:rsidR="00CA174C">
              <w:rPr>
                <w:sz w:val="20"/>
                <w:szCs w:val="20"/>
              </w:rPr>
              <w:t>закрытия АТ, учтенного в гр.4,</w:t>
            </w:r>
            <w:r>
              <w:rPr>
                <w:sz w:val="20"/>
                <w:szCs w:val="20"/>
              </w:rPr>
              <w:t xml:space="preserve"> должна входить в период </w:t>
            </w:r>
            <w:r w:rsidRPr="00F616DB">
              <w:rPr>
                <w:i/>
                <w:sz w:val="20"/>
                <w:szCs w:val="20"/>
              </w:rPr>
              <w:t>(дату создания карты можно посмотреть тут: Учет → Диспансерный учет, графа «Взят</w:t>
            </w:r>
            <w:r w:rsidR="00CA174C">
              <w:rPr>
                <w:i/>
                <w:sz w:val="20"/>
                <w:szCs w:val="20"/>
              </w:rPr>
              <w:t xml:space="preserve">/снят </w:t>
            </w:r>
            <w:r w:rsidRPr="00F616DB">
              <w:rPr>
                <w:i/>
                <w:sz w:val="20"/>
                <w:szCs w:val="20"/>
              </w:rPr>
              <w:t>на</w:t>
            </w:r>
            <w:r w:rsidR="00CA174C">
              <w:rPr>
                <w:i/>
                <w:sz w:val="20"/>
                <w:szCs w:val="20"/>
              </w:rPr>
              <w:t>/с</w:t>
            </w:r>
            <w:r w:rsidRPr="00F616DB">
              <w:rPr>
                <w:i/>
                <w:sz w:val="20"/>
                <w:szCs w:val="20"/>
              </w:rPr>
              <w:t xml:space="preserve"> учет</w:t>
            </w:r>
            <w:r w:rsidR="00CA174C">
              <w:rPr>
                <w:i/>
                <w:sz w:val="20"/>
                <w:szCs w:val="20"/>
              </w:rPr>
              <w:t>/учета</w:t>
            </w:r>
            <w:r w:rsidRPr="00F616DB">
              <w:rPr>
                <w:i/>
                <w:sz w:val="20"/>
                <w:szCs w:val="20"/>
              </w:rPr>
              <w:t>»)</w:t>
            </w:r>
          </w:p>
        </w:tc>
      </w:tr>
      <w:tr w:rsidR="00101DFE" w:rsidRPr="00D906AE" w:rsidTr="00101DFE">
        <w:tc>
          <w:tcPr>
            <w:tcW w:w="803" w:type="pct"/>
          </w:tcPr>
          <w:p w:rsidR="00101DFE" w:rsidRPr="00CB439E" w:rsidRDefault="00101DFE" w:rsidP="00101DFE">
            <w:pPr>
              <w:rPr>
                <w:sz w:val="20"/>
                <w:szCs w:val="20"/>
              </w:rPr>
            </w:pPr>
            <w:r w:rsidRPr="00CB439E">
              <w:rPr>
                <w:b/>
                <w:sz w:val="20"/>
                <w:szCs w:val="20"/>
              </w:rPr>
              <w:lastRenderedPageBreak/>
              <w:t xml:space="preserve">Столбец </w:t>
            </w:r>
            <w:r>
              <w:rPr>
                <w:b/>
                <w:sz w:val="20"/>
                <w:szCs w:val="20"/>
              </w:rPr>
              <w:t>9</w:t>
            </w:r>
            <w:r w:rsidRPr="00CB439E">
              <w:rPr>
                <w:sz w:val="20"/>
                <w:szCs w:val="20"/>
              </w:rPr>
              <w:t xml:space="preserve"> </w:t>
            </w:r>
            <w:r w:rsidRPr="00CB439E">
              <w:rPr>
                <w:bCs/>
                <w:sz w:val="20"/>
                <w:szCs w:val="20"/>
              </w:rPr>
              <w:t>«</w:t>
            </w:r>
            <w:r w:rsidRPr="00025222">
              <w:rPr>
                <w:bCs/>
                <w:sz w:val="20"/>
                <w:szCs w:val="20"/>
              </w:rPr>
              <w:t>Зарегистрировано заболеваний</w:t>
            </w:r>
            <w:r>
              <w:rPr>
                <w:bCs/>
                <w:sz w:val="20"/>
                <w:szCs w:val="20"/>
              </w:rPr>
              <w:t xml:space="preserve"> из них (из гр.4) </w:t>
            </w:r>
            <w:r w:rsidRPr="00D906AE">
              <w:rPr>
                <w:bCs/>
                <w:sz w:val="20"/>
                <w:szCs w:val="20"/>
              </w:rPr>
              <w:t>с впервые в жизни установленным диагнозом</w:t>
            </w:r>
            <w:r w:rsidRPr="00CB439E">
              <w:rPr>
                <w:bCs/>
                <w:sz w:val="20"/>
                <w:szCs w:val="20"/>
              </w:rPr>
              <w:t>»</w:t>
            </w:r>
          </w:p>
        </w:tc>
        <w:tc>
          <w:tcPr>
            <w:tcW w:w="834" w:type="pct"/>
          </w:tcPr>
          <w:p w:rsidR="00101DFE" w:rsidRPr="00BA4C82" w:rsidRDefault="00101DFE" w:rsidP="00101DFE">
            <w:pPr>
              <w:rPr>
                <w:sz w:val="20"/>
                <w:szCs w:val="20"/>
              </w:rPr>
            </w:pPr>
            <w:r w:rsidRPr="00D906AE">
              <w:rPr>
                <w:sz w:val="20"/>
                <w:szCs w:val="20"/>
              </w:rPr>
              <w:t>Кол-во амбулаторных талонов пациентов (с соблюдением общих для таблицы условий), зарегистрированных по заболеванию в соответствии со строкой. Тип характера заболевания – "Острое" и "Впервые в жизни установленное хроническое".</w:t>
            </w:r>
            <w:r>
              <w:rPr>
                <w:sz w:val="20"/>
                <w:szCs w:val="20"/>
              </w:rPr>
              <w:t xml:space="preserve"> </w:t>
            </w:r>
          </w:p>
        </w:tc>
        <w:tc>
          <w:tcPr>
            <w:tcW w:w="3363" w:type="pct"/>
          </w:tcPr>
          <w:p w:rsidR="00101DFE" w:rsidRPr="00D906AE" w:rsidRDefault="00101DFE" w:rsidP="00101DFE">
            <w:pPr>
              <w:rPr>
                <w:sz w:val="20"/>
                <w:szCs w:val="20"/>
              </w:rPr>
            </w:pPr>
            <w:r>
              <w:rPr>
                <w:sz w:val="20"/>
                <w:szCs w:val="20"/>
              </w:rPr>
              <w:t xml:space="preserve">Аналогично графе 4, только с добавлением условия: </w:t>
            </w:r>
            <w:r w:rsidRPr="006E7036">
              <w:rPr>
                <w:sz w:val="20"/>
                <w:szCs w:val="20"/>
              </w:rPr>
              <w:t xml:space="preserve">У </w:t>
            </w:r>
            <w:r>
              <w:rPr>
                <w:sz w:val="20"/>
                <w:szCs w:val="20"/>
              </w:rPr>
              <w:t xml:space="preserve">заболевания в рамках амбулаторного талона должен быть </w:t>
            </w:r>
            <w:r w:rsidRPr="006E7036">
              <w:rPr>
                <w:sz w:val="20"/>
                <w:szCs w:val="20"/>
              </w:rPr>
              <w:t xml:space="preserve">Тип характера заболевания равен «Острое» или </w:t>
            </w:r>
            <w:r>
              <w:rPr>
                <w:sz w:val="20"/>
                <w:szCs w:val="20"/>
              </w:rPr>
              <w:t>«Впервые в жизни установленное хроническое»</w:t>
            </w:r>
            <w:r>
              <w:rPr>
                <w:rFonts w:ascii="Arial" w:hAnsi="Arial" w:cs="Arial"/>
                <w:color w:val="333333"/>
                <w:sz w:val="21"/>
                <w:szCs w:val="21"/>
                <w:shd w:val="clear" w:color="auto" w:fill="FFFFFF"/>
              </w:rPr>
              <w:t xml:space="preserve"> </w:t>
            </w:r>
            <w:r w:rsidRPr="00905F53">
              <w:rPr>
                <w:rFonts w:ascii="Arial" w:hAnsi="Arial" w:cs="Arial"/>
                <w:i/>
                <w:color w:val="333333"/>
                <w:sz w:val="21"/>
                <w:szCs w:val="21"/>
                <w:shd w:val="clear" w:color="auto" w:fill="FFFFFF"/>
              </w:rPr>
              <w:t>(</w:t>
            </w:r>
            <w:r w:rsidRPr="00905F53">
              <w:rPr>
                <w:i/>
                <w:sz w:val="20"/>
                <w:szCs w:val="20"/>
              </w:rPr>
              <w:t xml:space="preserve">Посмотреть характер заболевания можно </w:t>
            </w:r>
            <w:r>
              <w:rPr>
                <w:i/>
                <w:sz w:val="20"/>
                <w:szCs w:val="20"/>
              </w:rPr>
              <w:t>в окне</w:t>
            </w:r>
            <w:r w:rsidRPr="00905F53">
              <w:rPr>
                <w:i/>
                <w:sz w:val="20"/>
                <w:szCs w:val="20"/>
              </w:rPr>
              <w:t>: Учет → Статистические талоны → Работа с ТАПами, перейти по ссылке с номером АТ – вкладка «Данные о заболеваниях», поле «Характер заболевания» (чтобы посмотреть тип характера заболевания нежно открыть справочник «Характеры заболеваний», где рядом с наименованием будет указан тип)</w:t>
            </w:r>
          </w:p>
        </w:tc>
      </w:tr>
      <w:tr w:rsidR="00101DFE" w:rsidTr="00101DFE">
        <w:tc>
          <w:tcPr>
            <w:tcW w:w="803" w:type="pct"/>
          </w:tcPr>
          <w:p w:rsidR="00101DFE" w:rsidRPr="00CB439E" w:rsidRDefault="00101DFE" w:rsidP="00101DFE">
            <w:pPr>
              <w:rPr>
                <w:sz w:val="20"/>
                <w:szCs w:val="20"/>
              </w:rPr>
            </w:pPr>
            <w:r w:rsidRPr="00CB439E">
              <w:rPr>
                <w:b/>
                <w:sz w:val="20"/>
                <w:szCs w:val="20"/>
              </w:rPr>
              <w:t xml:space="preserve">Столбец </w:t>
            </w:r>
            <w:r>
              <w:rPr>
                <w:b/>
                <w:sz w:val="20"/>
                <w:szCs w:val="20"/>
              </w:rPr>
              <w:t>10</w:t>
            </w:r>
            <w:r w:rsidRPr="00CB439E">
              <w:rPr>
                <w:sz w:val="20"/>
                <w:szCs w:val="20"/>
              </w:rPr>
              <w:t xml:space="preserve"> </w:t>
            </w:r>
            <w:r w:rsidRPr="00CB439E">
              <w:rPr>
                <w:bCs/>
                <w:sz w:val="20"/>
                <w:szCs w:val="20"/>
              </w:rPr>
              <w:t>«</w:t>
            </w:r>
            <w:r w:rsidRPr="00025222">
              <w:rPr>
                <w:bCs/>
                <w:sz w:val="20"/>
                <w:szCs w:val="20"/>
              </w:rPr>
              <w:t>Зарегистрировано заболеваний</w:t>
            </w:r>
            <w:r>
              <w:rPr>
                <w:bCs/>
                <w:sz w:val="20"/>
                <w:szCs w:val="20"/>
              </w:rPr>
              <w:t xml:space="preserve"> </w:t>
            </w:r>
            <w:r w:rsidRPr="004E5247">
              <w:rPr>
                <w:bCs/>
                <w:sz w:val="20"/>
                <w:szCs w:val="20"/>
              </w:rPr>
              <w:t>с впервые в жизни установленным диагнозом (из гр. 9):</w:t>
            </w:r>
            <w:r>
              <w:rPr>
                <w:bCs/>
                <w:sz w:val="20"/>
                <w:szCs w:val="20"/>
              </w:rPr>
              <w:t xml:space="preserve"> </w:t>
            </w:r>
            <w:r w:rsidRPr="004E5247">
              <w:rPr>
                <w:bCs/>
                <w:sz w:val="20"/>
                <w:szCs w:val="20"/>
              </w:rPr>
              <w:t>взято под диспансерное наблюдение</w:t>
            </w:r>
            <w:r w:rsidRPr="00CB439E">
              <w:rPr>
                <w:bCs/>
                <w:sz w:val="20"/>
                <w:szCs w:val="20"/>
              </w:rPr>
              <w:t>»</w:t>
            </w:r>
          </w:p>
        </w:tc>
        <w:tc>
          <w:tcPr>
            <w:tcW w:w="834" w:type="pct"/>
          </w:tcPr>
          <w:p w:rsidR="00101DFE" w:rsidRPr="00BA4C82" w:rsidRDefault="00424344" w:rsidP="00424344">
            <w:pPr>
              <w:rPr>
                <w:sz w:val="20"/>
                <w:szCs w:val="20"/>
              </w:rPr>
            </w:pPr>
            <w:r w:rsidRPr="00424344">
              <w:rPr>
                <w:sz w:val="20"/>
                <w:szCs w:val="20"/>
              </w:rPr>
              <w:t xml:space="preserve">В </w:t>
            </w:r>
            <w:r>
              <w:rPr>
                <w:sz w:val="20"/>
                <w:szCs w:val="20"/>
              </w:rPr>
              <w:t>эту графу</w:t>
            </w:r>
            <w:r w:rsidRPr="00424344">
              <w:rPr>
                <w:sz w:val="20"/>
                <w:szCs w:val="20"/>
              </w:rPr>
              <w:t xml:space="preserve"> попадают пациенты, у которых есть контрольная карта с таким же диагнозом, что и у Амбулаторного талона, учтенного в графе 9 (с типом характера заболевания – "Острое" и "Впервые в жизни установленное хроническое" ) . При этом проверяется условие, чтобы дата взятия на учет попадала в отчетный период. Дата закрытия АТ должна попадать в период дата взятия - снятия с учета контрольной карты.</w:t>
            </w:r>
          </w:p>
        </w:tc>
        <w:tc>
          <w:tcPr>
            <w:tcW w:w="3363" w:type="pct"/>
          </w:tcPr>
          <w:p w:rsidR="00101DFE" w:rsidRDefault="00424344" w:rsidP="00101DFE">
            <w:pPr>
              <w:rPr>
                <w:sz w:val="20"/>
                <w:szCs w:val="20"/>
              </w:rPr>
            </w:pPr>
            <w:r w:rsidRPr="00424344">
              <w:rPr>
                <w:sz w:val="20"/>
                <w:szCs w:val="20"/>
              </w:rPr>
              <w:t>Учитываются пациенты, у которых есть контрольная карта по следующему порядку:</w:t>
            </w:r>
          </w:p>
          <w:p w:rsidR="00101DFE" w:rsidRDefault="00101DFE" w:rsidP="00101DFE">
            <w:pPr>
              <w:pStyle w:val="a3"/>
              <w:numPr>
                <w:ilvl w:val="0"/>
                <w:numId w:val="13"/>
              </w:numPr>
              <w:rPr>
                <w:sz w:val="20"/>
                <w:szCs w:val="20"/>
              </w:rPr>
            </w:pPr>
            <w:r>
              <w:rPr>
                <w:sz w:val="20"/>
                <w:szCs w:val="20"/>
              </w:rPr>
              <w:t>Отбираются все пациенты, чьи амбулаторные талоны были выбраны для графы 9</w:t>
            </w:r>
          </w:p>
          <w:p w:rsidR="00424344" w:rsidRPr="00424344" w:rsidRDefault="00424344" w:rsidP="00424344">
            <w:pPr>
              <w:pStyle w:val="a3"/>
              <w:numPr>
                <w:ilvl w:val="0"/>
                <w:numId w:val="13"/>
              </w:numPr>
              <w:rPr>
                <w:sz w:val="20"/>
                <w:szCs w:val="20"/>
              </w:rPr>
            </w:pPr>
            <w:r w:rsidRPr="00424344">
              <w:rPr>
                <w:sz w:val="20"/>
                <w:szCs w:val="20"/>
              </w:rPr>
              <w:t xml:space="preserve">Учитываются пациенты, соблюдая условия: </w:t>
            </w:r>
          </w:p>
          <w:p w:rsidR="00424344" w:rsidRPr="00424344" w:rsidRDefault="00424344" w:rsidP="00424344">
            <w:pPr>
              <w:pStyle w:val="a3"/>
              <w:numPr>
                <w:ilvl w:val="0"/>
                <w:numId w:val="4"/>
              </w:numPr>
              <w:rPr>
                <w:rFonts w:ascii="Times New Roman" w:hAnsi="Times New Roman" w:cs="Times New Roman"/>
                <w:sz w:val="20"/>
                <w:szCs w:val="20"/>
              </w:rPr>
            </w:pPr>
            <w:r w:rsidRPr="00424344">
              <w:rPr>
                <w:rFonts w:ascii="Times New Roman" w:hAnsi="Times New Roman" w:cs="Times New Roman"/>
                <w:sz w:val="20"/>
                <w:szCs w:val="20"/>
              </w:rPr>
              <w:t>карта должна иметь тот же диагноз, что и амбулаторный талон (диагноз карты: Учет → Диспансерный учет, графа Шифр МКБ-10, диагноз АТ: Учет → Статистические талоны → Работа с ТАПами, перейти по ссылке с номером АТ – вкладка «Данные о заболеваниях», поле «Шифр МКБ»)</w:t>
            </w:r>
          </w:p>
          <w:p w:rsidR="00101DFE" w:rsidRPr="00424344" w:rsidRDefault="00424344" w:rsidP="00424344">
            <w:pPr>
              <w:pStyle w:val="a3"/>
              <w:numPr>
                <w:ilvl w:val="0"/>
                <w:numId w:val="4"/>
              </w:numPr>
              <w:rPr>
                <w:sz w:val="20"/>
                <w:szCs w:val="20"/>
              </w:rPr>
            </w:pPr>
            <w:r w:rsidRPr="00424344">
              <w:rPr>
                <w:rFonts w:ascii="Times New Roman" w:hAnsi="Times New Roman" w:cs="Times New Roman"/>
                <w:sz w:val="20"/>
                <w:szCs w:val="20"/>
              </w:rPr>
              <w:t>дата закрытия АТ, учтенного в гр.4, должна входить в период (дату создания карты можно посмотреть тут: Учет → Диспансерный учет, графа «Взят/снят на/с учет/учета»)</w:t>
            </w:r>
          </w:p>
          <w:p w:rsidR="00424344" w:rsidRPr="00424344" w:rsidRDefault="00424344" w:rsidP="00424344">
            <w:pPr>
              <w:pStyle w:val="a3"/>
              <w:numPr>
                <w:ilvl w:val="0"/>
                <w:numId w:val="4"/>
              </w:numPr>
              <w:rPr>
                <w:sz w:val="20"/>
                <w:szCs w:val="20"/>
              </w:rPr>
            </w:pPr>
            <w:r>
              <w:rPr>
                <w:rFonts w:ascii="Times New Roman" w:hAnsi="Times New Roman" w:cs="Times New Roman"/>
                <w:sz w:val="20"/>
                <w:szCs w:val="20"/>
              </w:rPr>
              <w:t>дата взятия на учет контрольной карты должна попадать в отчетный период, указанный пользователем при формировании отчета</w:t>
            </w:r>
          </w:p>
        </w:tc>
      </w:tr>
      <w:tr w:rsidR="00101DFE" w:rsidTr="00101DFE">
        <w:tc>
          <w:tcPr>
            <w:tcW w:w="803" w:type="pct"/>
          </w:tcPr>
          <w:p w:rsidR="00101DFE" w:rsidRPr="00CB439E" w:rsidRDefault="00101DFE" w:rsidP="00101DFE">
            <w:pPr>
              <w:rPr>
                <w:sz w:val="20"/>
                <w:szCs w:val="20"/>
              </w:rPr>
            </w:pPr>
            <w:r w:rsidRPr="00CB439E">
              <w:rPr>
                <w:b/>
                <w:sz w:val="20"/>
                <w:szCs w:val="20"/>
              </w:rPr>
              <w:lastRenderedPageBreak/>
              <w:t xml:space="preserve">Столбец </w:t>
            </w:r>
            <w:r>
              <w:rPr>
                <w:b/>
                <w:sz w:val="20"/>
                <w:szCs w:val="20"/>
              </w:rPr>
              <w:t>11</w:t>
            </w:r>
            <w:r w:rsidRPr="00CB439E">
              <w:rPr>
                <w:sz w:val="20"/>
                <w:szCs w:val="20"/>
              </w:rPr>
              <w:t xml:space="preserve"> </w:t>
            </w:r>
            <w:r w:rsidRPr="00CB439E">
              <w:rPr>
                <w:bCs/>
                <w:sz w:val="20"/>
                <w:szCs w:val="20"/>
              </w:rPr>
              <w:t>«</w:t>
            </w:r>
            <w:r w:rsidRPr="00025222">
              <w:rPr>
                <w:bCs/>
                <w:sz w:val="20"/>
                <w:szCs w:val="20"/>
              </w:rPr>
              <w:t>Зарегистрировано заболеваний</w:t>
            </w:r>
            <w:r>
              <w:rPr>
                <w:bCs/>
                <w:sz w:val="20"/>
                <w:szCs w:val="20"/>
              </w:rPr>
              <w:t xml:space="preserve"> </w:t>
            </w:r>
            <w:r w:rsidRPr="004E5247">
              <w:rPr>
                <w:bCs/>
                <w:sz w:val="20"/>
                <w:szCs w:val="20"/>
              </w:rPr>
              <w:t>с впервые в жизни установленным диагнозом (из гр. 9):</w:t>
            </w:r>
            <w:r>
              <w:rPr>
                <w:bCs/>
                <w:sz w:val="20"/>
                <w:szCs w:val="20"/>
              </w:rPr>
              <w:t xml:space="preserve"> </w:t>
            </w:r>
            <w:r w:rsidRPr="004E5247">
              <w:rPr>
                <w:bCs/>
                <w:sz w:val="20"/>
                <w:szCs w:val="20"/>
              </w:rPr>
              <w:t>выявлено при профосмотре</w:t>
            </w:r>
            <w:r w:rsidRPr="00CB439E">
              <w:rPr>
                <w:bCs/>
                <w:sz w:val="20"/>
                <w:szCs w:val="20"/>
              </w:rPr>
              <w:t>»</w:t>
            </w:r>
          </w:p>
        </w:tc>
        <w:tc>
          <w:tcPr>
            <w:tcW w:w="834" w:type="pct"/>
          </w:tcPr>
          <w:p w:rsidR="00101DFE" w:rsidRPr="00BA4C82" w:rsidRDefault="00101DFE" w:rsidP="00101DFE">
            <w:pPr>
              <w:rPr>
                <w:sz w:val="20"/>
                <w:szCs w:val="20"/>
              </w:rPr>
            </w:pPr>
            <w:r w:rsidRPr="002B49F5">
              <w:rPr>
                <w:sz w:val="20"/>
                <w:szCs w:val="20"/>
              </w:rPr>
              <w:t>Кол-во контрольных карт пациентов, у которых тот же диагноз, что и у амбулаторных талонов, которые были отобраны в графе 9 (с типом характера заболевания – "Острое" и "Впервые в жизни установленное хроническое" ). С условием, что дата открытия карты входит в указанный во входных параметрах период, а также в карте дисп. наблюдения указано, что заболевание выявлено при профосмотре.</w:t>
            </w:r>
          </w:p>
        </w:tc>
        <w:tc>
          <w:tcPr>
            <w:tcW w:w="3363" w:type="pct"/>
          </w:tcPr>
          <w:p w:rsidR="00101DFE" w:rsidRDefault="00101DFE" w:rsidP="00101DFE">
            <w:pPr>
              <w:rPr>
                <w:sz w:val="20"/>
                <w:szCs w:val="20"/>
              </w:rPr>
            </w:pPr>
            <w:r>
              <w:rPr>
                <w:sz w:val="20"/>
                <w:szCs w:val="20"/>
              </w:rPr>
              <w:t>Считаются карты диспансерного наблюдения по следующему порядку:</w:t>
            </w:r>
          </w:p>
          <w:p w:rsidR="00101DFE" w:rsidRDefault="00101DFE" w:rsidP="00101DFE">
            <w:pPr>
              <w:pStyle w:val="a3"/>
              <w:numPr>
                <w:ilvl w:val="0"/>
                <w:numId w:val="14"/>
              </w:numPr>
              <w:rPr>
                <w:sz w:val="20"/>
                <w:szCs w:val="20"/>
              </w:rPr>
            </w:pPr>
            <w:r>
              <w:rPr>
                <w:sz w:val="20"/>
                <w:szCs w:val="20"/>
              </w:rPr>
              <w:t>Отбираются все пациенты, чьи амбулаторные талоны были выбраны для графы 9</w:t>
            </w:r>
          </w:p>
          <w:p w:rsidR="00101DFE" w:rsidRDefault="00101DFE" w:rsidP="00101DFE">
            <w:pPr>
              <w:pStyle w:val="a3"/>
              <w:numPr>
                <w:ilvl w:val="0"/>
                <w:numId w:val="14"/>
              </w:numPr>
              <w:rPr>
                <w:sz w:val="20"/>
                <w:szCs w:val="20"/>
              </w:rPr>
            </w:pPr>
            <w:r>
              <w:rPr>
                <w:sz w:val="20"/>
                <w:szCs w:val="20"/>
              </w:rPr>
              <w:t xml:space="preserve">Считаются  карты диспансерного наблюдения этих пациентов, соблюдая условия: </w:t>
            </w:r>
          </w:p>
          <w:p w:rsidR="00101DFE" w:rsidRPr="00431152" w:rsidRDefault="00101DFE" w:rsidP="00101DFE">
            <w:pPr>
              <w:pStyle w:val="a3"/>
              <w:numPr>
                <w:ilvl w:val="0"/>
                <w:numId w:val="11"/>
              </w:numPr>
              <w:rPr>
                <w:sz w:val="20"/>
                <w:szCs w:val="20"/>
              </w:rPr>
            </w:pPr>
            <w:r w:rsidRPr="00431152">
              <w:rPr>
                <w:sz w:val="20"/>
                <w:szCs w:val="20"/>
              </w:rPr>
              <w:t xml:space="preserve">карты были заведены по тому же диагнозу, что и сами амб.талоны в графе 9 (карта должна иметь тот же диагноз, что и амбулаторный талон </w:t>
            </w:r>
            <w:r w:rsidRPr="00905F53">
              <w:rPr>
                <w:i/>
                <w:sz w:val="20"/>
                <w:szCs w:val="20"/>
              </w:rPr>
              <w:t>(диагноз карты: Учет → Диспансерный учет, графа Шифр МКБ-10, диагноз АТ: Учет → Статистические талоны → Работа с ТАПами, перейти по ссылке с номером АТ – вкладка «Данные о заболеваниях», поле «Шифр МКБ»)</w:t>
            </w:r>
          </w:p>
          <w:p w:rsidR="00101DFE" w:rsidRDefault="00101DFE" w:rsidP="00101DFE">
            <w:pPr>
              <w:pStyle w:val="a3"/>
              <w:numPr>
                <w:ilvl w:val="0"/>
                <w:numId w:val="11"/>
              </w:numPr>
              <w:rPr>
                <w:sz w:val="20"/>
                <w:szCs w:val="20"/>
              </w:rPr>
            </w:pPr>
            <w:r>
              <w:rPr>
                <w:sz w:val="20"/>
                <w:szCs w:val="20"/>
              </w:rPr>
              <w:t xml:space="preserve">дата создания карты должна входить в период выбранный во входных параметрах </w:t>
            </w:r>
            <w:r w:rsidRPr="00905F53">
              <w:rPr>
                <w:i/>
                <w:sz w:val="20"/>
                <w:szCs w:val="20"/>
              </w:rPr>
              <w:t>(дату создания карты можно посмотреть тут: Учет → Диспансерный учет, графа «Взят на учет»)</w:t>
            </w:r>
          </w:p>
          <w:p w:rsidR="00101DFE" w:rsidRPr="002B49F5" w:rsidRDefault="00101DFE" w:rsidP="00101DFE">
            <w:pPr>
              <w:pStyle w:val="a3"/>
              <w:numPr>
                <w:ilvl w:val="0"/>
                <w:numId w:val="11"/>
              </w:numPr>
              <w:rPr>
                <w:sz w:val="20"/>
                <w:szCs w:val="20"/>
              </w:rPr>
            </w:pPr>
            <w:r>
              <w:rPr>
                <w:sz w:val="20"/>
                <w:szCs w:val="20"/>
              </w:rPr>
              <w:t>случай выявления заболевания в карте должен быть указан «При профосмотре»</w:t>
            </w:r>
            <w:r w:rsidRPr="002B49F5">
              <w:rPr>
                <w:sz w:val="20"/>
                <w:szCs w:val="20"/>
              </w:rPr>
              <w:t xml:space="preserve"> </w:t>
            </w:r>
            <w:r w:rsidRPr="00905F53">
              <w:rPr>
                <w:i/>
                <w:sz w:val="20"/>
                <w:szCs w:val="20"/>
              </w:rPr>
              <w:t>(Учет → Диспансерный учет, ПКМ «Редактировать», вкладка «Контрольная карта», поле «Заболевание выявлено», должно быть – при профосмотре)</w:t>
            </w:r>
          </w:p>
        </w:tc>
      </w:tr>
      <w:tr w:rsidR="00101DFE" w:rsidTr="00101DFE">
        <w:tc>
          <w:tcPr>
            <w:tcW w:w="803" w:type="pct"/>
          </w:tcPr>
          <w:p w:rsidR="00101DFE" w:rsidRPr="00CB439E" w:rsidRDefault="00101DFE" w:rsidP="00101DFE">
            <w:pPr>
              <w:rPr>
                <w:sz w:val="20"/>
                <w:szCs w:val="20"/>
              </w:rPr>
            </w:pPr>
            <w:r w:rsidRPr="00CB439E">
              <w:rPr>
                <w:b/>
                <w:sz w:val="20"/>
                <w:szCs w:val="20"/>
              </w:rPr>
              <w:t xml:space="preserve">Столбец </w:t>
            </w:r>
            <w:r>
              <w:rPr>
                <w:b/>
                <w:sz w:val="20"/>
                <w:szCs w:val="20"/>
              </w:rPr>
              <w:t>14</w:t>
            </w:r>
            <w:r w:rsidRPr="00CB439E">
              <w:rPr>
                <w:sz w:val="20"/>
                <w:szCs w:val="20"/>
              </w:rPr>
              <w:t xml:space="preserve"> </w:t>
            </w:r>
            <w:r w:rsidRPr="00CB439E">
              <w:rPr>
                <w:bCs/>
                <w:sz w:val="20"/>
                <w:szCs w:val="20"/>
              </w:rPr>
              <w:t>«</w:t>
            </w:r>
            <w:r w:rsidRPr="004E5247">
              <w:rPr>
                <w:bCs/>
                <w:sz w:val="20"/>
                <w:szCs w:val="20"/>
              </w:rPr>
              <w:t>Снято с диспансерного наблюдения</w:t>
            </w:r>
            <w:r w:rsidRPr="00CB439E">
              <w:rPr>
                <w:bCs/>
                <w:sz w:val="20"/>
                <w:szCs w:val="20"/>
              </w:rPr>
              <w:t>»</w:t>
            </w:r>
          </w:p>
        </w:tc>
        <w:tc>
          <w:tcPr>
            <w:tcW w:w="834" w:type="pct"/>
          </w:tcPr>
          <w:p w:rsidR="00101DFE" w:rsidRPr="00BA4C82" w:rsidRDefault="00101DFE" w:rsidP="00101DFE">
            <w:pPr>
              <w:rPr>
                <w:sz w:val="20"/>
                <w:szCs w:val="20"/>
              </w:rPr>
            </w:pPr>
            <w:r w:rsidRPr="005802B9">
              <w:rPr>
                <w:sz w:val="20"/>
                <w:szCs w:val="20"/>
              </w:rPr>
              <w:t xml:space="preserve">Кол-во </w:t>
            </w:r>
            <w:r>
              <w:rPr>
                <w:sz w:val="20"/>
                <w:szCs w:val="20"/>
              </w:rPr>
              <w:t xml:space="preserve">диспансерных карт </w:t>
            </w:r>
            <w:r w:rsidRPr="005802B9">
              <w:rPr>
                <w:sz w:val="20"/>
                <w:szCs w:val="20"/>
              </w:rPr>
              <w:t xml:space="preserve"> пациентов, закрытых в указанный в</w:t>
            </w:r>
            <w:r>
              <w:rPr>
                <w:sz w:val="20"/>
                <w:szCs w:val="20"/>
              </w:rPr>
              <w:t>о входных параметрах период</w:t>
            </w:r>
          </w:p>
        </w:tc>
        <w:tc>
          <w:tcPr>
            <w:tcW w:w="3363" w:type="pct"/>
          </w:tcPr>
          <w:p w:rsidR="00101DFE" w:rsidRDefault="00101DFE" w:rsidP="00101DFE">
            <w:pPr>
              <w:rPr>
                <w:sz w:val="20"/>
                <w:szCs w:val="20"/>
              </w:rPr>
            </w:pPr>
            <w:r>
              <w:rPr>
                <w:sz w:val="20"/>
                <w:szCs w:val="20"/>
              </w:rPr>
              <w:t xml:space="preserve">Считаются </w:t>
            </w:r>
            <w:r w:rsidRPr="005802B9">
              <w:rPr>
                <w:sz w:val="20"/>
                <w:szCs w:val="20"/>
              </w:rPr>
              <w:t xml:space="preserve"> все </w:t>
            </w:r>
            <w:r>
              <w:rPr>
                <w:sz w:val="20"/>
                <w:szCs w:val="20"/>
              </w:rPr>
              <w:t>карты диспансерного наблюдения (</w:t>
            </w:r>
            <w:r w:rsidRPr="005802B9">
              <w:rPr>
                <w:sz w:val="20"/>
                <w:szCs w:val="20"/>
              </w:rPr>
              <w:t>контрольные карты</w:t>
            </w:r>
            <w:r>
              <w:rPr>
                <w:sz w:val="20"/>
                <w:szCs w:val="20"/>
              </w:rPr>
              <w:t>)</w:t>
            </w:r>
            <w:r w:rsidRPr="005802B9">
              <w:rPr>
                <w:sz w:val="20"/>
                <w:szCs w:val="20"/>
              </w:rPr>
              <w:t>, которые закрыты на конец отчетного периода, то есть</w:t>
            </w:r>
            <w:r>
              <w:rPr>
                <w:sz w:val="20"/>
                <w:szCs w:val="20"/>
              </w:rPr>
              <w:t xml:space="preserve"> у которых дата закрытия карты входит в указанный во входных параметрах период. </w:t>
            </w:r>
            <w:r w:rsidRPr="00905F53">
              <w:rPr>
                <w:i/>
                <w:sz w:val="20"/>
                <w:szCs w:val="20"/>
              </w:rPr>
              <w:t>(Учет → Диспансерный учет, графа «Снят с учета»)</w:t>
            </w:r>
          </w:p>
          <w:p w:rsidR="00101DFE" w:rsidRDefault="00101DFE" w:rsidP="00101DFE">
            <w:pPr>
              <w:rPr>
                <w:sz w:val="20"/>
                <w:szCs w:val="20"/>
              </w:rPr>
            </w:pPr>
            <w:r>
              <w:rPr>
                <w:sz w:val="20"/>
                <w:szCs w:val="20"/>
              </w:rPr>
              <w:t>*</w:t>
            </w:r>
            <w:r w:rsidRPr="006F1D7F">
              <w:rPr>
                <w:b/>
                <w:bCs/>
                <w:sz w:val="20"/>
                <w:szCs w:val="20"/>
              </w:rPr>
              <w:t xml:space="preserve"> </w:t>
            </w:r>
            <w:r w:rsidRPr="006F1D7F">
              <w:rPr>
                <w:i/>
                <w:iCs/>
                <w:sz w:val="20"/>
                <w:szCs w:val="20"/>
              </w:rPr>
              <w:t>возраст пациента высчитывается на дату конца отчетного период («Дата по» из вх параметров)</w:t>
            </w:r>
          </w:p>
          <w:p w:rsidR="00101DFE" w:rsidRDefault="00101DFE" w:rsidP="00101DFE">
            <w:pPr>
              <w:rPr>
                <w:sz w:val="20"/>
                <w:szCs w:val="20"/>
              </w:rPr>
            </w:pPr>
          </w:p>
        </w:tc>
      </w:tr>
      <w:tr w:rsidR="00101DFE" w:rsidTr="00101DFE">
        <w:tc>
          <w:tcPr>
            <w:tcW w:w="803" w:type="pct"/>
          </w:tcPr>
          <w:p w:rsidR="00101DFE" w:rsidRPr="00CB439E" w:rsidRDefault="00101DFE" w:rsidP="00101DFE">
            <w:pPr>
              <w:rPr>
                <w:sz w:val="20"/>
                <w:szCs w:val="20"/>
              </w:rPr>
            </w:pPr>
            <w:r w:rsidRPr="00CB439E">
              <w:rPr>
                <w:b/>
                <w:sz w:val="20"/>
                <w:szCs w:val="20"/>
              </w:rPr>
              <w:t xml:space="preserve">Столбец </w:t>
            </w:r>
            <w:r>
              <w:rPr>
                <w:b/>
                <w:sz w:val="20"/>
                <w:szCs w:val="20"/>
              </w:rPr>
              <w:t>15</w:t>
            </w:r>
            <w:r w:rsidRPr="00CB439E">
              <w:rPr>
                <w:sz w:val="20"/>
                <w:szCs w:val="20"/>
              </w:rPr>
              <w:t xml:space="preserve"> </w:t>
            </w:r>
            <w:r w:rsidRPr="00CB439E">
              <w:rPr>
                <w:bCs/>
                <w:sz w:val="20"/>
                <w:szCs w:val="20"/>
              </w:rPr>
              <w:t>«</w:t>
            </w:r>
            <w:r w:rsidRPr="004E5247">
              <w:rPr>
                <w:bCs/>
                <w:sz w:val="20"/>
                <w:szCs w:val="20"/>
              </w:rPr>
              <w:t>Состоит под диспансерным наблюдением на конец отчетного года</w:t>
            </w:r>
            <w:r w:rsidRPr="00CB439E">
              <w:rPr>
                <w:bCs/>
                <w:sz w:val="20"/>
                <w:szCs w:val="20"/>
              </w:rPr>
              <w:t>»</w:t>
            </w:r>
          </w:p>
        </w:tc>
        <w:tc>
          <w:tcPr>
            <w:tcW w:w="834" w:type="pct"/>
          </w:tcPr>
          <w:p w:rsidR="00101DFE" w:rsidRPr="00BA4C82" w:rsidRDefault="00101DFE" w:rsidP="00101DFE">
            <w:pPr>
              <w:rPr>
                <w:sz w:val="20"/>
                <w:szCs w:val="20"/>
              </w:rPr>
            </w:pPr>
            <w:r w:rsidRPr="006F1D7F">
              <w:rPr>
                <w:sz w:val="20"/>
                <w:szCs w:val="20"/>
              </w:rPr>
              <w:t>Кол-во контрольных карт пациентов, открытых на конец отчетного периода.</w:t>
            </w:r>
          </w:p>
        </w:tc>
        <w:tc>
          <w:tcPr>
            <w:tcW w:w="3363" w:type="pct"/>
          </w:tcPr>
          <w:p w:rsidR="00101DFE" w:rsidRDefault="00101DFE" w:rsidP="00101DFE">
            <w:pPr>
              <w:rPr>
                <w:sz w:val="20"/>
                <w:szCs w:val="20"/>
              </w:rPr>
            </w:pPr>
            <w:r>
              <w:rPr>
                <w:sz w:val="20"/>
                <w:szCs w:val="20"/>
              </w:rPr>
              <w:t xml:space="preserve">Считаются </w:t>
            </w:r>
            <w:r w:rsidRPr="005802B9">
              <w:rPr>
                <w:sz w:val="20"/>
                <w:szCs w:val="20"/>
              </w:rPr>
              <w:t xml:space="preserve"> все </w:t>
            </w:r>
            <w:r>
              <w:rPr>
                <w:sz w:val="20"/>
                <w:szCs w:val="20"/>
              </w:rPr>
              <w:t>карты диспансерного наблюдения (</w:t>
            </w:r>
            <w:r w:rsidRPr="005802B9">
              <w:rPr>
                <w:sz w:val="20"/>
                <w:szCs w:val="20"/>
              </w:rPr>
              <w:t>контрольные карты</w:t>
            </w:r>
            <w:r>
              <w:rPr>
                <w:sz w:val="20"/>
                <w:szCs w:val="20"/>
              </w:rPr>
              <w:t>)</w:t>
            </w:r>
            <w:r w:rsidRPr="006F1D7F">
              <w:rPr>
                <w:sz w:val="20"/>
                <w:szCs w:val="20"/>
              </w:rPr>
              <w:t xml:space="preserve">, которые не закрыты на конец отчетного периода, то есть: </w:t>
            </w:r>
            <w:r>
              <w:rPr>
                <w:sz w:val="20"/>
                <w:szCs w:val="20"/>
              </w:rPr>
              <w:t>дата регистрации (взятия на учет)</w:t>
            </w:r>
            <w:r w:rsidRPr="006F1D7F">
              <w:rPr>
                <w:sz w:val="20"/>
                <w:szCs w:val="20"/>
              </w:rPr>
              <w:t xml:space="preserve"> &lt;= </w:t>
            </w:r>
            <w:r>
              <w:rPr>
                <w:sz w:val="20"/>
                <w:szCs w:val="20"/>
              </w:rPr>
              <w:t xml:space="preserve">чем «дата по» из входных параметров </w:t>
            </w:r>
            <w:r w:rsidRPr="006F1D7F">
              <w:rPr>
                <w:sz w:val="20"/>
                <w:szCs w:val="20"/>
              </w:rPr>
              <w:t xml:space="preserve"> и </w:t>
            </w:r>
            <w:r>
              <w:rPr>
                <w:sz w:val="20"/>
                <w:szCs w:val="20"/>
              </w:rPr>
              <w:t>дата снятия с учета</w:t>
            </w:r>
            <w:r w:rsidRPr="006F1D7F">
              <w:rPr>
                <w:sz w:val="20"/>
                <w:szCs w:val="20"/>
              </w:rPr>
              <w:t xml:space="preserve"> &gt;= </w:t>
            </w:r>
            <w:r>
              <w:rPr>
                <w:sz w:val="20"/>
                <w:szCs w:val="20"/>
              </w:rPr>
              <w:t>чем «дата по» из входных параметров</w:t>
            </w:r>
            <w:r w:rsidRPr="006F1D7F">
              <w:rPr>
                <w:sz w:val="20"/>
                <w:szCs w:val="20"/>
              </w:rPr>
              <w:t xml:space="preserve"> или </w:t>
            </w:r>
            <w:r>
              <w:rPr>
                <w:sz w:val="20"/>
                <w:szCs w:val="20"/>
              </w:rPr>
              <w:t xml:space="preserve">не заполнена. </w:t>
            </w:r>
            <w:r w:rsidRPr="00905F53">
              <w:rPr>
                <w:i/>
                <w:sz w:val="20"/>
                <w:szCs w:val="20"/>
              </w:rPr>
              <w:t>(Учет → Диспансерный учет, графа «</w:t>
            </w:r>
            <w:r>
              <w:rPr>
                <w:i/>
                <w:sz w:val="20"/>
                <w:szCs w:val="20"/>
              </w:rPr>
              <w:t>Взят на учет</w:t>
            </w:r>
            <w:r w:rsidRPr="00905F53">
              <w:rPr>
                <w:i/>
                <w:sz w:val="20"/>
                <w:szCs w:val="20"/>
              </w:rPr>
              <w:t>»)</w:t>
            </w:r>
          </w:p>
          <w:p w:rsidR="00101DFE" w:rsidRDefault="00101DFE" w:rsidP="00101DFE">
            <w:pPr>
              <w:rPr>
                <w:sz w:val="20"/>
                <w:szCs w:val="20"/>
              </w:rPr>
            </w:pPr>
            <w:r>
              <w:rPr>
                <w:sz w:val="20"/>
                <w:szCs w:val="20"/>
              </w:rPr>
              <w:t>*</w:t>
            </w:r>
            <w:r w:rsidRPr="006F1D7F">
              <w:rPr>
                <w:b/>
                <w:bCs/>
                <w:sz w:val="20"/>
                <w:szCs w:val="20"/>
              </w:rPr>
              <w:t xml:space="preserve"> </w:t>
            </w:r>
            <w:r w:rsidRPr="006F1D7F">
              <w:rPr>
                <w:i/>
                <w:iCs/>
                <w:sz w:val="20"/>
                <w:szCs w:val="20"/>
              </w:rPr>
              <w:t>возраст пациента высчитывается на дату конца отчетного период («Дата по» из вх параметров)</w:t>
            </w:r>
          </w:p>
          <w:p w:rsidR="00101DFE" w:rsidRDefault="00101DFE" w:rsidP="00101DFE">
            <w:pPr>
              <w:rPr>
                <w:sz w:val="20"/>
                <w:szCs w:val="20"/>
              </w:rPr>
            </w:pPr>
          </w:p>
        </w:tc>
      </w:tr>
    </w:tbl>
    <w:p w:rsidR="00101DFE" w:rsidRDefault="00101DFE" w:rsidP="00101DFE"/>
    <w:p w:rsidR="00101DFE" w:rsidRDefault="00101DFE" w:rsidP="00101DFE">
      <w:pPr>
        <w:widowControl/>
        <w:suppressAutoHyphens w:val="0"/>
        <w:spacing w:after="200" w:line="276" w:lineRule="auto"/>
        <w:rPr>
          <w:rFonts w:asciiTheme="majorHAnsi" w:eastAsiaTheme="majorEastAsia" w:hAnsiTheme="majorHAnsi" w:cs="Mangal"/>
          <w:b/>
          <w:bCs/>
          <w:color w:val="4F81BD" w:themeColor="accent1"/>
          <w:sz w:val="28"/>
          <w:szCs w:val="28"/>
        </w:rPr>
      </w:pPr>
      <w:r>
        <w:rPr>
          <w:sz w:val="28"/>
          <w:szCs w:val="28"/>
        </w:rPr>
        <w:br w:type="page"/>
      </w:r>
    </w:p>
    <w:p w:rsidR="00101DFE" w:rsidRDefault="00101DFE" w:rsidP="00101DFE">
      <w:pPr>
        <w:pStyle w:val="2"/>
        <w:spacing w:before="0"/>
        <w:rPr>
          <w:rFonts w:asciiTheme="minorHAnsi" w:hAnsiTheme="minorHAnsi"/>
        </w:rPr>
      </w:pPr>
      <w:r>
        <w:lastRenderedPageBreak/>
        <w:t xml:space="preserve">Расшифровка </w:t>
      </w:r>
      <w:r w:rsidRPr="00EF6386">
        <w:t>условий сбора по строкам таблицы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7268"/>
        <w:gridCol w:w="1622"/>
        <w:gridCol w:w="2251"/>
        <w:gridCol w:w="1722"/>
        <w:gridCol w:w="1831"/>
      </w:tblGrid>
      <w:tr w:rsidR="00101DFE" w:rsidTr="00101DFE">
        <w:tc>
          <w:tcPr>
            <w:tcW w:w="2473" w:type="pct"/>
          </w:tcPr>
          <w:p w:rsidR="00101DFE" w:rsidRPr="001073DC" w:rsidRDefault="00101DFE" w:rsidP="00101DFE">
            <w:pPr>
              <w:pStyle w:val="ConsPlusNormal"/>
              <w:jc w:val="center"/>
              <w:rPr>
                <w:b/>
              </w:rPr>
            </w:pPr>
            <w:r w:rsidRPr="001073DC">
              <w:rPr>
                <w:b/>
              </w:rPr>
              <w:t>Наименование классов и отдельных болезней</w:t>
            </w:r>
          </w:p>
        </w:tc>
        <w:tc>
          <w:tcPr>
            <w:tcW w:w="552" w:type="pct"/>
          </w:tcPr>
          <w:p w:rsidR="00101DFE" w:rsidRPr="001073DC" w:rsidRDefault="00101DFE" w:rsidP="00101DFE">
            <w:pPr>
              <w:pStyle w:val="ConsPlusNormal"/>
              <w:jc w:val="center"/>
              <w:rPr>
                <w:b/>
              </w:rPr>
            </w:pPr>
            <w:r w:rsidRPr="001073DC">
              <w:rPr>
                <w:b/>
              </w:rPr>
              <w:t>N строк</w:t>
            </w:r>
          </w:p>
        </w:tc>
        <w:tc>
          <w:tcPr>
            <w:tcW w:w="766" w:type="pct"/>
          </w:tcPr>
          <w:p w:rsidR="00101DFE" w:rsidRPr="001073DC" w:rsidRDefault="00101DFE" w:rsidP="00101DFE">
            <w:pPr>
              <w:pStyle w:val="ConsPlusNormal"/>
              <w:jc w:val="center"/>
              <w:rPr>
                <w:b/>
              </w:rPr>
            </w:pPr>
            <w:r w:rsidRPr="001073DC">
              <w:rPr>
                <w:b/>
              </w:rPr>
              <w:t>Код по МКБ-10 пересмотра</w:t>
            </w:r>
          </w:p>
        </w:tc>
        <w:tc>
          <w:tcPr>
            <w:tcW w:w="586" w:type="pct"/>
          </w:tcPr>
          <w:p w:rsidR="00101DFE" w:rsidRDefault="00101DFE" w:rsidP="00101DFE">
            <w:pPr>
              <w:pStyle w:val="ConsPlusNormal"/>
              <w:jc w:val="center"/>
            </w:pPr>
            <w:r w:rsidRPr="00CC5403">
              <w:rPr>
                <w:b/>
              </w:rPr>
              <w:t>Логика</w:t>
            </w:r>
          </w:p>
        </w:tc>
        <w:tc>
          <w:tcPr>
            <w:tcW w:w="623" w:type="pct"/>
          </w:tcPr>
          <w:p w:rsidR="00101DFE" w:rsidRDefault="00101DFE" w:rsidP="00101DFE">
            <w:pPr>
              <w:pStyle w:val="ConsPlusNormal"/>
              <w:jc w:val="center"/>
            </w:pPr>
            <w:r w:rsidRPr="00CC5403">
              <w:rPr>
                <w:b/>
                <w:bCs/>
              </w:rPr>
              <w:t>Какую графу не заполнять</w:t>
            </w:r>
          </w:p>
        </w:tc>
      </w:tr>
      <w:tr w:rsidR="00101DFE" w:rsidTr="00101DFE">
        <w:tc>
          <w:tcPr>
            <w:tcW w:w="2473" w:type="pct"/>
          </w:tcPr>
          <w:p w:rsidR="00101DFE" w:rsidRDefault="00101DFE" w:rsidP="00101DFE">
            <w:pPr>
              <w:pStyle w:val="ConsPlusNormal"/>
              <w:jc w:val="center"/>
            </w:pPr>
            <w:r>
              <w:t>1</w:t>
            </w:r>
          </w:p>
        </w:tc>
        <w:tc>
          <w:tcPr>
            <w:tcW w:w="552" w:type="pct"/>
          </w:tcPr>
          <w:p w:rsidR="00101DFE" w:rsidRDefault="00101DFE" w:rsidP="00101DFE">
            <w:pPr>
              <w:pStyle w:val="ConsPlusNormal"/>
              <w:jc w:val="center"/>
            </w:pPr>
            <w:r>
              <w:t>2</w:t>
            </w:r>
          </w:p>
        </w:tc>
        <w:tc>
          <w:tcPr>
            <w:tcW w:w="766" w:type="pct"/>
          </w:tcPr>
          <w:p w:rsidR="00101DFE" w:rsidRDefault="00101DFE" w:rsidP="00101DFE">
            <w:pPr>
              <w:pStyle w:val="ConsPlusNormal"/>
              <w:jc w:val="center"/>
            </w:pPr>
            <w:r>
              <w:t>3</w:t>
            </w:r>
          </w:p>
        </w:tc>
        <w:tc>
          <w:tcPr>
            <w:tcW w:w="586" w:type="pct"/>
          </w:tcPr>
          <w:p w:rsidR="00101DFE" w:rsidRDefault="00101DFE" w:rsidP="00101DFE">
            <w:pPr>
              <w:pStyle w:val="ConsPlusNormal"/>
              <w:jc w:val="center"/>
            </w:pPr>
            <w:bookmarkStart w:id="3" w:name="Par115"/>
            <w:bookmarkEnd w:id="3"/>
            <w:r>
              <w:t>4</w:t>
            </w:r>
          </w:p>
        </w:tc>
        <w:tc>
          <w:tcPr>
            <w:tcW w:w="623" w:type="pct"/>
          </w:tcPr>
          <w:p w:rsidR="00101DFE" w:rsidRDefault="00101DFE" w:rsidP="00101DFE">
            <w:pPr>
              <w:pStyle w:val="ConsPlusNormal"/>
              <w:jc w:val="center"/>
            </w:pPr>
            <w:bookmarkStart w:id="4" w:name="Par123"/>
            <w:bookmarkEnd w:id="4"/>
            <w:r>
              <w:t>5</w:t>
            </w:r>
          </w:p>
        </w:tc>
      </w:tr>
      <w:tr w:rsidR="00101DFE" w:rsidTr="00101DFE">
        <w:tc>
          <w:tcPr>
            <w:tcW w:w="2473" w:type="pct"/>
          </w:tcPr>
          <w:p w:rsidR="00101DFE" w:rsidRDefault="00101DFE" w:rsidP="00101DFE">
            <w:pPr>
              <w:pStyle w:val="ConsPlusNormal"/>
            </w:pPr>
            <w:r>
              <w:t>Зарегистрировано заболеваний - всего</w:t>
            </w:r>
          </w:p>
        </w:tc>
        <w:tc>
          <w:tcPr>
            <w:tcW w:w="552" w:type="pct"/>
            <w:vAlign w:val="center"/>
          </w:tcPr>
          <w:p w:rsidR="00101DFE" w:rsidRDefault="00101DFE" w:rsidP="00101DFE">
            <w:pPr>
              <w:pStyle w:val="ConsPlusNormal"/>
              <w:jc w:val="center"/>
            </w:pPr>
            <w:bookmarkStart w:id="5" w:name="Par125"/>
            <w:bookmarkEnd w:id="5"/>
            <w:r>
              <w:t>1.0</w:t>
            </w:r>
          </w:p>
        </w:tc>
        <w:tc>
          <w:tcPr>
            <w:tcW w:w="766" w:type="pct"/>
            <w:vAlign w:val="center"/>
          </w:tcPr>
          <w:p w:rsidR="00101DFE" w:rsidRDefault="00101DFE" w:rsidP="00101DFE">
            <w:pPr>
              <w:pStyle w:val="ConsPlusNormal"/>
              <w:jc w:val="center"/>
            </w:pPr>
            <w:r>
              <w:t>A00 - T98</w:t>
            </w:r>
          </w:p>
        </w:tc>
        <w:tc>
          <w:tcPr>
            <w:tcW w:w="586" w:type="pct"/>
          </w:tcPr>
          <w:p w:rsidR="00101DFE" w:rsidRDefault="00101DFE" w:rsidP="00101DFE">
            <w:pPr>
              <w:pStyle w:val="ConsPlusNormal"/>
              <w:jc w:val="center"/>
            </w:pPr>
            <w:r>
              <w:t>Для расчета используется формула:</w:t>
            </w:r>
          </w:p>
          <w:p w:rsidR="00101DFE" w:rsidRDefault="00101DFE" w:rsidP="00101DFE">
            <w:pPr>
              <w:pStyle w:val="ConsPlusNormal"/>
              <w:jc w:val="center"/>
            </w:pPr>
          </w:p>
          <w:p w:rsidR="00101DFE" w:rsidRDefault="00101DFE" w:rsidP="00101DFE">
            <w:pPr>
              <w:pStyle w:val="ConsPlusNormal"/>
              <w:jc w:val="center"/>
            </w:pPr>
            <w:r>
              <w:t>сумма строк</w:t>
            </w:r>
          </w:p>
          <w:p w:rsidR="00101DFE" w:rsidRDefault="00101DFE" w:rsidP="00101DFE">
            <w:pPr>
              <w:pStyle w:val="ConsPlusNormal"/>
              <w:jc w:val="center"/>
            </w:pPr>
          </w:p>
          <w:p w:rsidR="00101DFE" w:rsidRDefault="00101DFE" w:rsidP="00101DFE">
            <w:pPr>
              <w:pStyle w:val="ConsPlusNormal"/>
              <w:jc w:val="center"/>
            </w:pPr>
            <w:r>
              <w:t>2.0 + 3.0 + 4.0 + 5.0 + 6.0 + 7.0 + 8.0 + 9.0 + 10.0 + 11.0 + 12.0 + 13.0 + 14.0 +15.0 + 16.0 + 17.0 + 18.0+19.0+:20.0</w:t>
            </w:r>
          </w:p>
        </w:tc>
        <w:tc>
          <w:tcPr>
            <w:tcW w:w="623" w:type="pct"/>
            <w:vAlign w:val="center"/>
          </w:tcPr>
          <w:p w:rsidR="00101DFE" w:rsidRDefault="00101DFE" w:rsidP="00101DFE">
            <w:pPr>
              <w:pStyle w:val="ConsPlusNormal"/>
            </w:pPr>
          </w:p>
        </w:tc>
      </w:tr>
      <w:tr w:rsidR="00101DFE" w:rsidTr="00101DFE">
        <w:tc>
          <w:tcPr>
            <w:tcW w:w="2473" w:type="pct"/>
          </w:tcPr>
          <w:p w:rsidR="00101DFE" w:rsidRDefault="00101DFE" w:rsidP="00101DFE">
            <w:pPr>
              <w:pStyle w:val="ConsPlusNormal"/>
              <w:ind w:left="283"/>
            </w:pPr>
            <w:r>
              <w:t>в том числе:</w:t>
            </w:r>
          </w:p>
          <w:p w:rsidR="00101DFE" w:rsidRDefault="00101DFE" w:rsidP="00101DFE">
            <w:pPr>
              <w:pStyle w:val="ConsPlusNormal"/>
              <w:ind w:left="283"/>
            </w:pPr>
            <w:r>
              <w:t>некоторые инфекционные и паразитарные болезни</w:t>
            </w:r>
          </w:p>
        </w:tc>
        <w:tc>
          <w:tcPr>
            <w:tcW w:w="552" w:type="pct"/>
            <w:vAlign w:val="center"/>
          </w:tcPr>
          <w:p w:rsidR="00101DFE" w:rsidRDefault="00101DFE" w:rsidP="00101DFE">
            <w:pPr>
              <w:pStyle w:val="ConsPlusNormal"/>
              <w:jc w:val="center"/>
            </w:pPr>
            <w:r>
              <w:t>2.0</w:t>
            </w:r>
          </w:p>
        </w:tc>
        <w:tc>
          <w:tcPr>
            <w:tcW w:w="766" w:type="pct"/>
            <w:vAlign w:val="center"/>
          </w:tcPr>
          <w:p w:rsidR="00101DFE" w:rsidRDefault="00101DFE" w:rsidP="00101DFE">
            <w:pPr>
              <w:pStyle w:val="ConsPlusNormal"/>
              <w:jc w:val="center"/>
            </w:pPr>
            <w:r>
              <w:t>A00 - B99</w:t>
            </w:r>
          </w:p>
        </w:tc>
        <w:tc>
          <w:tcPr>
            <w:tcW w:w="586" w:type="pct"/>
            <w:vMerge w:val="restart"/>
          </w:tcPr>
          <w:p w:rsidR="00101DFE" w:rsidRDefault="00101DFE" w:rsidP="00101DFE">
            <w:pPr>
              <w:pStyle w:val="a7"/>
              <w:shd w:val="clear" w:color="auto" w:fill="FFFFFF"/>
              <w:spacing w:before="0" w:beforeAutospacing="0" w:after="0" w:afterAutospacing="0"/>
              <w:rPr>
                <w:rFonts w:eastAsiaTheme="minorEastAsia"/>
              </w:rPr>
            </w:pPr>
            <w:r>
              <w:rPr>
                <w:rFonts w:eastAsiaTheme="minorEastAsia"/>
              </w:rPr>
              <w:t>А</w:t>
            </w:r>
            <w:r w:rsidRPr="00757B62">
              <w:rPr>
                <w:rFonts w:eastAsiaTheme="minorEastAsia"/>
              </w:rPr>
              <w:t>лгоритм расчета столбца + условие: </w:t>
            </w:r>
          </w:p>
          <w:p w:rsidR="00101DFE" w:rsidRDefault="00101DFE" w:rsidP="00101DFE">
            <w:pPr>
              <w:pStyle w:val="a7"/>
              <w:shd w:val="clear" w:color="auto" w:fill="FFFFFF"/>
              <w:spacing w:before="0" w:beforeAutospacing="0" w:after="0" w:afterAutospacing="0"/>
              <w:rPr>
                <w:rFonts w:eastAsiaTheme="minorEastAsia"/>
              </w:rPr>
            </w:pPr>
            <w:r>
              <w:rPr>
                <w:rFonts w:eastAsiaTheme="minorEastAsia"/>
              </w:rPr>
              <w:t>Диагноз заболевания в амбулаторном талоне (ш</w:t>
            </w:r>
            <w:r w:rsidRPr="00757B62">
              <w:rPr>
                <w:rFonts w:eastAsiaTheme="minorEastAsia"/>
              </w:rPr>
              <w:t>ифр МКБ-10</w:t>
            </w:r>
            <w:r>
              <w:rPr>
                <w:rFonts w:eastAsiaTheme="minorEastAsia"/>
              </w:rPr>
              <w:t xml:space="preserve">) </w:t>
            </w:r>
            <w:r w:rsidRPr="00757B62">
              <w:rPr>
                <w:rFonts w:eastAsiaTheme="minorEastAsia"/>
              </w:rPr>
              <w:t xml:space="preserve">должен быть равен или </w:t>
            </w:r>
            <w:r w:rsidRPr="00757B62">
              <w:rPr>
                <w:rFonts w:eastAsiaTheme="minorEastAsia"/>
              </w:rPr>
              <w:lastRenderedPageBreak/>
              <w:t xml:space="preserve">находиться в интервале указанных кодов диагнозов (см. графу </w:t>
            </w:r>
            <w:r>
              <w:rPr>
                <w:rFonts w:eastAsiaTheme="minorEastAsia"/>
              </w:rPr>
              <w:t>«</w:t>
            </w:r>
            <w:r>
              <w:t>Код по МКБ-10 пересмотра»</w:t>
            </w:r>
            <w:r w:rsidRPr="00757B62">
              <w:rPr>
                <w:rFonts w:eastAsiaTheme="minorEastAsia"/>
              </w:rPr>
              <w:t>)</w:t>
            </w:r>
            <w:r>
              <w:rPr>
                <w:rFonts w:eastAsiaTheme="minorEastAsia"/>
              </w:rPr>
              <w:t xml:space="preserve"> (</w:t>
            </w:r>
            <w:r w:rsidRPr="00905F53">
              <w:rPr>
                <w:i/>
                <w:sz w:val="20"/>
                <w:szCs w:val="20"/>
              </w:rPr>
              <w:t>диагноз АТ: Учет → Статистические талоны → Работа с ТАПами, перейти по ссылке с номером АТ – вкладка «Данные о заболеваниях», поле «Шифр МКБ»</w:t>
            </w:r>
            <w:r>
              <w:rPr>
                <w:rFonts w:eastAsiaTheme="minorEastAsia"/>
              </w:rPr>
              <w:t>)</w:t>
            </w:r>
          </w:p>
          <w:p w:rsidR="00101DFE" w:rsidRDefault="00101DFE" w:rsidP="00101DFE">
            <w:pPr>
              <w:pStyle w:val="a7"/>
              <w:shd w:val="clear" w:color="auto" w:fill="FFFFFF"/>
              <w:spacing w:before="0" w:beforeAutospacing="0" w:after="0" w:afterAutospacing="0"/>
            </w:pPr>
            <w:r>
              <w:rPr>
                <w:rFonts w:eastAsiaTheme="minorEastAsia"/>
              </w:rPr>
              <w:t xml:space="preserve">Для граф, где идет подсчет контрольных карт также диагноз заболевания </w:t>
            </w:r>
            <w:r w:rsidRPr="00757B62">
              <w:rPr>
                <w:rFonts w:eastAsiaTheme="minorEastAsia"/>
              </w:rPr>
              <w:t xml:space="preserve">быть равен или находиться в интервале указанных кодов диагнозов (см. графу </w:t>
            </w:r>
            <w:r>
              <w:rPr>
                <w:rFonts w:eastAsiaTheme="minorEastAsia"/>
              </w:rPr>
              <w:t>«</w:t>
            </w:r>
            <w:r>
              <w:t xml:space="preserve">Код по МКБ-10 </w:t>
            </w:r>
            <w:r>
              <w:lastRenderedPageBreak/>
              <w:t>пересмотра»</w:t>
            </w:r>
            <w:r w:rsidRPr="00757B62">
              <w:rPr>
                <w:rFonts w:eastAsiaTheme="minorEastAsia"/>
              </w:rPr>
              <w:t>)</w:t>
            </w:r>
            <w:r>
              <w:rPr>
                <w:rFonts w:eastAsiaTheme="minorEastAsia"/>
              </w:rPr>
              <w:t xml:space="preserve"> (</w:t>
            </w:r>
            <w:r w:rsidRPr="00905F53">
              <w:rPr>
                <w:i/>
                <w:sz w:val="20"/>
                <w:szCs w:val="20"/>
              </w:rPr>
              <w:t>диагноз карты: Учет → Диспансерный учет, графа Шифр МКБ-10</w:t>
            </w:r>
            <w:r>
              <w:rPr>
                <w:i/>
                <w:sz w:val="20"/>
                <w:szCs w:val="20"/>
              </w:rPr>
              <w:t>)</w:t>
            </w:r>
            <w:r>
              <w:t xml:space="preserve"> </w:t>
            </w:r>
          </w:p>
          <w:p w:rsidR="00101DFE" w:rsidRDefault="00101DFE" w:rsidP="00101DFE">
            <w:pPr>
              <w:pStyle w:val="ConsPlusNormal"/>
              <w:jc w:val="center"/>
            </w:pPr>
          </w:p>
        </w:tc>
        <w:tc>
          <w:tcPr>
            <w:tcW w:w="623" w:type="pct"/>
            <w:vAlign w:val="center"/>
          </w:tcPr>
          <w:p w:rsidR="00101DFE" w:rsidRDefault="00101DFE" w:rsidP="00101DFE">
            <w:pPr>
              <w:pStyle w:val="ConsPlusNormal"/>
            </w:pPr>
          </w:p>
        </w:tc>
      </w:tr>
      <w:tr w:rsidR="00101DFE" w:rsidTr="00101DFE">
        <w:tc>
          <w:tcPr>
            <w:tcW w:w="2473" w:type="pct"/>
          </w:tcPr>
          <w:p w:rsidR="00101DFE" w:rsidRDefault="00101DFE" w:rsidP="00101DFE">
            <w:pPr>
              <w:pStyle w:val="ConsPlusNormal"/>
              <w:ind w:left="567"/>
            </w:pPr>
            <w:r>
              <w:t>из них:</w:t>
            </w:r>
          </w:p>
          <w:p w:rsidR="00101DFE" w:rsidRDefault="00101DFE" w:rsidP="00101DFE">
            <w:pPr>
              <w:pStyle w:val="ConsPlusNormal"/>
              <w:ind w:left="567"/>
            </w:pPr>
            <w:r>
              <w:t>кишечные инфекции</w:t>
            </w:r>
          </w:p>
        </w:tc>
        <w:tc>
          <w:tcPr>
            <w:tcW w:w="552" w:type="pct"/>
            <w:vAlign w:val="center"/>
          </w:tcPr>
          <w:p w:rsidR="00101DFE" w:rsidRDefault="00101DFE" w:rsidP="00101DFE">
            <w:pPr>
              <w:pStyle w:val="ConsPlusNormal"/>
              <w:jc w:val="center"/>
            </w:pPr>
            <w:r>
              <w:t>2.1</w:t>
            </w:r>
          </w:p>
        </w:tc>
        <w:tc>
          <w:tcPr>
            <w:tcW w:w="766" w:type="pct"/>
            <w:vAlign w:val="center"/>
          </w:tcPr>
          <w:p w:rsidR="00101DFE" w:rsidRDefault="00101DFE" w:rsidP="00101DFE">
            <w:pPr>
              <w:pStyle w:val="ConsPlusNormal"/>
              <w:jc w:val="center"/>
            </w:pPr>
            <w:r>
              <w:t>A00 - A09</w:t>
            </w:r>
          </w:p>
        </w:tc>
        <w:tc>
          <w:tcPr>
            <w:tcW w:w="586" w:type="pct"/>
            <w:vMerge/>
            <w:vAlign w:val="center"/>
          </w:tcPr>
          <w:p w:rsidR="00101DFE" w:rsidRDefault="00101DFE" w:rsidP="00101DFE">
            <w:pPr>
              <w:pStyle w:val="ConsPlusNormal"/>
            </w:pPr>
          </w:p>
        </w:tc>
        <w:tc>
          <w:tcPr>
            <w:tcW w:w="623" w:type="pct"/>
            <w:vAlign w:val="center"/>
          </w:tcPr>
          <w:p w:rsidR="00101DFE" w:rsidRDefault="00101DFE" w:rsidP="00101DFE">
            <w:pPr>
              <w:pStyle w:val="ConsPlusNormal"/>
            </w:pPr>
          </w:p>
        </w:tc>
      </w:tr>
      <w:tr w:rsidR="00101DFE" w:rsidTr="00101DFE">
        <w:tc>
          <w:tcPr>
            <w:tcW w:w="2473" w:type="pct"/>
          </w:tcPr>
          <w:p w:rsidR="00101DFE" w:rsidRDefault="00101DFE" w:rsidP="00101DFE">
            <w:pPr>
              <w:pStyle w:val="ConsPlusNormal"/>
              <w:ind w:left="567"/>
            </w:pPr>
            <w:r>
              <w:t>менингококковая инфекция</w:t>
            </w:r>
          </w:p>
        </w:tc>
        <w:tc>
          <w:tcPr>
            <w:tcW w:w="552" w:type="pct"/>
            <w:vAlign w:val="center"/>
          </w:tcPr>
          <w:p w:rsidR="00101DFE" w:rsidRDefault="00101DFE" w:rsidP="00101DFE">
            <w:pPr>
              <w:pStyle w:val="ConsPlusNormal"/>
              <w:jc w:val="center"/>
            </w:pPr>
            <w:r>
              <w:t>2.2</w:t>
            </w:r>
          </w:p>
        </w:tc>
        <w:tc>
          <w:tcPr>
            <w:tcW w:w="766" w:type="pct"/>
            <w:vAlign w:val="center"/>
          </w:tcPr>
          <w:p w:rsidR="00101DFE" w:rsidRDefault="00101DFE" w:rsidP="00101DFE">
            <w:pPr>
              <w:pStyle w:val="ConsPlusNormal"/>
              <w:jc w:val="center"/>
            </w:pPr>
            <w:r>
              <w:t>A39</w:t>
            </w:r>
          </w:p>
        </w:tc>
        <w:tc>
          <w:tcPr>
            <w:tcW w:w="586" w:type="pct"/>
            <w:vMerge/>
            <w:vAlign w:val="center"/>
          </w:tcPr>
          <w:p w:rsidR="00101DFE" w:rsidRDefault="00101DFE" w:rsidP="00101DFE">
            <w:pPr>
              <w:pStyle w:val="ConsPlusNormal"/>
            </w:pPr>
          </w:p>
        </w:tc>
        <w:tc>
          <w:tcPr>
            <w:tcW w:w="623" w:type="pct"/>
            <w:vAlign w:val="center"/>
          </w:tcPr>
          <w:p w:rsidR="00101DFE" w:rsidRDefault="00101DFE" w:rsidP="00101DFE">
            <w:pPr>
              <w:pStyle w:val="ConsPlusNormal"/>
            </w:pPr>
          </w:p>
        </w:tc>
      </w:tr>
      <w:tr w:rsidR="00101DFE" w:rsidTr="00101DFE">
        <w:tc>
          <w:tcPr>
            <w:tcW w:w="2473" w:type="pct"/>
          </w:tcPr>
          <w:p w:rsidR="00101DFE" w:rsidRDefault="00101DFE" w:rsidP="00101DFE">
            <w:pPr>
              <w:pStyle w:val="ConsPlusNormal"/>
              <w:ind w:left="567"/>
            </w:pPr>
            <w:r>
              <w:t>вирусный гепатит</w:t>
            </w:r>
          </w:p>
        </w:tc>
        <w:tc>
          <w:tcPr>
            <w:tcW w:w="552" w:type="pct"/>
            <w:vAlign w:val="center"/>
          </w:tcPr>
          <w:p w:rsidR="00101DFE" w:rsidRDefault="00101DFE" w:rsidP="00101DFE">
            <w:pPr>
              <w:pStyle w:val="ConsPlusNormal"/>
              <w:jc w:val="center"/>
            </w:pPr>
            <w:r>
              <w:t>2.3</w:t>
            </w:r>
          </w:p>
        </w:tc>
        <w:tc>
          <w:tcPr>
            <w:tcW w:w="766" w:type="pct"/>
            <w:vAlign w:val="center"/>
          </w:tcPr>
          <w:p w:rsidR="00101DFE" w:rsidRDefault="00101DFE" w:rsidP="00101DFE">
            <w:pPr>
              <w:pStyle w:val="ConsPlusNormal"/>
              <w:jc w:val="center"/>
            </w:pPr>
            <w:r>
              <w:t>B15 - B19</w:t>
            </w:r>
          </w:p>
        </w:tc>
        <w:tc>
          <w:tcPr>
            <w:tcW w:w="586" w:type="pct"/>
            <w:vMerge/>
            <w:vAlign w:val="center"/>
          </w:tcPr>
          <w:p w:rsidR="00101DFE" w:rsidRDefault="00101DFE" w:rsidP="00101DFE">
            <w:pPr>
              <w:pStyle w:val="ConsPlusNormal"/>
            </w:pPr>
          </w:p>
        </w:tc>
        <w:tc>
          <w:tcPr>
            <w:tcW w:w="623" w:type="pct"/>
            <w:vAlign w:val="center"/>
          </w:tcPr>
          <w:p w:rsidR="00101DFE" w:rsidRDefault="00101DFE" w:rsidP="00101DFE">
            <w:pPr>
              <w:pStyle w:val="ConsPlusNormal"/>
            </w:pPr>
          </w:p>
        </w:tc>
      </w:tr>
      <w:tr w:rsidR="00101DFE" w:rsidTr="00101DFE">
        <w:tc>
          <w:tcPr>
            <w:tcW w:w="2473" w:type="pct"/>
          </w:tcPr>
          <w:p w:rsidR="00101DFE" w:rsidRDefault="00101DFE" w:rsidP="00101DFE">
            <w:pPr>
              <w:pStyle w:val="ConsPlusNormal"/>
              <w:ind w:left="283"/>
            </w:pPr>
            <w:r>
              <w:t>новообразования</w:t>
            </w:r>
          </w:p>
        </w:tc>
        <w:tc>
          <w:tcPr>
            <w:tcW w:w="552" w:type="pct"/>
            <w:vAlign w:val="center"/>
          </w:tcPr>
          <w:p w:rsidR="00101DFE" w:rsidRDefault="00101DFE" w:rsidP="00101DFE">
            <w:pPr>
              <w:pStyle w:val="ConsPlusNormal"/>
              <w:jc w:val="center"/>
            </w:pPr>
            <w:r>
              <w:t>3.0</w:t>
            </w:r>
          </w:p>
        </w:tc>
        <w:tc>
          <w:tcPr>
            <w:tcW w:w="766" w:type="pct"/>
            <w:vAlign w:val="center"/>
          </w:tcPr>
          <w:p w:rsidR="00101DFE" w:rsidRDefault="00101DFE" w:rsidP="00101DFE">
            <w:pPr>
              <w:pStyle w:val="ConsPlusNormal"/>
              <w:jc w:val="center"/>
            </w:pPr>
            <w:r>
              <w:t>C00 - D48</w:t>
            </w:r>
          </w:p>
        </w:tc>
        <w:tc>
          <w:tcPr>
            <w:tcW w:w="586" w:type="pct"/>
            <w:vMerge/>
            <w:vAlign w:val="center"/>
          </w:tcPr>
          <w:p w:rsidR="00101DFE" w:rsidRDefault="00101DFE" w:rsidP="00101DFE">
            <w:pPr>
              <w:pStyle w:val="ConsPlusNormal"/>
            </w:pPr>
          </w:p>
        </w:tc>
        <w:tc>
          <w:tcPr>
            <w:tcW w:w="623" w:type="pct"/>
            <w:vAlign w:val="center"/>
          </w:tcPr>
          <w:p w:rsidR="00101DFE" w:rsidRDefault="00101DFE" w:rsidP="00101DFE">
            <w:pPr>
              <w:pStyle w:val="ConsPlusNormal"/>
            </w:pPr>
          </w:p>
        </w:tc>
      </w:tr>
      <w:tr w:rsidR="00101DFE" w:rsidTr="00101DFE">
        <w:tc>
          <w:tcPr>
            <w:tcW w:w="2473" w:type="pct"/>
          </w:tcPr>
          <w:p w:rsidR="00101DFE" w:rsidRDefault="00101DFE" w:rsidP="00101DFE">
            <w:pPr>
              <w:pStyle w:val="ConsPlusNormal"/>
              <w:ind w:left="567"/>
            </w:pPr>
            <w:r>
              <w:t>из них:</w:t>
            </w:r>
          </w:p>
          <w:p w:rsidR="00101DFE" w:rsidRDefault="00101DFE" w:rsidP="00101DFE">
            <w:pPr>
              <w:pStyle w:val="ConsPlusNormal"/>
              <w:ind w:left="567"/>
            </w:pPr>
            <w:r>
              <w:lastRenderedPageBreak/>
              <w:t>злокачественные новообразования</w:t>
            </w:r>
          </w:p>
        </w:tc>
        <w:tc>
          <w:tcPr>
            <w:tcW w:w="552" w:type="pct"/>
            <w:vAlign w:val="center"/>
          </w:tcPr>
          <w:p w:rsidR="00101DFE" w:rsidRDefault="00101DFE" w:rsidP="00101DFE">
            <w:pPr>
              <w:pStyle w:val="ConsPlusNormal"/>
              <w:jc w:val="center"/>
            </w:pPr>
            <w:r>
              <w:lastRenderedPageBreak/>
              <w:t>3.1</w:t>
            </w:r>
          </w:p>
        </w:tc>
        <w:tc>
          <w:tcPr>
            <w:tcW w:w="766" w:type="pct"/>
            <w:vAlign w:val="center"/>
          </w:tcPr>
          <w:p w:rsidR="00101DFE" w:rsidRDefault="00101DFE" w:rsidP="00101DFE">
            <w:pPr>
              <w:pStyle w:val="ConsPlusNormal"/>
              <w:jc w:val="center"/>
            </w:pPr>
            <w:r>
              <w:t>C00 - C96</w:t>
            </w:r>
          </w:p>
        </w:tc>
        <w:tc>
          <w:tcPr>
            <w:tcW w:w="586" w:type="pct"/>
            <w:vMerge/>
            <w:vAlign w:val="center"/>
          </w:tcPr>
          <w:p w:rsidR="00101DFE" w:rsidRDefault="00101DFE" w:rsidP="00101DFE">
            <w:pPr>
              <w:pStyle w:val="ConsPlusNormal"/>
            </w:pPr>
          </w:p>
        </w:tc>
        <w:tc>
          <w:tcPr>
            <w:tcW w:w="623" w:type="pct"/>
            <w:vAlign w:val="center"/>
          </w:tcPr>
          <w:p w:rsidR="00101DFE" w:rsidRDefault="00101DFE" w:rsidP="00101DFE">
            <w:pPr>
              <w:pStyle w:val="ConsPlusNormal"/>
            </w:pPr>
          </w:p>
        </w:tc>
      </w:tr>
      <w:tr w:rsidR="00101DFE" w:rsidTr="00101DFE">
        <w:tc>
          <w:tcPr>
            <w:tcW w:w="2473" w:type="pct"/>
          </w:tcPr>
          <w:p w:rsidR="00101DFE" w:rsidRDefault="00101DFE" w:rsidP="00101DFE">
            <w:pPr>
              <w:pStyle w:val="ConsPlusNormal"/>
              <w:ind w:left="850"/>
            </w:pPr>
            <w:r>
              <w:lastRenderedPageBreak/>
              <w:t>из них:</w:t>
            </w:r>
          </w:p>
          <w:p w:rsidR="00101DFE" w:rsidRDefault="00101DFE" w:rsidP="00101DFE">
            <w:pPr>
              <w:pStyle w:val="ConsPlusNormal"/>
              <w:ind w:left="850"/>
            </w:pPr>
            <w:r>
              <w:t>злокачественные новообразования лимфоидной, кроветворной и родственных им тканей</w:t>
            </w:r>
          </w:p>
        </w:tc>
        <w:tc>
          <w:tcPr>
            <w:tcW w:w="552" w:type="pct"/>
            <w:vAlign w:val="center"/>
          </w:tcPr>
          <w:p w:rsidR="00101DFE" w:rsidRDefault="00101DFE" w:rsidP="00101DFE">
            <w:pPr>
              <w:pStyle w:val="ConsPlusNormal"/>
              <w:jc w:val="center"/>
            </w:pPr>
            <w:r>
              <w:t>3.1.1</w:t>
            </w:r>
          </w:p>
        </w:tc>
        <w:tc>
          <w:tcPr>
            <w:tcW w:w="766" w:type="pct"/>
            <w:vAlign w:val="center"/>
          </w:tcPr>
          <w:p w:rsidR="00101DFE" w:rsidRDefault="00101DFE" w:rsidP="00101DFE">
            <w:pPr>
              <w:pStyle w:val="ConsPlusNormal"/>
              <w:jc w:val="center"/>
            </w:pPr>
            <w:r>
              <w:t>C81 - C96</w:t>
            </w:r>
          </w:p>
        </w:tc>
        <w:tc>
          <w:tcPr>
            <w:tcW w:w="586" w:type="pct"/>
            <w:vMerge/>
            <w:vAlign w:val="center"/>
          </w:tcPr>
          <w:p w:rsidR="00101DFE" w:rsidRDefault="00101DFE" w:rsidP="00101DFE">
            <w:pPr>
              <w:pStyle w:val="ConsPlusNormal"/>
            </w:pPr>
          </w:p>
        </w:tc>
        <w:tc>
          <w:tcPr>
            <w:tcW w:w="623" w:type="pct"/>
            <w:vAlign w:val="center"/>
          </w:tcPr>
          <w:p w:rsidR="00101DFE" w:rsidRDefault="00101DFE" w:rsidP="00101DFE">
            <w:pPr>
              <w:pStyle w:val="ConsPlusNormal"/>
            </w:pPr>
          </w:p>
        </w:tc>
      </w:tr>
      <w:tr w:rsidR="00101DFE" w:rsidTr="00101DFE">
        <w:tc>
          <w:tcPr>
            <w:tcW w:w="2473" w:type="pct"/>
          </w:tcPr>
          <w:p w:rsidR="00101DFE" w:rsidRDefault="00101DFE" w:rsidP="00101DFE">
            <w:pPr>
              <w:pStyle w:val="ConsPlusNormal"/>
              <w:ind w:left="567"/>
            </w:pPr>
            <w:r>
              <w:t>доброкачественные новообразования</w:t>
            </w:r>
          </w:p>
        </w:tc>
        <w:tc>
          <w:tcPr>
            <w:tcW w:w="552" w:type="pct"/>
            <w:vAlign w:val="center"/>
          </w:tcPr>
          <w:p w:rsidR="00101DFE" w:rsidRDefault="00101DFE" w:rsidP="00101DFE">
            <w:pPr>
              <w:pStyle w:val="ConsPlusNormal"/>
              <w:jc w:val="center"/>
            </w:pPr>
            <w:r>
              <w:t>3.2</w:t>
            </w:r>
          </w:p>
        </w:tc>
        <w:tc>
          <w:tcPr>
            <w:tcW w:w="766" w:type="pct"/>
            <w:vAlign w:val="center"/>
          </w:tcPr>
          <w:p w:rsidR="00101DFE" w:rsidRDefault="00101DFE" w:rsidP="00101DFE">
            <w:pPr>
              <w:pStyle w:val="ConsPlusNormal"/>
              <w:jc w:val="center"/>
            </w:pPr>
            <w:r>
              <w:t>D10 - D36</w:t>
            </w:r>
          </w:p>
        </w:tc>
        <w:tc>
          <w:tcPr>
            <w:tcW w:w="586" w:type="pct"/>
            <w:vMerge/>
            <w:vAlign w:val="center"/>
          </w:tcPr>
          <w:p w:rsidR="00101DFE" w:rsidRDefault="00101DFE" w:rsidP="00101DFE">
            <w:pPr>
              <w:pStyle w:val="ConsPlusNormal"/>
            </w:pPr>
          </w:p>
        </w:tc>
        <w:tc>
          <w:tcPr>
            <w:tcW w:w="623" w:type="pct"/>
            <w:vAlign w:val="center"/>
          </w:tcPr>
          <w:p w:rsidR="00101DFE" w:rsidRDefault="00101DFE" w:rsidP="00101DFE">
            <w:pPr>
              <w:pStyle w:val="ConsPlusNormal"/>
            </w:pPr>
          </w:p>
        </w:tc>
      </w:tr>
      <w:tr w:rsidR="00101DFE" w:rsidTr="00101DFE">
        <w:tc>
          <w:tcPr>
            <w:tcW w:w="2473" w:type="pct"/>
          </w:tcPr>
          <w:p w:rsidR="00101DFE" w:rsidRDefault="00101DFE" w:rsidP="00101DFE">
            <w:pPr>
              <w:pStyle w:val="ConsPlusNormal"/>
              <w:ind w:left="283"/>
            </w:pPr>
            <w:r>
              <w:t>болезни крови, кроветворных органов и отдельные нарушения, вовлекающие иммунный механизм</w:t>
            </w:r>
          </w:p>
        </w:tc>
        <w:tc>
          <w:tcPr>
            <w:tcW w:w="552" w:type="pct"/>
            <w:vAlign w:val="center"/>
          </w:tcPr>
          <w:p w:rsidR="00101DFE" w:rsidRDefault="00101DFE" w:rsidP="00101DFE">
            <w:pPr>
              <w:pStyle w:val="ConsPlusNormal"/>
              <w:jc w:val="center"/>
            </w:pPr>
            <w:r>
              <w:t>4.0</w:t>
            </w:r>
          </w:p>
        </w:tc>
        <w:tc>
          <w:tcPr>
            <w:tcW w:w="766" w:type="pct"/>
            <w:vAlign w:val="center"/>
          </w:tcPr>
          <w:p w:rsidR="00101DFE" w:rsidRDefault="00101DFE" w:rsidP="00101DFE">
            <w:pPr>
              <w:pStyle w:val="ConsPlusNormal"/>
              <w:jc w:val="center"/>
            </w:pPr>
            <w:r>
              <w:t>D50 - D89</w:t>
            </w:r>
          </w:p>
        </w:tc>
        <w:tc>
          <w:tcPr>
            <w:tcW w:w="586" w:type="pct"/>
            <w:vMerge/>
            <w:vAlign w:val="center"/>
          </w:tcPr>
          <w:p w:rsidR="00101DFE" w:rsidRDefault="00101DFE" w:rsidP="00101DFE">
            <w:pPr>
              <w:pStyle w:val="ConsPlusNormal"/>
            </w:pPr>
          </w:p>
        </w:tc>
        <w:tc>
          <w:tcPr>
            <w:tcW w:w="623" w:type="pct"/>
            <w:vAlign w:val="center"/>
          </w:tcPr>
          <w:p w:rsidR="00101DFE" w:rsidRDefault="00101DFE" w:rsidP="00101DFE">
            <w:pPr>
              <w:pStyle w:val="ConsPlusNormal"/>
            </w:pPr>
          </w:p>
        </w:tc>
      </w:tr>
      <w:tr w:rsidR="00101DFE" w:rsidTr="00101DFE">
        <w:tc>
          <w:tcPr>
            <w:tcW w:w="2473" w:type="pct"/>
          </w:tcPr>
          <w:p w:rsidR="00101DFE" w:rsidRDefault="00101DFE" w:rsidP="00101DFE">
            <w:pPr>
              <w:pStyle w:val="ConsPlusNormal"/>
              <w:ind w:left="567"/>
            </w:pPr>
            <w:r>
              <w:t>из них:</w:t>
            </w:r>
          </w:p>
          <w:p w:rsidR="00101DFE" w:rsidRDefault="00101DFE" w:rsidP="00101DFE">
            <w:pPr>
              <w:pStyle w:val="ConsPlusNormal"/>
              <w:ind w:left="567"/>
            </w:pPr>
            <w:r>
              <w:t>анемии</w:t>
            </w:r>
          </w:p>
        </w:tc>
        <w:tc>
          <w:tcPr>
            <w:tcW w:w="552" w:type="pct"/>
            <w:vAlign w:val="center"/>
          </w:tcPr>
          <w:p w:rsidR="00101DFE" w:rsidRDefault="00101DFE" w:rsidP="00101DFE">
            <w:pPr>
              <w:pStyle w:val="ConsPlusNormal"/>
              <w:jc w:val="center"/>
            </w:pPr>
            <w:r>
              <w:t>4.1</w:t>
            </w:r>
          </w:p>
        </w:tc>
        <w:tc>
          <w:tcPr>
            <w:tcW w:w="766" w:type="pct"/>
            <w:vAlign w:val="center"/>
          </w:tcPr>
          <w:p w:rsidR="00101DFE" w:rsidRDefault="00101DFE" w:rsidP="00101DFE">
            <w:pPr>
              <w:pStyle w:val="ConsPlusNormal"/>
              <w:jc w:val="center"/>
            </w:pPr>
            <w:r>
              <w:t>D50 - D64</w:t>
            </w:r>
          </w:p>
        </w:tc>
        <w:tc>
          <w:tcPr>
            <w:tcW w:w="586" w:type="pct"/>
            <w:vMerge/>
            <w:vAlign w:val="center"/>
          </w:tcPr>
          <w:p w:rsidR="00101DFE" w:rsidRDefault="00101DFE" w:rsidP="00101DFE">
            <w:pPr>
              <w:pStyle w:val="ConsPlusNormal"/>
            </w:pPr>
          </w:p>
        </w:tc>
        <w:tc>
          <w:tcPr>
            <w:tcW w:w="623" w:type="pct"/>
            <w:vAlign w:val="center"/>
          </w:tcPr>
          <w:p w:rsidR="00101DFE" w:rsidRDefault="00101DFE" w:rsidP="00101DFE">
            <w:pPr>
              <w:pStyle w:val="ConsPlusNormal"/>
            </w:pPr>
          </w:p>
        </w:tc>
      </w:tr>
      <w:tr w:rsidR="00101DFE" w:rsidTr="00101DFE">
        <w:tc>
          <w:tcPr>
            <w:tcW w:w="2473" w:type="pct"/>
          </w:tcPr>
          <w:p w:rsidR="00101DFE" w:rsidRDefault="00101DFE" w:rsidP="00101DFE">
            <w:pPr>
              <w:pStyle w:val="ConsPlusNormal"/>
              <w:ind w:left="850"/>
            </w:pPr>
            <w:r>
              <w:t>из них:</w:t>
            </w:r>
          </w:p>
          <w:p w:rsidR="00101DFE" w:rsidRDefault="00101DFE" w:rsidP="00101DFE">
            <w:pPr>
              <w:pStyle w:val="ConsPlusNormal"/>
              <w:ind w:left="850"/>
            </w:pPr>
            <w:r>
              <w:t>апластические анемии</w:t>
            </w:r>
          </w:p>
        </w:tc>
        <w:tc>
          <w:tcPr>
            <w:tcW w:w="552" w:type="pct"/>
            <w:vAlign w:val="center"/>
          </w:tcPr>
          <w:p w:rsidR="00101DFE" w:rsidRDefault="00101DFE" w:rsidP="00101DFE">
            <w:pPr>
              <w:pStyle w:val="ConsPlusNormal"/>
              <w:jc w:val="center"/>
            </w:pPr>
            <w:r>
              <w:t>4.1.1</w:t>
            </w:r>
          </w:p>
        </w:tc>
        <w:tc>
          <w:tcPr>
            <w:tcW w:w="766" w:type="pct"/>
            <w:vAlign w:val="center"/>
          </w:tcPr>
          <w:p w:rsidR="00101DFE" w:rsidRDefault="00101DFE" w:rsidP="00101DFE">
            <w:pPr>
              <w:pStyle w:val="ConsPlusNormal"/>
              <w:jc w:val="center"/>
            </w:pPr>
            <w:r>
              <w:t>D60 - D61</w:t>
            </w:r>
          </w:p>
        </w:tc>
        <w:tc>
          <w:tcPr>
            <w:tcW w:w="586" w:type="pct"/>
            <w:vMerge/>
            <w:vAlign w:val="center"/>
          </w:tcPr>
          <w:p w:rsidR="00101DFE" w:rsidRDefault="00101DFE" w:rsidP="00101DFE">
            <w:pPr>
              <w:pStyle w:val="ConsPlusNormal"/>
            </w:pPr>
          </w:p>
        </w:tc>
        <w:tc>
          <w:tcPr>
            <w:tcW w:w="623" w:type="pct"/>
            <w:vAlign w:val="center"/>
          </w:tcPr>
          <w:p w:rsidR="00101DFE" w:rsidRDefault="00101DFE" w:rsidP="00101DFE">
            <w:pPr>
              <w:pStyle w:val="ConsPlusNormal"/>
            </w:pPr>
          </w:p>
        </w:tc>
      </w:tr>
      <w:tr w:rsidR="00101DFE" w:rsidTr="00101DFE">
        <w:tc>
          <w:tcPr>
            <w:tcW w:w="2473" w:type="pct"/>
          </w:tcPr>
          <w:p w:rsidR="00101DFE" w:rsidRDefault="00101DFE" w:rsidP="00101DFE">
            <w:pPr>
              <w:pStyle w:val="ConsPlusNormal"/>
              <w:ind w:left="567"/>
            </w:pPr>
            <w:r>
              <w:t>нарушения свертываемости крови, пурпура и другие геморрагические состояния</w:t>
            </w:r>
          </w:p>
        </w:tc>
        <w:tc>
          <w:tcPr>
            <w:tcW w:w="552" w:type="pct"/>
            <w:vAlign w:val="center"/>
          </w:tcPr>
          <w:p w:rsidR="00101DFE" w:rsidRDefault="00101DFE" w:rsidP="00101DFE">
            <w:pPr>
              <w:pStyle w:val="ConsPlusNormal"/>
              <w:jc w:val="center"/>
            </w:pPr>
            <w:r>
              <w:t>4.2</w:t>
            </w:r>
          </w:p>
        </w:tc>
        <w:tc>
          <w:tcPr>
            <w:tcW w:w="766" w:type="pct"/>
            <w:vAlign w:val="center"/>
          </w:tcPr>
          <w:p w:rsidR="00101DFE" w:rsidRDefault="00101DFE" w:rsidP="00101DFE">
            <w:pPr>
              <w:pStyle w:val="ConsPlusNormal"/>
              <w:jc w:val="center"/>
            </w:pPr>
            <w:r>
              <w:t>D65 - D69</w:t>
            </w:r>
          </w:p>
        </w:tc>
        <w:tc>
          <w:tcPr>
            <w:tcW w:w="586" w:type="pct"/>
            <w:vMerge/>
            <w:vAlign w:val="center"/>
          </w:tcPr>
          <w:p w:rsidR="00101DFE" w:rsidRDefault="00101DFE" w:rsidP="00101DFE">
            <w:pPr>
              <w:pStyle w:val="ConsPlusNormal"/>
            </w:pPr>
          </w:p>
        </w:tc>
        <w:tc>
          <w:tcPr>
            <w:tcW w:w="623" w:type="pct"/>
            <w:vAlign w:val="center"/>
          </w:tcPr>
          <w:p w:rsidR="00101DFE" w:rsidRDefault="00101DFE" w:rsidP="00101DFE">
            <w:pPr>
              <w:pStyle w:val="ConsPlusNormal"/>
            </w:pPr>
          </w:p>
        </w:tc>
      </w:tr>
      <w:tr w:rsidR="00101DFE" w:rsidTr="00101DFE">
        <w:tc>
          <w:tcPr>
            <w:tcW w:w="2473" w:type="pct"/>
          </w:tcPr>
          <w:p w:rsidR="00101DFE" w:rsidRDefault="00101DFE" w:rsidP="00101DFE">
            <w:pPr>
              <w:pStyle w:val="ConsPlusNormal"/>
              <w:ind w:left="850"/>
            </w:pPr>
            <w:r>
              <w:t>из них: гемофилия</w:t>
            </w:r>
          </w:p>
        </w:tc>
        <w:tc>
          <w:tcPr>
            <w:tcW w:w="552" w:type="pct"/>
            <w:vAlign w:val="center"/>
          </w:tcPr>
          <w:p w:rsidR="00101DFE" w:rsidRDefault="00101DFE" w:rsidP="00101DFE">
            <w:pPr>
              <w:pStyle w:val="ConsPlusNormal"/>
              <w:jc w:val="center"/>
            </w:pPr>
            <w:r>
              <w:t>4.2.1</w:t>
            </w:r>
          </w:p>
        </w:tc>
        <w:tc>
          <w:tcPr>
            <w:tcW w:w="766" w:type="pct"/>
            <w:vAlign w:val="center"/>
          </w:tcPr>
          <w:p w:rsidR="00101DFE" w:rsidRDefault="00101DFE" w:rsidP="00101DFE">
            <w:pPr>
              <w:pStyle w:val="ConsPlusNormal"/>
              <w:jc w:val="center"/>
            </w:pPr>
            <w:r>
              <w:t>D66 - D68</w:t>
            </w:r>
          </w:p>
        </w:tc>
        <w:tc>
          <w:tcPr>
            <w:tcW w:w="586" w:type="pct"/>
            <w:vMerge/>
            <w:vAlign w:val="center"/>
          </w:tcPr>
          <w:p w:rsidR="00101DFE" w:rsidRDefault="00101DFE" w:rsidP="00101DFE">
            <w:pPr>
              <w:pStyle w:val="ConsPlusNormal"/>
            </w:pPr>
          </w:p>
        </w:tc>
        <w:tc>
          <w:tcPr>
            <w:tcW w:w="623" w:type="pct"/>
            <w:vAlign w:val="center"/>
          </w:tcPr>
          <w:p w:rsidR="00101DFE" w:rsidRDefault="00101DFE" w:rsidP="00101DFE">
            <w:pPr>
              <w:pStyle w:val="ConsPlusNormal"/>
            </w:pPr>
          </w:p>
        </w:tc>
      </w:tr>
      <w:tr w:rsidR="00101DFE" w:rsidTr="00101DFE">
        <w:tc>
          <w:tcPr>
            <w:tcW w:w="2473" w:type="pct"/>
          </w:tcPr>
          <w:p w:rsidR="00101DFE" w:rsidRDefault="00101DFE" w:rsidP="00101DFE">
            <w:pPr>
              <w:pStyle w:val="ConsPlusNormal"/>
              <w:ind w:left="567"/>
            </w:pPr>
            <w:r>
              <w:t>отдельные нарушения, вовлекающие иммунный механизм</w:t>
            </w:r>
          </w:p>
        </w:tc>
        <w:tc>
          <w:tcPr>
            <w:tcW w:w="552" w:type="pct"/>
            <w:vAlign w:val="center"/>
          </w:tcPr>
          <w:p w:rsidR="00101DFE" w:rsidRDefault="00101DFE" w:rsidP="00101DFE">
            <w:pPr>
              <w:pStyle w:val="ConsPlusNormal"/>
              <w:jc w:val="center"/>
            </w:pPr>
            <w:r>
              <w:t>4.3</w:t>
            </w:r>
          </w:p>
        </w:tc>
        <w:tc>
          <w:tcPr>
            <w:tcW w:w="766" w:type="pct"/>
            <w:vAlign w:val="center"/>
          </w:tcPr>
          <w:p w:rsidR="00101DFE" w:rsidRDefault="00101DFE" w:rsidP="00101DFE">
            <w:pPr>
              <w:pStyle w:val="ConsPlusNormal"/>
              <w:jc w:val="center"/>
            </w:pPr>
            <w:r>
              <w:t>D80 - D89</w:t>
            </w:r>
          </w:p>
        </w:tc>
        <w:tc>
          <w:tcPr>
            <w:tcW w:w="586" w:type="pct"/>
            <w:vMerge/>
            <w:vAlign w:val="center"/>
          </w:tcPr>
          <w:p w:rsidR="00101DFE" w:rsidRDefault="00101DFE" w:rsidP="00101DFE">
            <w:pPr>
              <w:pStyle w:val="ConsPlusNormal"/>
            </w:pPr>
          </w:p>
        </w:tc>
        <w:tc>
          <w:tcPr>
            <w:tcW w:w="623" w:type="pct"/>
            <w:vAlign w:val="center"/>
          </w:tcPr>
          <w:p w:rsidR="00101DFE" w:rsidRDefault="00101DFE" w:rsidP="00101DFE">
            <w:pPr>
              <w:pStyle w:val="ConsPlusNormal"/>
            </w:pPr>
          </w:p>
        </w:tc>
      </w:tr>
      <w:tr w:rsidR="00101DFE" w:rsidTr="00101DFE">
        <w:tc>
          <w:tcPr>
            <w:tcW w:w="2473" w:type="pct"/>
          </w:tcPr>
          <w:p w:rsidR="00101DFE" w:rsidRDefault="00101DFE" w:rsidP="00101DFE">
            <w:pPr>
              <w:pStyle w:val="ConsPlusNormal"/>
              <w:ind w:left="283"/>
            </w:pPr>
            <w:r>
              <w:t>болезни эндокринной системы, расстройства питания и нарушения обмена веществ</w:t>
            </w:r>
          </w:p>
        </w:tc>
        <w:tc>
          <w:tcPr>
            <w:tcW w:w="552" w:type="pct"/>
            <w:vAlign w:val="center"/>
          </w:tcPr>
          <w:p w:rsidR="00101DFE" w:rsidRDefault="00101DFE" w:rsidP="00101DFE">
            <w:pPr>
              <w:pStyle w:val="ConsPlusNormal"/>
              <w:jc w:val="center"/>
            </w:pPr>
            <w:r>
              <w:t>5.0</w:t>
            </w:r>
          </w:p>
        </w:tc>
        <w:tc>
          <w:tcPr>
            <w:tcW w:w="766" w:type="pct"/>
            <w:vAlign w:val="center"/>
          </w:tcPr>
          <w:p w:rsidR="00101DFE" w:rsidRDefault="00101DFE" w:rsidP="00101DFE">
            <w:pPr>
              <w:pStyle w:val="ConsPlusNormal"/>
              <w:jc w:val="center"/>
            </w:pPr>
            <w:r>
              <w:t>E00 - E89</w:t>
            </w:r>
          </w:p>
        </w:tc>
        <w:tc>
          <w:tcPr>
            <w:tcW w:w="586" w:type="pct"/>
            <w:vMerge/>
            <w:vAlign w:val="center"/>
          </w:tcPr>
          <w:p w:rsidR="00101DFE" w:rsidRDefault="00101DFE" w:rsidP="00101DFE">
            <w:pPr>
              <w:pStyle w:val="ConsPlusNormal"/>
            </w:pPr>
          </w:p>
        </w:tc>
        <w:tc>
          <w:tcPr>
            <w:tcW w:w="623" w:type="pct"/>
            <w:vAlign w:val="center"/>
          </w:tcPr>
          <w:p w:rsidR="00101DFE" w:rsidRDefault="00101DFE" w:rsidP="00101DFE">
            <w:pPr>
              <w:pStyle w:val="ConsPlusNormal"/>
            </w:pPr>
          </w:p>
        </w:tc>
      </w:tr>
      <w:tr w:rsidR="00101DFE" w:rsidTr="00101DFE">
        <w:tc>
          <w:tcPr>
            <w:tcW w:w="2473" w:type="pct"/>
          </w:tcPr>
          <w:p w:rsidR="00101DFE" w:rsidRDefault="00101DFE" w:rsidP="00101DFE">
            <w:pPr>
              <w:pStyle w:val="ConsPlusNormal"/>
              <w:ind w:left="567"/>
            </w:pPr>
            <w:r>
              <w:t>из них:</w:t>
            </w:r>
          </w:p>
          <w:p w:rsidR="00101DFE" w:rsidRDefault="00101DFE" w:rsidP="00101DFE">
            <w:pPr>
              <w:pStyle w:val="ConsPlusNormal"/>
              <w:ind w:left="567"/>
            </w:pPr>
            <w:r>
              <w:t>болезни щитовидной железы</w:t>
            </w:r>
          </w:p>
        </w:tc>
        <w:tc>
          <w:tcPr>
            <w:tcW w:w="552" w:type="pct"/>
            <w:vAlign w:val="center"/>
          </w:tcPr>
          <w:p w:rsidR="00101DFE" w:rsidRDefault="00101DFE" w:rsidP="00101DFE">
            <w:pPr>
              <w:pStyle w:val="ConsPlusNormal"/>
              <w:jc w:val="center"/>
            </w:pPr>
            <w:r>
              <w:t>5.1</w:t>
            </w:r>
          </w:p>
        </w:tc>
        <w:tc>
          <w:tcPr>
            <w:tcW w:w="766" w:type="pct"/>
            <w:vAlign w:val="center"/>
          </w:tcPr>
          <w:p w:rsidR="00101DFE" w:rsidRDefault="00101DFE" w:rsidP="00101DFE">
            <w:pPr>
              <w:pStyle w:val="ConsPlusNormal"/>
              <w:jc w:val="center"/>
            </w:pPr>
            <w:r>
              <w:t>E00 - E07</w:t>
            </w:r>
          </w:p>
        </w:tc>
        <w:tc>
          <w:tcPr>
            <w:tcW w:w="586" w:type="pct"/>
            <w:vMerge/>
            <w:vAlign w:val="center"/>
          </w:tcPr>
          <w:p w:rsidR="00101DFE" w:rsidRDefault="00101DFE" w:rsidP="00101DFE">
            <w:pPr>
              <w:pStyle w:val="ConsPlusNormal"/>
            </w:pPr>
          </w:p>
        </w:tc>
        <w:tc>
          <w:tcPr>
            <w:tcW w:w="623" w:type="pct"/>
            <w:vAlign w:val="center"/>
          </w:tcPr>
          <w:p w:rsidR="00101DFE" w:rsidRDefault="00101DFE" w:rsidP="00101DFE">
            <w:pPr>
              <w:pStyle w:val="ConsPlusNormal"/>
            </w:pPr>
          </w:p>
        </w:tc>
      </w:tr>
      <w:tr w:rsidR="00101DFE" w:rsidTr="00101DFE">
        <w:tc>
          <w:tcPr>
            <w:tcW w:w="2473" w:type="pct"/>
          </w:tcPr>
          <w:p w:rsidR="00101DFE" w:rsidRDefault="00101DFE" w:rsidP="00101DFE">
            <w:pPr>
              <w:pStyle w:val="ConsPlusNormal"/>
              <w:ind w:left="850"/>
            </w:pPr>
            <w:r>
              <w:t>из них:</w:t>
            </w:r>
          </w:p>
          <w:p w:rsidR="00101DFE" w:rsidRDefault="00101DFE" w:rsidP="00101DFE">
            <w:pPr>
              <w:pStyle w:val="ConsPlusNormal"/>
              <w:ind w:left="850"/>
            </w:pPr>
            <w:r>
              <w:t>синдром врожденной йодной недостаточности</w:t>
            </w:r>
          </w:p>
        </w:tc>
        <w:tc>
          <w:tcPr>
            <w:tcW w:w="552" w:type="pct"/>
            <w:vAlign w:val="center"/>
          </w:tcPr>
          <w:p w:rsidR="00101DFE" w:rsidRDefault="00101DFE" w:rsidP="00101DFE">
            <w:pPr>
              <w:pStyle w:val="ConsPlusNormal"/>
              <w:jc w:val="center"/>
            </w:pPr>
            <w:r>
              <w:t>5.1.1</w:t>
            </w:r>
          </w:p>
        </w:tc>
        <w:tc>
          <w:tcPr>
            <w:tcW w:w="766" w:type="pct"/>
            <w:vAlign w:val="center"/>
          </w:tcPr>
          <w:p w:rsidR="00101DFE" w:rsidRDefault="00101DFE" w:rsidP="00101DFE">
            <w:pPr>
              <w:pStyle w:val="ConsPlusNormal"/>
              <w:jc w:val="center"/>
            </w:pPr>
            <w:r>
              <w:t>E00</w:t>
            </w:r>
          </w:p>
        </w:tc>
        <w:tc>
          <w:tcPr>
            <w:tcW w:w="586" w:type="pct"/>
            <w:vMerge/>
            <w:vAlign w:val="center"/>
          </w:tcPr>
          <w:p w:rsidR="00101DFE" w:rsidRDefault="00101DFE" w:rsidP="00101DFE">
            <w:pPr>
              <w:pStyle w:val="ConsPlusNormal"/>
            </w:pPr>
          </w:p>
        </w:tc>
        <w:tc>
          <w:tcPr>
            <w:tcW w:w="623" w:type="pct"/>
            <w:vAlign w:val="center"/>
          </w:tcPr>
          <w:p w:rsidR="00101DFE" w:rsidRDefault="00101DFE" w:rsidP="00101DFE">
            <w:pPr>
              <w:pStyle w:val="ConsPlusNormal"/>
            </w:pPr>
          </w:p>
        </w:tc>
      </w:tr>
      <w:tr w:rsidR="00101DFE" w:rsidTr="00101DFE">
        <w:tc>
          <w:tcPr>
            <w:tcW w:w="2473" w:type="pct"/>
          </w:tcPr>
          <w:p w:rsidR="00101DFE" w:rsidRDefault="00101DFE" w:rsidP="00101DFE">
            <w:pPr>
              <w:pStyle w:val="ConsPlusNormal"/>
              <w:ind w:left="850"/>
            </w:pPr>
            <w:r>
              <w:t>эндемический зоб, связанный с йодной недостаточностью</w:t>
            </w:r>
          </w:p>
        </w:tc>
        <w:tc>
          <w:tcPr>
            <w:tcW w:w="552" w:type="pct"/>
            <w:vAlign w:val="center"/>
          </w:tcPr>
          <w:p w:rsidR="00101DFE" w:rsidRDefault="00101DFE" w:rsidP="00101DFE">
            <w:pPr>
              <w:pStyle w:val="ConsPlusNormal"/>
              <w:jc w:val="center"/>
            </w:pPr>
            <w:r>
              <w:t>5.1.2</w:t>
            </w:r>
          </w:p>
        </w:tc>
        <w:tc>
          <w:tcPr>
            <w:tcW w:w="766" w:type="pct"/>
            <w:vAlign w:val="center"/>
          </w:tcPr>
          <w:p w:rsidR="00101DFE" w:rsidRDefault="00101DFE" w:rsidP="00101DFE">
            <w:pPr>
              <w:pStyle w:val="ConsPlusNormal"/>
              <w:jc w:val="center"/>
            </w:pPr>
            <w:r>
              <w:t>E01.0 - 2</w:t>
            </w:r>
          </w:p>
        </w:tc>
        <w:tc>
          <w:tcPr>
            <w:tcW w:w="586" w:type="pct"/>
            <w:vMerge/>
            <w:vAlign w:val="center"/>
          </w:tcPr>
          <w:p w:rsidR="00101DFE" w:rsidRDefault="00101DFE" w:rsidP="00101DFE">
            <w:pPr>
              <w:pStyle w:val="ConsPlusNormal"/>
            </w:pPr>
          </w:p>
        </w:tc>
        <w:tc>
          <w:tcPr>
            <w:tcW w:w="623" w:type="pct"/>
            <w:vAlign w:val="center"/>
          </w:tcPr>
          <w:p w:rsidR="00101DFE" w:rsidRDefault="00101DFE" w:rsidP="00101DFE">
            <w:pPr>
              <w:pStyle w:val="ConsPlusNormal"/>
            </w:pPr>
          </w:p>
        </w:tc>
      </w:tr>
      <w:tr w:rsidR="00101DFE" w:rsidTr="00101DFE">
        <w:tc>
          <w:tcPr>
            <w:tcW w:w="2473" w:type="pct"/>
          </w:tcPr>
          <w:p w:rsidR="00101DFE" w:rsidRDefault="00101DFE" w:rsidP="00101DFE">
            <w:pPr>
              <w:pStyle w:val="ConsPlusNormal"/>
              <w:ind w:left="850"/>
            </w:pPr>
            <w:r>
              <w:t xml:space="preserve">субклинический гипотиреоз вследствие йодной </w:t>
            </w:r>
            <w:r>
              <w:lastRenderedPageBreak/>
              <w:t>недостаточности и другие формы гипотиреоза</w:t>
            </w:r>
          </w:p>
        </w:tc>
        <w:tc>
          <w:tcPr>
            <w:tcW w:w="552" w:type="pct"/>
            <w:vAlign w:val="center"/>
          </w:tcPr>
          <w:p w:rsidR="00101DFE" w:rsidRDefault="00101DFE" w:rsidP="00101DFE">
            <w:pPr>
              <w:pStyle w:val="ConsPlusNormal"/>
              <w:jc w:val="center"/>
            </w:pPr>
            <w:r>
              <w:lastRenderedPageBreak/>
              <w:t>5.1.3</w:t>
            </w:r>
          </w:p>
        </w:tc>
        <w:tc>
          <w:tcPr>
            <w:tcW w:w="766" w:type="pct"/>
            <w:vAlign w:val="center"/>
          </w:tcPr>
          <w:p w:rsidR="00101DFE" w:rsidRDefault="00101DFE" w:rsidP="00101DFE">
            <w:pPr>
              <w:pStyle w:val="ConsPlusNormal"/>
              <w:jc w:val="center"/>
            </w:pPr>
            <w:r>
              <w:t>E02, E03</w:t>
            </w:r>
          </w:p>
        </w:tc>
        <w:tc>
          <w:tcPr>
            <w:tcW w:w="586" w:type="pct"/>
            <w:vMerge/>
            <w:vAlign w:val="center"/>
          </w:tcPr>
          <w:p w:rsidR="00101DFE" w:rsidRDefault="00101DFE" w:rsidP="00101DFE">
            <w:pPr>
              <w:pStyle w:val="ConsPlusNormal"/>
            </w:pPr>
          </w:p>
        </w:tc>
        <w:tc>
          <w:tcPr>
            <w:tcW w:w="623" w:type="pct"/>
            <w:vAlign w:val="center"/>
          </w:tcPr>
          <w:p w:rsidR="00101DFE" w:rsidRDefault="00101DFE" w:rsidP="00101DFE">
            <w:pPr>
              <w:pStyle w:val="ConsPlusNormal"/>
            </w:pPr>
          </w:p>
        </w:tc>
      </w:tr>
      <w:tr w:rsidR="00101DFE" w:rsidTr="00101DFE">
        <w:tc>
          <w:tcPr>
            <w:tcW w:w="2473" w:type="pct"/>
          </w:tcPr>
          <w:p w:rsidR="00101DFE" w:rsidRDefault="00101DFE" w:rsidP="00101DFE">
            <w:pPr>
              <w:pStyle w:val="ConsPlusNormal"/>
              <w:ind w:left="850"/>
            </w:pPr>
            <w:r>
              <w:lastRenderedPageBreak/>
              <w:t>другие формы нетоксического зоба</w:t>
            </w:r>
          </w:p>
        </w:tc>
        <w:tc>
          <w:tcPr>
            <w:tcW w:w="552" w:type="pct"/>
            <w:vAlign w:val="center"/>
          </w:tcPr>
          <w:p w:rsidR="00101DFE" w:rsidRDefault="00101DFE" w:rsidP="00101DFE">
            <w:pPr>
              <w:pStyle w:val="ConsPlusNormal"/>
              <w:jc w:val="center"/>
            </w:pPr>
            <w:r>
              <w:t>5.1.4</w:t>
            </w:r>
          </w:p>
        </w:tc>
        <w:tc>
          <w:tcPr>
            <w:tcW w:w="766" w:type="pct"/>
            <w:vAlign w:val="center"/>
          </w:tcPr>
          <w:p w:rsidR="00101DFE" w:rsidRDefault="00101DFE" w:rsidP="00101DFE">
            <w:pPr>
              <w:pStyle w:val="ConsPlusNormal"/>
              <w:jc w:val="center"/>
            </w:pPr>
            <w:r>
              <w:t>E04</w:t>
            </w:r>
          </w:p>
        </w:tc>
        <w:tc>
          <w:tcPr>
            <w:tcW w:w="586" w:type="pct"/>
            <w:vMerge/>
            <w:vAlign w:val="center"/>
          </w:tcPr>
          <w:p w:rsidR="00101DFE" w:rsidRDefault="00101DFE" w:rsidP="00101DFE">
            <w:pPr>
              <w:pStyle w:val="ConsPlusNormal"/>
            </w:pPr>
          </w:p>
        </w:tc>
        <w:tc>
          <w:tcPr>
            <w:tcW w:w="623" w:type="pct"/>
            <w:vAlign w:val="center"/>
          </w:tcPr>
          <w:p w:rsidR="00101DFE" w:rsidRDefault="00101DFE" w:rsidP="00101DFE">
            <w:pPr>
              <w:pStyle w:val="ConsPlusNormal"/>
            </w:pPr>
          </w:p>
        </w:tc>
      </w:tr>
      <w:tr w:rsidR="00101DFE" w:rsidTr="00101DFE">
        <w:tc>
          <w:tcPr>
            <w:tcW w:w="2473" w:type="pct"/>
          </w:tcPr>
          <w:p w:rsidR="00101DFE" w:rsidRDefault="00101DFE" w:rsidP="00101DFE">
            <w:pPr>
              <w:pStyle w:val="ConsPlusNormal"/>
              <w:ind w:left="850"/>
            </w:pPr>
            <w:r>
              <w:t>тиреотоксикоз (гипертиреоз)</w:t>
            </w:r>
          </w:p>
        </w:tc>
        <w:tc>
          <w:tcPr>
            <w:tcW w:w="552" w:type="pct"/>
            <w:vAlign w:val="center"/>
          </w:tcPr>
          <w:p w:rsidR="00101DFE" w:rsidRDefault="00101DFE" w:rsidP="00101DFE">
            <w:pPr>
              <w:pStyle w:val="ConsPlusNormal"/>
              <w:jc w:val="center"/>
            </w:pPr>
            <w:r>
              <w:t>5.1.5</w:t>
            </w:r>
          </w:p>
        </w:tc>
        <w:tc>
          <w:tcPr>
            <w:tcW w:w="766" w:type="pct"/>
            <w:vAlign w:val="center"/>
          </w:tcPr>
          <w:p w:rsidR="00101DFE" w:rsidRDefault="00101DFE" w:rsidP="00101DFE">
            <w:pPr>
              <w:pStyle w:val="ConsPlusNormal"/>
              <w:jc w:val="center"/>
            </w:pPr>
            <w:r>
              <w:t>E05</w:t>
            </w:r>
          </w:p>
        </w:tc>
        <w:tc>
          <w:tcPr>
            <w:tcW w:w="586" w:type="pct"/>
            <w:vMerge/>
            <w:vAlign w:val="center"/>
          </w:tcPr>
          <w:p w:rsidR="00101DFE" w:rsidRDefault="00101DFE" w:rsidP="00101DFE">
            <w:pPr>
              <w:pStyle w:val="ConsPlusNormal"/>
            </w:pPr>
          </w:p>
        </w:tc>
        <w:tc>
          <w:tcPr>
            <w:tcW w:w="623" w:type="pct"/>
            <w:vAlign w:val="center"/>
          </w:tcPr>
          <w:p w:rsidR="00101DFE" w:rsidRDefault="00101DFE" w:rsidP="00101DFE">
            <w:pPr>
              <w:pStyle w:val="ConsPlusNormal"/>
            </w:pPr>
          </w:p>
        </w:tc>
      </w:tr>
      <w:tr w:rsidR="00101DFE" w:rsidTr="00101DFE">
        <w:tc>
          <w:tcPr>
            <w:tcW w:w="2473" w:type="pct"/>
          </w:tcPr>
          <w:p w:rsidR="00101DFE" w:rsidRDefault="00101DFE" w:rsidP="00101DFE">
            <w:pPr>
              <w:pStyle w:val="ConsPlusNormal"/>
              <w:ind w:left="850"/>
            </w:pPr>
            <w:r>
              <w:t>тиреоидит</w:t>
            </w:r>
          </w:p>
        </w:tc>
        <w:tc>
          <w:tcPr>
            <w:tcW w:w="552" w:type="pct"/>
            <w:vAlign w:val="center"/>
          </w:tcPr>
          <w:p w:rsidR="00101DFE" w:rsidRDefault="00101DFE" w:rsidP="00101DFE">
            <w:pPr>
              <w:pStyle w:val="ConsPlusNormal"/>
              <w:jc w:val="center"/>
            </w:pPr>
            <w:r>
              <w:t>5.1.6</w:t>
            </w:r>
          </w:p>
        </w:tc>
        <w:tc>
          <w:tcPr>
            <w:tcW w:w="766" w:type="pct"/>
            <w:vAlign w:val="center"/>
          </w:tcPr>
          <w:p w:rsidR="00101DFE" w:rsidRDefault="00101DFE" w:rsidP="00101DFE">
            <w:pPr>
              <w:pStyle w:val="ConsPlusNormal"/>
              <w:jc w:val="center"/>
            </w:pPr>
            <w:r>
              <w:t>E06</w:t>
            </w:r>
          </w:p>
        </w:tc>
        <w:tc>
          <w:tcPr>
            <w:tcW w:w="586" w:type="pct"/>
            <w:vMerge/>
            <w:vAlign w:val="center"/>
          </w:tcPr>
          <w:p w:rsidR="00101DFE" w:rsidRDefault="00101DFE" w:rsidP="00101DFE">
            <w:pPr>
              <w:pStyle w:val="ConsPlusNormal"/>
            </w:pPr>
          </w:p>
        </w:tc>
        <w:tc>
          <w:tcPr>
            <w:tcW w:w="623" w:type="pct"/>
            <w:vAlign w:val="center"/>
          </w:tcPr>
          <w:p w:rsidR="00101DFE" w:rsidRDefault="00101DFE" w:rsidP="00101DFE">
            <w:pPr>
              <w:pStyle w:val="ConsPlusNormal"/>
            </w:pPr>
          </w:p>
        </w:tc>
      </w:tr>
      <w:tr w:rsidR="00101DFE" w:rsidTr="00101DFE">
        <w:tc>
          <w:tcPr>
            <w:tcW w:w="2473" w:type="pct"/>
          </w:tcPr>
          <w:p w:rsidR="00101DFE" w:rsidRDefault="00101DFE" w:rsidP="00101DFE">
            <w:pPr>
              <w:pStyle w:val="ConsPlusNormal"/>
              <w:ind w:left="567"/>
            </w:pPr>
            <w:r>
              <w:t>сахарный диабет</w:t>
            </w:r>
          </w:p>
        </w:tc>
        <w:tc>
          <w:tcPr>
            <w:tcW w:w="552" w:type="pct"/>
            <w:vAlign w:val="center"/>
          </w:tcPr>
          <w:p w:rsidR="00101DFE" w:rsidRDefault="00101DFE" w:rsidP="00101DFE">
            <w:pPr>
              <w:pStyle w:val="ConsPlusNormal"/>
              <w:jc w:val="center"/>
            </w:pPr>
            <w:bookmarkStart w:id="6" w:name="Par409"/>
            <w:bookmarkEnd w:id="6"/>
            <w:r>
              <w:t>5.2</w:t>
            </w:r>
          </w:p>
        </w:tc>
        <w:tc>
          <w:tcPr>
            <w:tcW w:w="766" w:type="pct"/>
            <w:vAlign w:val="center"/>
          </w:tcPr>
          <w:p w:rsidR="00101DFE" w:rsidRDefault="00101DFE" w:rsidP="00101DFE">
            <w:pPr>
              <w:pStyle w:val="ConsPlusNormal"/>
              <w:jc w:val="center"/>
            </w:pPr>
            <w:r>
              <w:t>E10 - E14</w:t>
            </w:r>
          </w:p>
        </w:tc>
        <w:tc>
          <w:tcPr>
            <w:tcW w:w="586" w:type="pct"/>
            <w:vMerge/>
            <w:vAlign w:val="center"/>
          </w:tcPr>
          <w:p w:rsidR="00101DFE" w:rsidRDefault="00101DFE" w:rsidP="00101DFE">
            <w:pPr>
              <w:pStyle w:val="ConsPlusNormal"/>
            </w:pPr>
          </w:p>
        </w:tc>
        <w:tc>
          <w:tcPr>
            <w:tcW w:w="623" w:type="pct"/>
            <w:vAlign w:val="center"/>
          </w:tcPr>
          <w:p w:rsidR="00101DFE" w:rsidRDefault="00101DFE" w:rsidP="00101DFE">
            <w:pPr>
              <w:pStyle w:val="ConsPlusNormal"/>
            </w:pPr>
          </w:p>
        </w:tc>
      </w:tr>
      <w:tr w:rsidR="00101DFE" w:rsidTr="00101DFE">
        <w:tc>
          <w:tcPr>
            <w:tcW w:w="2473" w:type="pct"/>
            <w:vAlign w:val="center"/>
          </w:tcPr>
          <w:p w:rsidR="00101DFE" w:rsidRDefault="00101DFE" w:rsidP="00101DFE">
            <w:pPr>
              <w:pStyle w:val="ConsPlusNormal"/>
              <w:ind w:left="850"/>
            </w:pPr>
            <w:r>
              <w:t>из него:</w:t>
            </w:r>
          </w:p>
          <w:p w:rsidR="00101DFE" w:rsidRDefault="00101DFE" w:rsidP="00101DFE">
            <w:pPr>
              <w:pStyle w:val="ConsPlusNormal"/>
              <w:ind w:left="850"/>
            </w:pPr>
            <w:r>
              <w:t>с поражением глаз</w:t>
            </w:r>
          </w:p>
        </w:tc>
        <w:tc>
          <w:tcPr>
            <w:tcW w:w="552" w:type="pct"/>
            <w:vAlign w:val="center"/>
          </w:tcPr>
          <w:p w:rsidR="00101DFE" w:rsidRDefault="00101DFE" w:rsidP="00101DFE">
            <w:pPr>
              <w:pStyle w:val="ConsPlusNormal"/>
              <w:jc w:val="center"/>
            </w:pPr>
            <w:r>
              <w:t>5.2.1</w:t>
            </w:r>
          </w:p>
        </w:tc>
        <w:tc>
          <w:tcPr>
            <w:tcW w:w="766" w:type="pct"/>
            <w:vAlign w:val="center"/>
          </w:tcPr>
          <w:p w:rsidR="00101DFE" w:rsidRDefault="00101DFE" w:rsidP="00101DFE">
            <w:pPr>
              <w:pStyle w:val="ConsPlusNormal"/>
              <w:jc w:val="center"/>
            </w:pPr>
            <w:r>
              <w:t>E10.3, E11.3, E12.3, E13.3, E14.3</w:t>
            </w:r>
          </w:p>
        </w:tc>
        <w:tc>
          <w:tcPr>
            <w:tcW w:w="586" w:type="pct"/>
            <w:vMerge/>
            <w:vAlign w:val="center"/>
          </w:tcPr>
          <w:p w:rsidR="00101DFE" w:rsidRDefault="00101DFE" w:rsidP="00101DFE">
            <w:pPr>
              <w:pStyle w:val="ConsPlusNormal"/>
            </w:pPr>
          </w:p>
        </w:tc>
        <w:tc>
          <w:tcPr>
            <w:tcW w:w="623" w:type="pct"/>
            <w:vAlign w:val="center"/>
          </w:tcPr>
          <w:p w:rsidR="00101DFE" w:rsidRDefault="00101DFE" w:rsidP="00101DFE">
            <w:pPr>
              <w:pStyle w:val="ConsPlusNormal"/>
            </w:pPr>
          </w:p>
        </w:tc>
      </w:tr>
      <w:tr w:rsidR="00101DFE" w:rsidTr="00101DFE">
        <w:tc>
          <w:tcPr>
            <w:tcW w:w="2473" w:type="pct"/>
            <w:vAlign w:val="center"/>
          </w:tcPr>
          <w:p w:rsidR="00101DFE" w:rsidRDefault="00101DFE" w:rsidP="00101DFE">
            <w:pPr>
              <w:pStyle w:val="ConsPlusNormal"/>
              <w:ind w:left="850"/>
            </w:pPr>
            <w:r>
              <w:t>с поражением почек</w:t>
            </w:r>
          </w:p>
        </w:tc>
        <w:tc>
          <w:tcPr>
            <w:tcW w:w="552" w:type="pct"/>
            <w:vAlign w:val="center"/>
          </w:tcPr>
          <w:p w:rsidR="00101DFE" w:rsidRDefault="00101DFE" w:rsidP="00101DFE">
            <w:pPr>
              <w:pStyle w:val="ConsPlusNormal"/>
              <w:jc w:val="center"/>
            </w:pPr>
            <w:r>
              <w:t>5.2.2</w:t>
            </w:r>
          </w:p>
        </w:tc>
        <w:tc>
          <w:tcPr>
            <w:tcW w:w="766" w:type="pct"/>
          </w:tcPr>
          <w:p w:rsidR="00101DFE" w:rsidRDefault="00101DFE" w:rsidP="00101DFE">
            <w:pPr>
              <w:pStyle w:val="ConsPlusNormal"/>
              <w:jc w:val="center"/>
            </w:pPr>
            <w:r>
              <w:t>E10.2, E11.2, E12.2, E13.2, E14.2</w:t>
            </w:r>
          </w:p>
        </w:tc>
        <w:tc>
          <w:tcPr>
            <w:tcW w:w="586" w:type="pct"/>
            <w:vMerge/>
          </w:tcPr>
          <w:p w:rsidR="00101DFE" w:rsidRDefault="00101DFE" w:rsidP="00101DFE">
            <w:pPr>
              <w:pStyle w:val="ConsPlusNormal"/>
            </w:pPr>
          </w:p>
        </w:tc>
        <w:tc>
          <w:tcPr>
            <w:tcW w:w="623" w:type="pct"/>
          </w:tcPr>
          <w:p w:rsidR="00101DFE" w:rsidRDefault="00101DFE" w:rsidP="00101DFE">
            <w:pPr>
              <w:pStyle w:val="ConsPlusNormal"/>
            </w:pPr>
          </w:p>
        </w:tc>
      </w:tr>
      <w:tr w:rsidR="00101DFE" w:rsidTr="00101DFE">
        <w:tc>
          <w:tcPr>
            <w:tcW w:w="2473" w:type="pct"/>
          </w:tcPr>
          <w:p w:rsidR="00101DFE" w:rsidRDefault="00101DFE" w:rsidP="00101DFE">
            <w:pPr>
              <w:pStyle w:val="ConsPlusNormal"/>
              <w:ind w:left="850"/>
            </w:pPr>
            <w:r>
              <w:t xml:space="preserve">из него (из </w:t>
            </w:r>
            <w:hyperlink w:anchor="Par409" w:tooltip="5.2" w:history="1">
              <w:r>
                <w:rPr>
                  <w:color w:val="0000FF"/>
                </w:rPr>
                <w:t>стр. 5.2</w:t>
              </w:r>
            </w:hyperlink>
            <w:r>
              <w:t>):</w:t>
            </w:r>
          </w:p>
          <w:p w:rsidR="00101DFE" w:rsidRDefault="00101DFE" w:rsidP="00101DFE">
            <w:pPr>
              <w:pStyle w:val="ConsPlusNormal"/>
              <w:ind w:left="1133"/>
            </w:pPr>
            <w:r>
              <w:t>сахарный диабет I типа</w:t>
            </w:r>
          </w:p>
        </w:tc>
        <w:tc>
          <w:tcPr>
            <w:tcW w:w="552" w:type="pct"/>
            <w:vAlign w:val="center"/>
          </w:tcPr>
          <w:p w:rsidR="00101DFE" w:rsidRDefault="00101DFE" w:rsidP="00101DFE">
            <w:pPr>
              <w:pStyle w:val="ConsPlusNormal"/>
              <w:jc w:val="center"/>
            </w:pPr>
            <w:r>
              <w:t>5.2.3</w:t>
            </w:r>
          </w:p>
        </w:tc>
        <w:tc>
          <w:tcPr>
            <w:tcW w:w="766" w:type="pct"/>
            <w:vAlign w:val="center"/>
          </w:tcPr>
          <w:p w:rsidR="00101DFE" w:rsidRDefault="00101DFE" w:rsidP="00101DFE">
            <w:pPr>
              <w:pStyle w:val="ConsPlusNormal"/>
              <w:jc w:val="center"/>
            </w:pPr>
            <w:r>
              <w:t>E10</w:t>
            </w:r>
          </w:p>
        </w:tc>
        <w:tc>
          <w:tcPr>
            <w:tcW w:w="586" w:type="pct"/>
            <w:vMerge/>
            <w:vAlign w:val="center"/>
          </w:tcPr>
          <w:p w:rsidR="00101DFE" w:rsidRDefault="00101DFE" w:rsidP="00101DFE">
            <w:pPr>
              <w:pStyle w:val="ConsPlusNormal"/>
            </w:pPr>
          </w:p>
        </w:tc>
        <w:tc>
          <w:tcPr>
            <w:tcW w:w="623" w:type="pct"/>
            <w:vAlign w:val="center"/>
          </w:tcPr>
          <w:p w:rsidR="00101DFE" w:rsidRDefault="00101DFE" w:rsidP="00101DFE">
            <w:pPr>
              <w:pStyle w:val="ConsPlusNormal"/>
            </w:pPr>
          </w:p>
        </w:tc>
      </w:tr>
      <w:tr w:rsidR="00101DFE" w:rsidTr="00101DFE">
        <w:tc>
          <w:tcPr>
            <w:tcW w:w="2473" w:type="pct"/>
          </w:tcPr>
          <w:p w:rsidR="00101DFE" w:rsidRDefault="00101DFE" w:rsidP="00101DFE">
            <w:pPr>
              <w:pStyle w:val="ConsPlusNormal"/>
              <w:ind w:left="1133"/>
            </w:pPr>
            <w:r>
              <w:t>сахарный диабет II типа</w:t>
            </w:r>
          </w:p>
        </w:tc>
        <w:tc>
          <w:tcPr>
            <w:tcW w:w="552" w:type="pct"/>
            <w:vAlign w:val="center"/>
          </w:tcPr>
          <w:p w:rsidR="00101DFE" w:rsidRDefault="00101DFE" w:rsidP="00101DFE">
            <w:pPr>
              <w:pStyle w:val="ConsPlusNormal"/>
              <w:jc w:val="center"/>
            </w:pPr>
            <w:r>
              <w:t>5.2.4</w:t>
            </w:r>
          </w:p>
        </w:tc>
        <w:tc>
          <w:tcPr>
            <w:tcW w:w="766" w:type="pct"/>
            <w:vAlign w:val="center"/>
          </w:tcPr>
          <w:p w:rsidR="00101DFE" w:rsidRDefault="00101DFE" w:rsidP="00101DFE">
            <w:pPr>
              <w:pStyle w:val="ConsPlusNormal"/>
              <w:jc w:val="center"/>
            </w:pPr>
            <w:r>
              <w:t>E11</w:t>
            </w:r>
          </w:p>
        </w:tc>
        <w:tc>
          <w:tcPr>
            <w:tcW w:w="586" w:type="pct"/>
            <w:vMerge/>
            <w:vAlign w:val="center"/>
          </w:tcPr>
          <w:p w:rsidR="00101DFE" w:rsidRDefault="00101DFE" w:rsidP="00101DFE">
            <w:pPr>
              <w:pStyle w:val="ConsPlusNormal"/>
            </w:pPr>
          </w:p>
        </w:tc>
        <w:tc>
          <w:tcPr>
            <w:tcW w:w="623" w:type="pct"/>
            <w:vAlign w:val="center"/>
          </w:tcPr>
          <w:p w:rsidR="00101DFE" w:rsidRDefault="00101DFE" w:rsidP="00101DFE">
            <w:pPr>
              <w:pStyle w:val="ConsPlusNormal"/>
            </w:pPr>
          </w:p>
        </w:tc>
      </w:tr>
      <w:tr w:rsidR="00101DFE" w:rsidTr="00101DFE">
        <w:tc>
          <w:tcPr>
            <w:tcW w:w="2473" w:type="pct"/>
          </w:tcPr>
          <w:p w:rsidR="00101DFE" w:rsidRDefault="00101DFE" w:rsidP="00101DFE">
            <w:pPr>
              <w:pStyle w:val="ConsPlusNormal"/>
              <w:ind w:left="567"/>
            </w:pPr>
            <w:r>
              <w:t>гиперфункция гипофиза</w:t>
            </w:r>
          </w:p>
        </w:tc>
        <w:tc>
          <w:tcPr>
            <w:tcW w:w="552" w:type="pct"/>
            <w:vAlign w:val="center"/>
          </w:tcPr>
          <w:p w:rsidR="00101DFE" w:rsidRDefault="00101DFE" w:rsidP="00101DFE">
            <w:pPr>
              <w:pStyle w:val="ConsPlusNormal"/>
              <w:jc w:val="center"/>
            </w:pPr>
            <w:r>
              <w:t>5.3</w:t>
            </w:r>
          </w:p>
        </w:tc>
        <w:tc>
          <w:tcPr>
            <w:tcW w:w="766" w:type="pct"/>
            <w:vAlign w:val="center"/>
          </w:tcPr>
          <w:p w:rsidR="00101DFE" w:rsidRDefault="00101DFE" w:rsidP="00101DFE">
            <w:pPr>
              <w:pStyle w:val="ConsPlusNormal"/>
              <w:jc w:val="center"/>
            </w:pPr>
            <w:r>
              <w:t>E22</w:t>
            </w:r>
          </w:p>
        </w:tc>
        <w:tc>
          <w:tcPr>
            <w:tcW w:w="586" w:type="pct"/>
            <w:vMerge/>
            <w:vAlign w:val="center"/>
          </w:tcPr>
          <w:p w:rsidR="00101DFE" w:rsidRDefault="00101DFE" w:rsidP="00101DFE">
            <w:pPr>
              <w:pStyle w:val="ConsPlusNormal"/>
            </w:pPr>
          </w:p>
        </w:tc>
        <w:tc>
          <w:tcPr>
            <w:tcW w:w="623" w:type="pct"/>
            <w:vAlign w:val="center"/>
          </w:tcPr>
          <w:p w:rsidR="00101DFE" w:rsidRDefault="00101DFE" w:rsidP="00101DFE">
            <w:pPr>
              <w:pStyle w:val="ConsPlusNormal"/>
            </w:pPr>
          </w:p>
        </w:tc>
      </w:tr>
      <w:tr w:rsidR="00101DFE" w:rsidTr="00101DFE">
        <w:tc>
          <w:tcPr>
            <w:tcW w:w="2473" w:type="pct"/>
          </w:tcPr>
          <w:p w:rsidR="00101DFE" w:rsidRDefault="00101DFE" w:rsidP="00101DFE">
            <w:pPr>
              <w:pStyle w:val="ConsPlusNormal"/>
              <w:ind w:left="567"/>
            </w:pPr>
            <w:r>
              <w:t>гипопитуитаризм</w:t>
            </w:r>
          </w:p>
        </w:tc>
        <w:tc>
          <w:tcPr>
            <w:tcW w:w="552" w:type="pct"/>
            <w:vAlign w:val="center"/>
          </w:tcPr>
          <w:p w:rsidR="00101DFE" w:rsidRDefault="00101DFE" w:rsidP="00101DFE">
            <w:pPr>
              <w:pStyle w:val="ConsPlusNormal"/>
              <w:jc w:val="center"/>
            </w:pPr>
            <w:r>
              <w:t>5.4</w:t>
            </w:r>
          </w:p>
        </w:tc>
        <w:tc>
          <w:tcPr>
            <w:tcW w:w="766" w:type="pct"/>
            <w:vAlign w:val="center"/>
          </w:tcPr>
          <w:p w:rsidR="00101DFE" w:rsidRDefault="00101DFE" w:rsidP="00101DFE">
            <w:pPr>
              <w:pStyle w:val="ConsPlusNormal"/>
              <w:jc w:val="center"/>
            </w:pPr>
            <w:r>
              <w:t>E23.0</w:t>
            </w:r>
          </w:p>
        </w:tc>
        <w:tc>
          <w:tcPr>
            <w:tcW w:w="586" w:type="pct"/>
            <w:vMerge/>
            <w:vAlign w:val="center"/>
          </w:tcPr>
          <w:p w:rsidR="00101DFE" w:rsidRDefault="00101DFE" w:rsidP="00101DFE">
            <w:pPr>
              <w:pStyle w:val="ConsPlusNormal"/>
            </w:pPr>
          </w:p>
        </w:tc>
        <w:tc>
          <w:tcPr>
            <w:tcW w:w="623" w:type="pct"/>
            <w:vAlign w:val="center"/>
          </w:tcPr>
          <w:p w:rsidR="00101DFE" w:rsidRDefault="00101DFE" w:rsidP="00101DFE">
            <w:pPr>
              <w:pStyle w:val="ConsPlusNormal"/>
            </w:pPr>
          </w:p>
        </w:tc>
      </w:tr>
      <w:tr w:rsidR="00101DFE" w:rsidTr="00101DFE">
        <w:tc>
          <w:tcPr>
            <w:tcW w:w="2473" w:type="pct"/>
          </w:tcPr>
          <w:p w:rsidR="00101DFE" w:rsidRDefault="00101DFE" w:rsidP="00101DFE">
            <w:pPr>
              <w:pStyle w:val="ConsPlusNormal"/>
              <w:ind w:left="567"/>
            </w:pPr>
            <w:r>
              <w:t>несахарный диабет</w:t>
            </w:r>
          </w:p>
        </w:tc>
        <w:tc>
          <w:tcPr>
            <w:tcW w:w="552" w:type="pct"/>
            <w:vAlign w:val="center"/>
          </w:tcPr>
          <w:p w:rsidR="00101DFE" w:rsidRDefault="00101DFE" w:rsidP="00101DFE">
            <w:pPr>
              <w:pStyle w:val="ConsPlusNormal"/>
              <w:jc w:val="center"/>
            </w:pPr>
            <w:r>
              <w:t>5.5</w:t>
            </w:r>
          </w:p>
        </w:tc>
        <w:tc>
          <w:tcPr>
            <w:tcW w:w="766" w:type="pct"/>
            <w:vAlign w:val="center"/>
          </w:tcPr>
          <w:p w:rsidR="00101DFE" w:rsidRDefault="00101DFE" w:rsidP="00101DFE">
            <w:pPr>
              <w:pStyle w:val="ConsPlusNormal"/>
              <w:jc w:val="center"/>
            </w:pPr>
            <w:r>
              <w:t>E23.2</w:t>
            </w:r>
          </w:p>
        </w:tc>
        <w:tc>
          <w:tcPr>
            <w:tcW w:w="586" w:type="pct"/>
            <w:vMerge/>
            <w:vAlign w:val="center"/>
          </w:tcPr>
          <w:p w:rsidR="00101DFE" w:rsidRDefault="00101DFE" w:rsidP="00101DFE">
            <w:pPr>
              <w:pStyle w:val="ConsPlusNormal"/>
            </w:pPr>
          </w:p>
        </w:tc>
        <w:tc>
          <w:tcPr>
            <w:tcW w:w="623" w:type="pct"/>
            <w:vAlign w:val="center"/>
          </w:tcPr>
          <w:p w:rsidR="00101DFE" w:rsidRDefault="00101DFE" w:rsidP="00101DFE">
            <w:pPr>
              <w:pStyle w:val="ConsPlusNormal"/>
            </w:pPr>
          </w:p>
        </w:tc>
      </w:tr>
      <w:tr w:rsidR="00101DFE" w:rsidTr="00101DFE">
        <w:tc>
          <w:tcPr>
            <w:tcW w:w="2473" w:type="pct"/>
          </w:tcPr>
          <w:p w:rsidR="00101DFE" w:rsidRDefault="00101DFE" w:rsidP="00101DFE">
            <w:pPr>
              <w:pStyle w:val="ConsPlusNormal"/>
              <w:ind w:left="567"/>
            </w:pPr>
            <w:r>
              <w:t>адреногенитальные расстройства</w:t>
            </w:r>
          </w:p>
        </w:tc>
        <w:tc>
          <w:tcPr>
            <w:tcW w:w="552" w:type="pct"/>
            <w:vAlign w:val="center"/>
          </w:tcPr>
          <w:p w:rsidR="00101DFE" w:rsidRDefault="00101DFE" w:rsidP="00101DFE">
            <w:pPr>
              <w:pStyle w:val="ConsPlusNormal"/>
              <w:jc w:val="center"/>
            </w:pPr>
            <w:r>
              <w:t>5.6</w:t>
            </w:r>
          </w:p>
        </w:tc>
        <w:tc>
          <w:tcPr>
            <w:tcW w:w="766" w:type="pct"/>
            <w:vAlign w:val="center"/>
          </w:tcPr>
          <w:p w:rsidR="00101DFE" w:rsidRDefault="00101DFE" w:rsidP="00101DFE">
            <w:pPr>
              <w:pStyle w:val="ConsPlusNormal"/>
              <w:jc w:val="center"/>
            </w:pPr>
            <w:r>
              <w:t>E25</w:t>
            </w:r>
          </w:p>
        </w:tc>
        <w:tc>
          <w:tcPr>
            <w:tcW w:w="586" w:type="pct"/>
            <w:vMerge/>
            <w:vAlign w:val="center"/>
          </w:tcPr>
          <w:p w:rsidR="00101DFE" w:rsidRDefault="00101DFE" w:rsidP="00101DFE">
            <w:pPr>
              <w:pStyle w:val="ConsPlusNormal"/>
            </w:pPr>
          </w:p>
        </w:tc>
        <w:tc>
          <w:tcPr>
            <w:tcW w:w="623" w:type="pct"/>
            <w:vAlign w:val="center"/>
          </w:tcPr>
          <w:p w:rsidR="00101DFE" w:rsidRDefault="00101DFE" w:rsidP="00101DFE">
            <w:pPr>
              <w:pStyle w:val="ConsPlusNormal"/>
            </w:pPr>
          </w:p>
        </w:tc>
      </w:tr>
      <w:tr w:rsidR="00101DFE" w:rsidTr="00101DFE">
        <w:tc>
          <w:tcPr>
            <w:tcW w:w="2473" w:type="pct"/>
          </w:tcPr>
          <w:p w:rsidR="00101DFE" w:rsidRDefault="00101DFE" w:rsidP="00101DFE">
            <w:pPr>
              <w:pStyle w:val="ConsPlusNormal"/>
              <w:ind w:left="567"/>
            </w:pPr>
            <w:r>
              <w:t>дисфункция яичников</w:t>
            </w:r>
          </w:p>
        </w:tc>
        <w:tc>
          <w:tcPr>
            <w:tcW w:w="552" w:type="pct"/>
            <w:vAlign w:val="center"/>
          </w:tcPr>
          <w:p w:rsidR="00101DFE" w:rsidRDefault="00101DFE" w:rsidP="00101DFE">
            <w:pPr>
              <w:pStyle w:val="ConsPlusNormal"/>
              <w:jc w:val="center"/>
            </w:pPr>
            <w:r>
              <w:t>5.7</w:t>
            </w:r>
          </w:p>
        </w:tc>
        <w:tc>
          <w:tcPr>
            <w:tcW w:w="766" w:type="pct"/>
            <w:vAlign w:val="center"/>
          </w:tcPr>
          <w:p w:rsidR="00101DFE" w:rsidRDefault="00101DFE" w:rsidP="00101DFE">
            <w:pPr>
              <w:pStyle w:val="ConsPlusNormal"/>
              <w:jc w:val="center"/>
            </w:pPr>
            <w:r>
              <w:t>E28</w:t>
            </w:r>
          </w:p>
        </w:tc>
        <w:tc>
          <w:tcPr>
            <w:tcW w:w="586" w:type="pct"/>
            <w:vMerge/>
            <w:vAlign w:val="center"/>
          </w:tcPr>
          <w:p w:rsidR="00101DFE" w:rsidRDefault="00101DFE" w:rsidP="00101DFE">
            <w:pPr>
              <w:pStyle w:val="ConsPlusNormal"/>
            </w:pPr>
          </w:p>
        </w:tc>
        <w:tc>
          <w:tcPr>
            <w:tcW w:w="623" w:type="pct"/>
            <w:vAlign w:val="center"/>
          </w:tcPr>
          <w:p w:rsidR="00101DFE" w:rsidRDefault="00101DFE" w:rsidP="00101DFE">
            <w:pPr>
              <w:pStyle w:val="ConsPlusNormal"/>
            </w:pPr>
          </w:p>
        </w:tc>
      </w:tr>
      <w:tr w:rsidR="00101DFE" w:rsidTr="00101DFE">
        <w:tc>
          <w:tcPr>
            <w:tcW w:w="2473" w:type="pct"/>
          </w:tcPr>
          <w:p w:rsidR="00101DFE" w:rsidRDefault="00101DFE" w:rsidP="00101DFE">
            <w:pPr>
              <w:pStyle w:val="ConsPlusNormal"/>
              <w:ind w:left="567"/>
            </w:pPr>
            <w:r>
              <w:t>дисфункция яичек</w:t>
            </w:r>
          </w:p>
        </w:tc>
        <w:tc>
          <w:tcPr>
            <w:tcW w:w="552" w:type="pct"/>
            <w:vAlign w:val="center"/>
          </w:tcPr>
          <w:p w:rsidR="00101DFE" w:rsidRDefault="00101DFE" w:rsidP="00101DFE">
            <w:pPr>
              <w:pStyle w:val="ConsPlusNormal"/>
              <w:jc w:val="center"/>
            </w:pPr>
            <w:r>
              <w:t>5.8</w:t>
            </w:r>
          </w:p>
        </w:tc>
        <w:tc>
          <w:tcPr>
            <w:tcW w:w="766" w:type="pct"/>
            <w:vAlign w:val="center"/>
          </w:tcPr>
          <w:p w:rsidR="00101DFE" w:rsidRDefault="00101DFE" w:rsidP="00101DFE">
            <w:pPr>
              <w:pStyle w:val="ConsPlusNormal"/>
              <w:jc w:val="center"/>
            </w:pPr>
            <w:r>
              <w:t>E29</w:t>
            </w:r>
          </w:p>
        </w:tc>
        <w:tc>
          <w:tcPr>
            <w:tcW w:w="586" w:type="pct"/>
            <w:vMerge/>
            <w:vAlign w:val="center"/>
          </w:tcPr>
          <w:p w:rsidR="00101DFE" w:rsidRDefault="00101DFE" w:rsidP="00101DFE">
            <w:pPr>
              <w:pStyle w:val="ConsPlusNormal"/>
            </w:pPr>
          </w:p>
        </w:tc>
        <w:tc>
          <w:tcPr>
            <w:tcW w:w="623" w:type="pct"/>
            <w:vAlign w:val="center"/>
          </w:tcPr>
          <w:p w:rsidR="00101DFE" w:rsidRDefault="00101DFE" w:rsidP="00101DFE">
            <w:pPr>
              <w:pStyle w:val="ConsPlusNormal"/>
            </w:pPr>
          </w:p>
        </w:tc>
      </w:tr>
      <w:tr w:rsidR="00101DFE" w:rsidTr="00101DFE">
        <w:tc>
          <w:tcPr>
            <w:tcW w:w="2473" w:type="pct"/>
          </w:tcPr>
          <w:p w:rsidR="00101DFE" w:rsidRDefault="00101DFE" w:rsidP="00101DFE">
            <w:pPr>
              <w:pStyle w:val="ConsPlusNormal"/>
              <w:ind w:left="567"/>
            </w:pPr>
            <w:r>
              <w:t>рахит</w:t>
            </w:r>
          </w:p>
        </w:tc>
        <w:tc>
          <w:tcPr>
            <w:tcW w:w="552" w:type="pct"/>
            <w:vAlign w:val="center"/>
          </w:tcPr>
          <w:p w:rsidR="00101DFE" w:rsidRDefault="00101DFE" w:rsidP="00101DFE">
            <w:pPr>
              <w:pStyle w:val="ConsPlusNormal"/>
              <w:jc w:val="center"/>
            </w:pPr>
            <w:r>
              <w:t>5.9</w:t>
            </w:r>
          </w:p>
        </w:tc>
        <w:tc>
          <w:tcPr>
            <w:tcW w:w="766" w:type="pct"/>
            <w:vAlign w:val="center"/>
          </w:tcPr>
          <w:p w:rsidR="00101DFE" w:rsidRDefault="00101DFE" w:rsidP="00101DFE">
            <w:pPr>
              <w:pStyle w:val="ConsPlusNormal"/>
              <w:jc w:val="center"/>
            </w:pPr>
            <w:r>
              <w:t>E55.0</w:t>
            </w:r>
          </w:p>
        </w:tc>
        <w:tc>
          <w:tcPr>
            <w:tcW w:w="586" w:type="pct"/>
            <w:vMerge/>
            <w:vAlign w:val="center"/>
          </w:tcPr>
          <w:p w:rsidR="00101DFE" w:rsidRDefault="00101DFE" w:rsidP="00101DFE">
            <w:pPr>
              <w:pStyle w:val="ConsPlusNormal"/>
            </w:pPr>
          </w:p>
        </w:tc>
        <w:tc>
          <w:tcPr>
            <w:tcW w:w="623" w:type="pct"/>
            <w:vAlign w:val="center"/>
          </w:tcPr>
          <w:p w:rsidR="00101DFE" w:rsidRDefault="00101DFE" w:rsidP="00101DFE">
            <w:pPr>
              <w:pStyle w:val="ConsPlusNormal"/>
            </w:pPr>
          </w:p>
        </w:tc>
      </w:tr>
      <w:tr w:rsidR="00101DFE" w:rsidTr="00101DFE">
        <w:tc>
          <w:tcPr>
            <w:tcW w:w="2473" w:type="pct"/>
          </w:tcPr>
          <w:p w:rsidR="00101DFE" w:rsidRDefault="00101DFE" w:rsidP="00101DFE">
            <w:pPr>
              <w:pStyle w:val="ConsPlusNormal"/>
              <w:ind w:left="567"/>
            </w:pPr>
            <w:r>
              <w:t>ожирение</w:t>
            </w:r>
          </w:p>
        </w:tc>
        <w:tc>
          <w:tcPr>
            <w:tcW w:w="552" w:type="pct"/>
            <w:vAlign w:val="center"/>
          </w:tcPr>
          <w:p w:rsidR="00101DFE" w:rsidRDefault="00101DFE" w:rsidP="00101DFE">
            <w:pPr>
              <w:pStyle w:val="ConsPlusNormal"/>
              <w:jc w:val="center"/>
            </w:pPr>
            <w:r>
              <w:t>5.10</w:t>
            </w:r>
          </w:p>
        </w:tc>
        <w:tc>
          <w:tcPr>
            <w:tcW w:w="766" w:type="pct"/>
            <w:vAlign w:val="center"/>
          </w:tcPr>
          <w:p w:rsidR="00101DFE" w:rsidRDefault="00101DFE" w:rsidP="00101DFE">
            <w:pPr>
              <w:pStyle w:val="ConsPlusNormal"/>
              <w:jc w:val="center"/>
            </w:pPr>
            <w:r>
              <w:t>E66</w:t>
            </w:r>
          </w:p>
        </w:tc>
        <w:tc>
          <w:tcPr>
            <w:tcW w:w="586" w:type="pct"/>
            <w:vMerge/>
            <w:vAlign w:val="center"/>
          </w:tcPr>
          <w:p w:rsidR="00101DFE" w:rsidRDefault="00101DFE" w:rsidP="00101DFE">
            <w:pPr>
              <w:pStyle w:val="ConsPlusNormal"/>
            </w:pPr>
          </w:p>
        </w:tc>
        <w:tc>
          <w:tcPr>
            <w:tcW w:w="623" w:type="pct"/>
            <w:vAlign w:val="center"/>
          </w:tcPr>
          <w:p w:rsidR="00101DFE" w:rsidRDefault="00101DFE" w:rsidP="00101DFE">
            <w:pPr>
              <w:pStyle w:val="ConsPlusNormal"/>
            </w:pPr>
          </w:p>
        </w:tc>
      </w:tr>
      <w:tr w:rsidR="00101DFE" w:rsidTr="00101DFE">
        <w:tc>
          <w:tcPr>
            <w:tcW w:w="2473" w:type="pct"/>
          </w:tcPr>
          <w:p w:rsidR="00101DFE" w:rsidRDefault="00101DFE" w:rsidP="00101DFE">
            <w:pPr>
              <w:pStyle w:val="ConsPlusNormal"/>
              <w:ind w:left="567"/>
            </w:pPr>
            <w:r>
              <w:lastRenderedPageBreak/>
              <w:t>фенилкетонурия</w:t>
            </w:r>
          </w:p>
        </w:tc>
        <w:tc>
          <w:tcPr>
            <w:tcW w:w="552" w:type="pct"/>
            <w:vAlign w:val="center"/>
          </w:tcPr>
          <w:p w:rsidR="00101DFE" w:rsidRDefault="00101DFE" w:rsidP="00101DFE">
            <w:pPr>
              <w:pStyle w:val="ConsPlusNormal"/>
              <w:jc w:val="center"/>
            </w:pPr>
            <w:r>
              <w:t>5.11</w:t>
            </w:r>
          </w:p>
        </w:tc>
        <w:tc>
          <w:tcPr>
            <w:tcW w:w="766" w:type="pct"/>
            <w:vAlign w:val="center"/>
          </w:tcPr>
          <w:p w:rsidR="00101DFE" w:rsidRDefault="00101DFE" w:rsidP="00101DFE">
            <w:pPr>
              <w:pStyle w:val="ConsPlusNormal"/>
              <w:jc w:val="center"/>
            </w:pPr>
            <w:r>
              <w:t>E70.0</w:t>
            </w:r>
          </w:p>
        </w:tc>
        <w:tc>
          <w:tcPr>
            <w:tcW w:w="586" w:type="pct"/>
            <w:vMerge/>
            <w:vAlign w:val="center"/>
          </w:tcPr>
          <w:p w:rsidR="00101DFE" w:rsidRDefault="00101DFE" w:rsidP="00101DFE">
            <w:pPr>
              <w:pStyle w:val="ConsPlusNormal"/>
            </w:pPr>
          </w:p>
        </w:tc>
        <w:tc>
          <w:tcPr>
            <w:tcW w:w="623" w:type="pct"/>
            <w:vAlign w:val="center"/>
          </w:tcPr>
          <w:p w:rsidR="00101DFE" w:rsidRDefault="00101DFE" w:rsidP="00101DFE">
            <w:pPr>
              <w:pStyle w:val="ConsPlusNormal"/>
            </w:pPr>
          </w:p>
        </w:tc>
      </w:tr>
      <w:tr w:rsidR="00101DFE" w:rsidTr="00101DFE">
        <w:tc>
          <w:tcPr>
            <w:tcW w:w="2473" w:type="pct"/>
          </w:tcPr>
          <w:p w:rsidR="00101DFE" w:rsidRDefault="00101DFE" w:rsidP="00101DFE">
            <w:pPr>
              <w:pStyle w:val="ConsPlusNormal"/>
              <w:ind w:left="567"/>
            </w:pPr>
            <w:r>
              <w:t>нарушения обмена галактозы (галактоземия)</w:t>
            </w:r>
          </w:p>
        </w:tc>
        <w:tc>
          <w:tcPr>
            <w:tcW w:w="552" w:type="pct"/>
            <w:vAlign w:val="center"/>
          </w:tcPr>
          <w:p w:rsidR="00101DFE" w:rsidRDefault="00101DFE" w:rsidP="00101DFE">
            <w:pPr>
              <w:pStyle w:val="ConsPlusNormal"/>
              <w:jc w:val="center"/>
            </w:pPr>
            <w:r>
              <w:t>5.12</w:t>
            </w:r>
          </w:p>
        </w:tc>
        <w:tc>
          <w:tcPr>
            <w:tcW w:w="766" w:type="pct"/>
            <w:vAlign w:val="center"/>
          </w:tcPr>
          <w:p w:rsidR="00101DFE" w:rsidRDefault="00101DFE" w:rsidP="00101DFE">
            <w:pPr>
              <w:pStyle w:val="ConsPlusNormal"/>
              <w:jc w:val="center"/>
            </w:pPr>
            <w:r>
              <w:t>E74.2</w:t>
            </w:r>
          </w:p>
        </w:tc>
        <w:tc>
          <w:tcPr>
            <w:tcW w:w="586" w:type="pct"/>
            <w:vMerge/>
            <w:vAlign w:val="center"/>
          </w:tcPr>
          <w:p w:rsidR="00101DFE" w:rsidRDefault="00101DFE" w:rsidP="00101DFE">
            <w:pPr>
              <w:pStyle w:val="ConsPlusNormal"/>
            </w:pPr>
          </w:p>
        </w:tc>
        <w:tc>
          <w:tcPr>
            <w:tcW w:w="623" w:type="pct"/>
            <w:vAlign w:val="center"/>
          </w:tcPr>
          <w:p w:rsidR="00101DFE" w:rsidRDefault="00101DFE" w:rsidP="00101DFE">
            <w:pPr>
              <w:pStyle w:val="ConsPlusNormal"/>
            </w:pPr>
          </w:p>
        </w:tc>
      </w:tr>
      <w:tr w:rsidR="00101DFE" w:rsidTr="00101DFE">
        <w:tc>
          <w:tcPr>
            <w:tcW w:w="2473" w:type="pct"/>
          </w:tcPr>
          <w:p w:rsidR="00101DFE" w:rsidRDefault="00101DFE" w:rsidP="00101DFE">
            <w:pPr>
              <w:pStyle w:val="ConsPlusNormal"/>
              <w:ind w:left="567"/>
            </w:pPr>
            <w:r>
              <w:t>болезнь Гоше</w:t>
            </w:r>
          </w:p>
        </w:tc>
        <w:tc>
          <w:tcPr>
            <w:tcW w:w="552" w:type="pct"/>
            <w:vAlign w:val="center"/>
          </w:tcPr>
          <w:p w:rsidR="00101DFE" w:rsidRDefault="00101DFE" w:rsidP="00101DFE">
            <w:pPr>
              <w:pStyle w:val="ConsPlusNormal"/>
              <w:jc w:val="center"/>
            </w:pPr>
            <w:r>
              <w:t>5.13</w:t>
            </w:r>
          </w:p>
        </w:tc>
        <w:tc>
          <w:tcPr>
            <w:tcW w:w="766" w:type="pct"/>
            <w:vAlign w:val="center"/>
          </w:tcPr>
          <w:p w:rsidR="00101DFE" w:rsidRDefault="00101DFE" w:rsidP="00101DFE">
            <w:pPr>
              <w:pStyle w:val="ConsPlusNormal"/>
              <w:jc w:val="center"/>
            </w:pPr>
            <w:r>
              <w:t>E75.2</w:t>
            </w:r>
          </w:p>
        </w:tc>
        <w:tc>
          <w:tcPr>
            <w:tcW w:w="586" w:type="pct"/>
            <w:vMerge/>
            <w:vAlign w:val="center"/>
          </w:tcPr>
          <w:p w:rsidR="00101DFE" w:rsidRDefault="00101DFE" w:rsidP="00101DFE">
            <w:pPr>
              <w:pStyle w:val="ConsPlusNormal"/>
            </w:pPr>
          </w:p>
        </w:tc>
        <w:tc>
          <w:tcPr>
            <w:tcW w:w="623" w:type="pct"/>
            <w:vAlign w:val="center"/>
          </w:tcPr>
          <w:p w:rsidR="00101DFE" w:rsidRDefault="00101DFE" w:rsidP="00101DFE">
            <w:pPr>
              <w:pStyle w:val="ConsPlusNormal"/>
            </w:pPr>
          </w:p>
        </w:tc>
      </w:tr>
      <w:tr w:rsidR="00101DFE" w:rsidTr="00101DFE">
        <w:tc>
          <w:tcPr>
            <w:tcW w:w="2473" w:type="pct"/>
          </w:tcPr>
          <w:p w:rsidR="00101DFE" w:rsidRDefault="00101DFE" w:rsidP="00101DFE">
            <w:pPr>
              <w:pStyle w:val="ConsPlusNormal"/>
              <w:ind w:left="567"/>
            </w:pPr>
            <w:r>
              <w:t>нарушения обмена гликозаминогликанов (мукополисахаридозы)</w:t>
            </w:r>
          </w:p>
        </w:tc>
        <w:tc>
          <w:tcPr>
            <w:tcW w:w="552" w:type="pct"/>
            <w:vAlign w:val="center"/>
          </w:tcPr>
          <w:p w:rsidR="00101DFE" w:rsidRDefault="00101DFE" w:rsidP="00101DFE">
            <w:pPr>
              <w:pStyle w:val="ConsPlusNormal"/>
              <w:jc w:val="center"/>
            </w:pPr>
            <w:r>
              <w:t>5.14</w:t>
            </w:r>
          </w:p>
        </w:tc>
        <w:tc>
          <w:tcPr>
            <w:tcW w:w="766" w:type="pct"/>
            <w:vAlign w:val="center"/>
          </w:tcPr>
          <w:p w:rsidR="00101DFE" w:rsidRDefault="00101DFE" w:rsidP="00101DFE">
            <w:pPr>
              <w:pStyle w:val="ConsPlusNormal"/>
              <w:jc w:val="center"/>
            </w:pPr>
            <w:r>
              <w:t>E76</w:t>
            </w:r>
          </w:p>
        </w:tc>
        <w:tc>
          <w:tcPr>
            <w:tcW w:w="586" w:type="pct"/>
            <w:vMerge/>
            <w:vAlign w:val="center"/>
          </w:tcPr>
          <w:p w:rsidR="00101DFE" w:rsidRDefault="00101DFE" w:rsidP="00101DFE">
            <w:pPr>
              <w:pStyle w:val="ConsPlusNormal"/>
            </w:pPr>
          </w:p>
        </w:tc>
        <w:tc>
          <w:tcPr>
            <w:tcW w:w="623" w:type="pct"/>
            <w:vAlign w:val="center"/>
          </w:tcPr>
          <w:p w:rsidR="00101DFE" w:rsidRDefault="00101DFE" w:rsidP="00101DFE">
            <w:pPr>
              <w:pStyle w:val="ConsPlusNormal"/>
            </w:pPr>
          </w:p>
        </w:tc>
      </w:tr>
      <w:tr w:rsidR="00101DFE" w:rsidTr="00101DFE">
        <w:tc>
          <w:tcPr>
            <w:tcW w:w="2473" w:type="pct"/>
          </w:tcPr>
          <w:p w:rsidR="00101DFE" w:rsidRDefault="00101DFE" w:rsidP="00101DFE">
            <w:pPr>
              <w:pStyle w:val="ConsPlusNormal"/>
              <w:ind w:left="567"/>
            </w:pPr>
            <w:r>
              <w:t>муковисцидоз</w:t>
            </w:r>
          </w:p>
        </w:tc>
        <w:tc>
          <w:tcPr>
            <w:tcW w:w="552" w:type="pct"/>
            <w:vAlign w:val="center"/>
          </w:tcPr>
          <w:p w:rsidR="00101DFE" w:rsidRDefault="00101DFE" w:rsidP="00101DFE">
            <w:pPr>
              <w:pStyle w:val="ConsPlusNormal"/>
              <w:jc w:val="center"/>
            </w:pPr>
            <w:r>
              <w:t>5.15</w:t>
            </w:r>
          </w:p>
        </w:tc>
        <w:tc>
          <w:tcPr>
            <w:tcW w:w="766" w:type="pct"/>
            <w:vAlign w:val="center"/>
          </w:tcPr>
          <w:p w:rsidR="00101DFE" w:rsidRDefault="00101DFE" w:rsidP="00101DFE">
            <w:pPr>
              <w:pStyle w:val="ConsPlusNormal"/>
              <w:jc w:val="center"/>
            </w:pPr>
            <w:r>
              <w:t>E84</w:t>
            </w:r>
          </w:p>
        </w:tc>
        <w:tc>
          <w:tcPr>
            <w:tcW w:w="586" w:type="pct"/>
            <w:vMerge/>
            <w:vAlign w:val="center"/>
          </w:tcPr>
          <w:p w:rsidR="00101DFE" w:rsidRDefault="00101DFE" w:rsidP="00101DFE">
            <w:pPr>
              <w:pStyle w:val="ConsPlusNormal"/>
            </w:pPr>
          </w:p>
        </w:tc>
        <w:tc>
          <w:tcPr>
            <w:tcW w:w="623" w:type="pct"/>
            <w:vAlign w:val="center"/>
          </w:tcPr>
          <w:p w:rsidR="00101DFE" w:rsidRDefault="00101DFE" w:rsidP="00101DFE">
            <w:pPr>
              <w:pStyle w:val="ConsPlusNormal"/>
            </w:pPr>
          </w:p>
        </w:tc>
      </w:tr>
      <w:tr w:rsidR="00101DFE" w:rsidTr="00101DFE">
        <w:tc>
          <w:tcPr>
            <w:tcW w:w="2473" w:type="pct"/>
          </w:tcPr>
          <w:p w:rsidR="00101DFE" w:rsidRDefault="00101DFE" w:rsidP="00101DFE">
            <w:pPr>
              <w:pStyle w:val="ConsPlusNormal"/>
              <w:ind w:left="283"/>
            </w:pPr>
            <w:r>
              <w:t>психические расстройства и расстройства поведения</w:t>
            </w:r>
          </w:p>
        </w:tc>
        <w:tc>
          <w:tcPr>
            <w:tcW w:w="552" w:type="pct"/>
            <w:vAlign w:val="center"/>
          </w:tcPr>
          <w:p w:rsidR="00101DFE" w:rsidRDefault="00101DFE" w:rsidP="00101DFE">
            <w:pPr>
              <w:pStyle w:val="ConsPlusNormal"/>
              <w:jc w:val="center"/>
            </w:pPr>
            <w:r>
              <w:t>6.0</w:t>
            </w:r>
          </w:p>
        </w:tc>
        <w:tc>
          <w:tcPr>
            <w:tcW w:w="766" w:type="pct"/>
            <w:vAlign w:val="center"/>
          </w:tcPr>
          <w:p w:rsidR="00101DFE" w:rsidRDefault="00101DFE" w:rsidP="00101DFE">
            <w:pPr>
              <w:pStyle w:val="ConsPlusNormal"/>
              <w:jc w:val="center"/>
            </w:pPr>
            <w:r>
              <w:t>F01, F03 - F99</w:t>
            </w:r>
          </w:p>
        </w:tc>
        <w:tc>
          <w:tcPr>
            <w:tcW w:w="586" w:type="pct"/>
            <w:vMerge/>
            <w:vAlign w:val="center"/>
          </w:tcPr>
          <w:p w:rsidR="00101DFE" w:rsidRDefault="00101DFE" w:rsidP="00101DFE">
            <w:pPr>
              <w:pStyle w:val="ConsPlusNormal"/>
            </w:pPr>
          </w:p>
        </w:tc>
        <w:tc>
          <w:tcPr>
            <w:tcW w:w="623" w:type="pct"/>
            <w:vAlign w:val="center"/>
          </w:tcPr>
          <w:p w:rsidR="00101DFE" w:rsidRDefault="00101DFE" w:rsidP="00101DFE">
            <w:pPr>
              <w:pStyle w:val="ConsPlusNormal"/>
            </w:pPr>
          </w:p>
        </w:tc>
      </w:tr>
      <w:tr w:rsidR="00101DFE" w:rsidTr="00101DFE">
        <w:tc>
          <w:tcPr>
            <w:tcW w:w="2473" w:type="pct"/>
          </w:tcPr>
          <w:p w:rsidR="00101DFE" w:rsidRDefault="00101DFE" w:rsidP="00101DFE">
            <w:pPr>
              <w:pStyle w:val="ConsPlusNormal"/>
              <w:ind w:left="567"/>
            </w:pPr>
            <w:r>
              <w:t>из них:</w:t>
            </w:r>
          </w:p>
          <w:p w:rsidR="00101DFE" w:rsidRDefault="00101DFE" w:rsidP="00101DFE">
            <w:pPr>
              <w:pStyle w:val="ConsPlusNormal"/>
              <w:ind w:left="567"/>
            </w:pPr>
            <w:r>
              <w:t>психические расстройства и расстройства поведения, связанные с употреблением психоактивных веществ</w:t>
            </w:r>
          </w:p>
        </w:tc>
        <w:tc>
          <w:tcPr>
            <w:tcW w:w="552" w:type="pct"/>
            <w:vAlign w:val="center"/>
          </w:tcPr>
          <w:p w:rsidR="00101DFE" w:rsidRDefault="00101DFE" w:rsidP="00101DFE">
            <w:pPr>
              <w:pStyle w:val="ConsPlusNormal"/>
              <w:jc w:val="center"/>
            </w:pPr>
            <w:r>
              <w:t>6.1</w:t>
            </w:r>
          </w:p>
        </w:tc>
        <w:tc>
          <w:tcPr>
            <w:tcW w:w="766" w:type="pct"/>
            <w:vAlign w:val="center"/>
          </w:tcPr>
          <w:p w:rsidR="00101DFE" w:rsidRDefault="00101DFE" w:rsidP="00101DFE">
            <w:pPr>
              <w:pStyle w:val="ConsPlusNormal"/>
              <w:jc w:val="center"/>
            </w:pPr>
            <w:r>
              <w:t>F10 - F19</w:t>
            </w:r>
          </w:p>
        </w:tc>
        <w:tc>
          <w:tcPr>
            <w:tcW w:w="586" w:type="pct"/>
            <w:vMerge/>
            <w:vAlign w:val="center"/>
          </w:tcPr>
          <w:p w:rsidR="00101DFE" w:rsidRDefault="00101DFE" w:rsidP="00101DFE">
            <w:pPr>
              <w:pStyle w:val="ConsPlusNormal"/>
            </w:pPr>
          </w:p>
        </w:tc>
        <w:tc>
          <w:tcPr>
            <w:tcW w:w="623" w:type="pct"/>
            <w:vAlign w:val="center"/>
          </w:tcPr>
          <w:p w:rsidR="00101DFE" w:rsidRDefault="00101DFE" w:rsidP="00101DFE">
            <w:pPr>
              <w:pStyle w:val="ConsPlusNormal"/>
            </w:pPr>
          </w:p>
        </w:tc>
      </w:tr>
      <w:tr w:rsidR="00101DFE" w:rsidTr="00101DFE">
        <w:tc>
          <w:tcPr>
            <w:tcW w:w="2473" w:type="pct"/>
          </w:tcPr>
          <w:p w:rsidR="00101DFE" w:rsidRDefault="00101DFE" w:rsidP="00101DFE">
            <w:pPr>
              <w:pStyle w:val="ConsPlusNormal"/>
              <w:ind w:left="567"/>
            </w:pPr>
            <w:r>
              <w:t>детский аутизм, атипичный аутизм, синдром Ретта, дезинтегративное расстройство детского возраста</w:t>
            </w:r>
          </w:p>
        </w:tc>
        <w:tc>
          <w:tcPr>
            <w:tcW w:w="552" w:type="pct"/>
            <w:vAlign w:val="center"/>
          </w:tcPr>
          <w:p w:rsidR="00101DFE" w:rsidRDefault="00101DFE" w:rsidP="00101DFE">
            <w:pPr>
              <w:pStyle w:val="ConsPlusNormal"/>
              <w:jc w:val="center"/>
            </w:pPr>
            <w:r>
              <w:t>6.2</w:t>
            </w:r>
          </w:p>
        </w:tc>
        <w:tc>
          <w:tcPr>
            <w:tcW w:w="766" w:type="pct"/>
            <w:vAlign w:val="center"/>
          </w:tcPr>
          <w:p w:rsidR="00101DFE" w:rsidRDefault="00101DFE" w:rsidP="00101DFE">
            <w:pPr>
              <w:pStyle w:val="ConsPlusNormal"/>
              <w:jc w:val="center"/>
            </w:pPr>
            <w:r>
              <w:t>F84.0-3</w:t>
            </w:r>
          </w:p>
        </w:tc>
        <w:tc>
          <w:tcPr>
            <w:tcW w:w="586" w:type="pct"/>
            <w:vMerge/>
            <w:vAlign w:val="center"/>
          </w:tcPr>
          <w:p w:rsidR="00101DFE" w:rsidRDefault="00101DFE" w:rsidP="00101DFE">
            <w:pPr>
              <w:pStyle w:val="ConsPlusNormal"/>
            </w:pPr>
          </w:p>
        </w:tc>
        <w:tc>
          <w:tcPr>
            <w:tcW w:w="623" w:type="pct"/>
            <w:vAlign w:val="center"/>
          </w:tcPr>
          <w:p w:rsidR="00101DFE" w:rsidRDefault="00101DFE" w:rsidP="00101DFE">
            <w:pPr>
              <w:pStyle w:val="ConsPlusNormal"/>
            </w:pPr>
          </w:p>
        </w:tc>
      </w:tr>
      <w:tr w:rsidR="00101DFE" w:rsidTr="00101DFE">
        <w:tc>
          <w:tcPr>
            <w:tcW w:w="2473" w:type="pct"/>
          </w:tcPr>
          <w:p w:rsidR="00101DFE" w:rsidRDefault="00101DFE" w:rsidP="00101DFE">
            <w:pPr>
              <w:pStyle w:val="ConsPlusNormal"/>
              <w:ind w:left="283"/>
            </w:pPr>
            <w:r>
              <w:t>болезни нервной системы</w:t>
            </w:r>
          </w:p>
        </w:tc>
        <w:tc>
          <w:tcPr>
            <w:tcW w:w="552" w:type="pct"/>
            <w:vAlign w:val="center"/>
          </w:tcPr>
          <w:p w:rsidR="00101DFE" w:rsidRDefault="00101DFE" w:rsidP="00101DFE">
            <w:pPr>
              <w:pStyle w:val="ConsPlusNormal"/>
              <w:jc w:val="center"/>
            </w:pPr>
            <w:r>
              <w:t>7.0</w:t>
            </w:r>
          </w:p>
        </w:tc>
        <w:tc>
          <w:tcPr>
            <w:tcW w:w="766" w:type="pct"/>
            <w:vAlign w:val="center"/>
          </w:tcPr>
          <w:p w:rsidR="00101DFE" w:rsidRDefault="00101DFE" w:rsidP="00101DFE">
            <w:pPr>
              <w:pStyle w:val="ConsPlusNormal"/>
              <w:jc w:val="center"/>
            </w:pPr>
            <w:r>
              <w:t>G00 - G98</w:t>
            </w:r>
          </w:p>
        </w:tc>
        <w:tc>
          <w:tcPr>
            <w:tcW w:w="586" w:type="pct"/>
            <w:vMerge/>
            <w:vAlign w:val="center"/>
          </w:tcPr>
          <w:p w:rsidR="00101DFE" w:rsidRDefault="00101DFE" w:rsidP="00101DFE">
            <w:pPr>
              <w:pStyle w:val="ConsPlusNormal"/>
            </w:pPr>
          </w:p>
        </w:tc>
        <w:tc>
          <w:tcPr>
            <w:tcW w:w="623" w:type="pct"/>
            <w:vAlign w:val="center"/>
          </w:tcPr>
          <w:p w:rsidR="00101DFE" w:rsidRDefault="00101DFE" w:rsidP="00101DFE">
            <w:pPr>
              <w:pStyle w:val="ConsPlusNormal"/>
            </w:pPr>
          </w:p>
        </w:tc>
      </w:tr>
      <w:tr w:rsidR="00101DFE" w:rsidTr="00101DFE">
        <w:tc>
          <w:tcPr>
            <w:tcW w:w="2473" w:type="pct"/>
          </w:tcPr>
          <w:p w:rsidR="00101DFE" w:rsidRDefault="00101DFE" w:rsidP="00101DFE">
            <w:pPr>
              <w:pStyle w:val="ConsPlusNormal"/>
              <w:ind w:left="567" w:firstLine="283"/>
            </w:pPr>
            <w:r>
              <w:t>из них:</w:t>
            </w:r>
          </w:p>
          <w:p w:rsidR="00101DFE" w:rsidRDefault="00101DFE" w:rsidP="00101DFE">
            <w:pPr>
              <w:pStyle w:val="ConsPlusNormal"/>
              <w:ind w:left="567"/>
            </w:pPr>
            <w:r>
              <w:t>воспалительные болезни центральной нервной системы</w:t>
            </w:r>
          </w:p>
        </w:tc>
        <w:tc>
          <w:tcPr>
            <w:tcW w:w="552" w:type="pct"/>
            <w:vAlign w:val="center"/>
          </w:tcPr>
          <w:p w:rsidR="00101DFE" w:rsidRDefault="00101DFE" w:rsidP="00101DFE">
            <w:pPr>
              <w:pStyle w:val="ConsPlusNormal"/>
              <w:jc w:val="center"/>
            </w:pPr>
            <w:r>
              <w:t>7.1</w:t>
            </w:r>
          </w:p>
        </w:tc>
        <w:tc>
          <w:tcPr>
            <w:tcW w:w="766" w:type="pct"/>
            <w:vAlign w:val="center"/>
          </w:tcPr>
          <w:p w:rsidR="00101DFE" w:rsidRDefault="00101DFE" w:rsidP="00101DFE">
            <w:pPr>
              <w:pStyle w:val="ConsPlusNormal"/>
              <w:jc w:val="center"/>
            </w:pPr>
            <w:r>
              <w:t>G00 - G09</w:t>
            </w:r>
          </w:p>
        </w:tc>
        <w:tc>
          <w:tcPr>
            <w:tcW w:w="586" w:type="pct"/>
            <w:vMerge/>
            <w:vAlign w:val="center"/>
          </w:tcPr>
          <w:p w:rsidR="00101DFE" w:rsidRDefault="00101DFE" w:rsidP="00101DFE">
            <w:pPr>
              <w:pStyle w:val="ConsPlusNormal"/>
            </w:pPr>
          </w:p>
        </w:tc>
        <w:tc>
          <w:tcPr>
            <w:tcW w:w="623" w:type="pct"/>
            <w:vAlign w:val="center"/>
          </w:tcPr>
          <w:p w:rsidR="00101DFE" w:rsidRDefault="00101DFE" w:rsidP="00101DFE">
            <w:pPr>
              <w:pStyle w:val="ConsPlusNormal"/>
            </w:pPr>
          </w:p>
        </w:tc>
      </w:tr>
      <w:tr w:rsidR="00101DFE" w:rsidTr="00101DFE">
        <w:tc>
          <w:tcPr>
            <w:tcW w:w="2473" w:type="pct"/>
          </w:tcPr>
          <w:p w:rsidR="00101DFE" w:rsidRDefault="00101DFE" w:rsidP="00101DFE">
            <w:pPr>
              <w:pStyle w:val="ConsPlusNormal"/>
              <w:ind w:left="1133"/>
            </w:pPr>
            <w:r>
              <w:t>из них:</w:t>
            </w:r>
          </w:p>
          <w:p w:rsidR="00101DFE" w:rsidRDefault="00101DFE" w:rsidP="00101DFE">
            <w:pPr>
              <w:pStyle w:val="ConsPlusNormal"/>
              <w:ind w:left="1133"/>
            </w:pPr>
            <w:r>
              <w:t>бактериальный менингит</w:t>
            </w:r>
          </w:p>
        </w:tc>
        <w:tc>
          <w:tcPr>
            <w:tcW w:w="552" w:type="pct"/>
            <w:vAlign w:val="center"/>
          </w:tcPr>
          <w:p w:rsidR="00101DFE" w:rsidRDefault="00101DFE" w:rsidP="00101DFE">
            <w:pPr>
              <w:pStyle w:val="ConsPlusNormal"/>
              <w:jc w:val="center"/>
            </w:pPr>
            <w:r>
              <w:t>7.1.1</w:t>
            </w:r>
          </w:p>
        </w:tc>
        <w:tc>
          <w:tcPr>
            <w:tcW w:w="766" w:type="pct"/>
            <w:vAlign w:val="center"/>
          </w:tcPr>
          <w:p w:rsidR="00101DFE" w:rsidRDefault="00101DFE" w:rsidP="00101DFE">
            <w:pPr>
              <w:pStyle w:val="ConsPlusNormal"/>
              <w:jc w:val="center"/>
            </w:pPr>
            <w:r>
              <w:t>G00</w:t>
            </w:r>
          </w:p>
        </w:tc>
        <w:tc>
          <w:tcPr>
            <w:tcW w:w="586" w:type="pct"/>
            <w:vMerge/>
            <w:vAlign w:val="center"/>
          </w:tcPr>
          <w:p w:rsidR="00101DFE" w:rsidRDefault="00101DFE" w:rsidP="00101DFE">
            <w:pPr>
              <w:pStyle w:val="ConsPlusNormal"/>
            </w:pPr>
          </w:p>
        </w:tc>
        <w:tc>
          <w:tcPr>
            <w:tcW w:w="623" w:type="pct"/>
            <w:vAlign w:val="center"/>
          </w:tcPr>
          <w:p w:rsidR="00101DFE" w:rsidRDefault="00101DFE" w:rsidP="00101DFE">
            <w:pPr>
              <w:pStyle w:val="ConsPlusNormal"/>
            </w:pPr>
          </w:p>
        </w:tc>
      </w:tr>
      <w:tr w:rsidR="00101DFE" w:rsidTr="00101DFE">
        <w:tc>
          <w:tcPr>
            <w:tcW w:w="2473" w:type="pct"/>
          </w:tcPr>
          <w:p w:rsidR="00101DFE" w:rsidRDefault="00101DFE" w:rsidP="00101DFE">
            <w:pPr>
              <w:pStyle w:val="ConsPlusNormal"/>
              <w:ind w:left="1133"/>
            </w:pPr>
            <w:r>
              <w:t>энцефалит, миелит и энцефаломиелит</w:t>
            </w:r>
          </w:p>
        </w:tc>
        <w:tc>
          <w:tcPr>
            <w:tcW w:w="552" w:type="pct"/>
            <w:vAlign w:val="center"/>
          </w:tcPr>
          <w:p w:rsidR="00101DFE" w:rsidRDefault="00101DFE" w:rsidP="00101DFE">
            <w:pPr>
              <w:pStyle w:val="ConsPlusNormal"/>
              <w:jc w:val="center"/>
            </w:pPr>
            <w:r>
              <w:t>7.1.2</w:t>
            </w:r>
          </w:p>
        </w:tc>
        <w:tc>
          <w:tcPr>
            <w:tcW w:w="766" w:type="pct"/>
            <w:vAlign w:val="center"/>
          </w:tcPr>
          <w:p w:rsidR="00101DFE" w:rsidRDefault="00101DFE" w:rsidP="00101DFE">
            <w:pPr>
              <w:pStyle w:val="ConsPlusNormal"/>
              <w:jc w:val="center"/>
            </w:pPr>
            <w:r>
              <w:t>G04</w:t>
            </w:r>
          </w:p>
        </w:tc>
        <w:tc>
          <w:tcPr>
            <w:tcW w:w="586" w:type="pct"/>
            <w:vMerge/>
            <w:vAlign w:val="center"/>
          </w:tcPr>
          <w:p w:rsidR="00101DFE" w:rsidRDefault="00101DFE" w:rsidP="00101DFE">
            <w:pPr>
              <w:pStyle w:val="ConsPlusNormal"/>
            </w:pPr>
          </w:p>
        </w:tc>
        <w:tc>
          <w:tcPr>
            <w:tcW w:w="623" w:type="pct"/>
            <w:vAlign w:val="center"/>
          </w:tcPr>
          <w:p w:rsidR="00101DFE" w:rsidRDefault="00101DFE" w:rsidP="00101DFE">
            <w:pPr>
              <w:pStyle w:val="ConsPlusNormal"/>
            </w:pPr>
          </w:p>
        </w:tc>
      </w:tr>
      <w:tr w:rsidR="00101DFE" w:rsidTr="00101DFE">
        <w:tc>
          <w:tcPr>
            <w:tcW w:w="2473" w:type="pct"/>
          </w:tcPr>
          <w:p w:rsidR="00101DFE" w:rsidRDefault="00101DFE" w:rsidP="00101DFE">
            <w:pPr>
              <w:pStyle w:val="ConsPlusNormal"/>
              <w:ind w:left="567"/>
            </w:pPr>
            <w:r>
              <w:t>системные атрофии, поражающие преимущественно центральную нервную систему</w:t>
            </w:r>
          </w:p>
        </w:tc>
        <w:tc>
          <w:tcPr>
            <w:tcW w:w="552" w:type="pct"/>
            <w:vAlign w:val="center"/>
          </w:tcPr>
          <w:p w:rsidR="00101DFE" w:rsidRDefault="00101DFE" w:rsidP="00101DFE">
            <w:pPr>
              <w:pStyle w:val="ConsPlusNormal"/>
              <w:jc w:val="center"/>
            </w:pPr>
            <w:r>
              <w:t>7.2</w:t>
            </w:r>
          </w:p>
        </w:tc>
        <w:tc>
          <w:tcPr>
            <w:tcW w:w="766" w:type="pct"/>
            <w:vAlign w:val="center"/>
          </w:tcPr>
          <w:p w:rsidR="00101DFE" w:rsidRDefault="00101DFE" w:rsidP="00101DFE">
            <w:pPr>
              <w:pStyle w:val="ConsPlusNormal"/>
              <w:jc w:val="center"/>
            </w:pPr>
            <w:r>
              <w:t>G10 - G12</w:t>
            </w:r>
          </w:p>
        </w:tc>
        <w:tc>
          <w:tcPr>
            <w:tcW w:w="586" w:type="pct"/>
            <w:vMerge/>
            <w:vAlign w:val="center"/>
          </w:tcPr>
          <w:p w:rsidR="00101DFE" w:rsidRDefault="00101DFE" w:rsidP="00101DFE">
            <w:pPr>
              <w:pStyle w:val="ConsPlusNormal"/>
            </w:pPr>
          </w:p>
        </w:tc>
        <w:tc>
          <w:tcPr>
            <w:tcW w:w="623" w:type="pct"/>
            <w:vAlign w:val="center"/>
          </w:tcPr>
          <w:p w:rsidR="00101DFE" w:rsidRDefault="00101DFE" w:rsidP="00101DFE">
            <w:pPr>
              <w:pStyle w:val="ConsPlusNormal"/>
            </w:pPr>
          </w:p>
        </w:tc>
      </w:tr>
      <w:tr w:rsidR="00101DFE" w:rsidTr="00101DFE">
        <w:tc>
          <w:tcPr>
            <w:tcW w:w="2473" w:type="pct"/>
          </w:tcPr>
          <w:p w:rsidR="00101DFE" w:rsidRDefault="00101DFE" w:rsidP="00101DFE">
            <w:pPr>
              <w:pStyle w:val="ConsPlusNormal"/>
              <w:ind w:left="567"/>
            </w:pPr>
            <w:r>
              <w:t>экстрапирамидные и другие двигательные нарушения</w:t>
            </w:r>
          </w:p>
        </w:tc>
        <w:tc>
          <w:tcPr>
            <w:tcW w:w="552" w:type="pct"/>
            <w:vAlign w:val="center"/>
          </w:tcPr>
          <w:p w:rsidR="00101DFE" w:rsidRDefault="00101DFE" w:rsidP="00101DFE">
            <w:pPr>
              <w:pStyle w:val="ConsPlusNormal"/>
              <w:jc w:val="center"/>
            </w:pPr>
            <w:r>
              <w:t>7.3</w:t>
            </w:r>
          </w:p>
        </w:tc>
        <w:tc>
          <w:tcPr>
            <w:tcW w:w="766" w:type="pct"/>
            <w:vAlign w:val="center"/>
          </w:tcPr>
          <w:p w:rsidR="00101DFE" w:rsidRDefault="00101DFE" w:rsidP="00101DFE">
            <w:pPr>
              <w:pStyle w:val="ConsPlusNormal"/>
              <w:jc w:val="center"/>
            </w:pPr>
            <w:r>
              <w:t>G20, G21, G23 - G25</w:t>
            </w:r>
          </w:p>
        </w:tc>
        <w:tc>
          <w:tcPr>
            <w:tcW w:w="586" w:type="pct"/>
            <w:vMerge/>
            <w:vAlign w:val="center"/>
          </w:tcPr>
          <w:p w:rsidR="00101DFE" w:rsidRDefault="00101DFE" w:rsidP="00101DFE">
            <w:pPr>
              <w:pStyle w:val="ConsPlusNormal"/>
            </w:pPr>
          </w:p>
        </w:tc>
        <w:tc>
          <w:tcPr>
            <w:tcW w:w="623" w:type="pct"/>
            <w:vAlign w:val="center"/>
          </w:tcPr>
          <w:p w:rsidR="00101DFE" w:rsidRDefault="00101DFE" w:rsidP="00101DFE">
            <w:pPr>
              <w:pStyle w:val="ConsPlusNormal"/>
            </w:pPr>
          </w:p>
        </w:tc>
      </w:tr>
      <w:tr w:rsidR="00101DFE" w:rsidTr="00101DFE">
        <w:tc>
          <w:tcPr>
            <w:tcW w:w="2473" w:type="pct"/>
          </w:tcPr>
          <w:p w:rsidR="00101DFE" w:rsidRDefault="00101DFE" w:rsidP="00101DFE">
            <w:pPr>
              <w:pStyle w:val="ConsPlusNormal"/>
              <w:ind w:left="850"/>
            </w:pPr>
            <w:r>
              <w:t xml:space="preserve">из них: другие экстрапирамидные и двигательные </w:t>
            </w:r>
            <w:r>
              <w:lastRenderedPageBreak/>
              <w:t>нарушения</w:t>
            </w:r>
          </w:p>
        </w:tc>
        <w:tc>
          <w:tcPr>
            <w:tcW w:w="552" w:type="pct"/>
            <w:vAlign w:val="center"/>
          </w:tcPr>
          <w:p w:rsidR="00101DFE" w:rsidRDefault="00101DFE" w:rsidP="00101DFE">
            <w:pPr>
              <w:pStyle w:val="ConsPlusNormal"/>
              <w:jc w:val="center"/>
            </w:pPr>
            <w:r>
              <w:lastRenderedPageBreak/>
              <w:t>7.3.2</w:t>
            </w:r>
          </w:p>
        </w:tc>
        <w:tc>
          <w:tcPr>
            <w:tcW w:w="766" w:type="pct"/>
            <w:vAlign w:val="center"/>
          </w:tcPr>
          <w:p w:rsidR="00101DFE" w:rsidRDefault="00101DFE" w:rsidP="00101DFE">
            <w:pPr>
              <w:pStyle w:val="ConsPlusNormal"/>
              <w:jc w:val="center"/>
            </w:pPr>
            <w:r>
              <w:t>G25</w:t>
            </w:r>
          </w:p>
        </w:tc>
        <w:tc>
          <w:tcPr>
            <w:tcW w:w="586" w:type="pct"/>
            <w:vMerge/>
            <w:vAlign w:val="center"/>
          </w:tcPr>
          <w:p w:rsidR="00101DFE" w:rsidRDefault="00101DFE" w:rsidP="00101DFE">
            <w:pPr>
              <w:pStyle w:val="ConsPlusNormal"/>
            </w:pPr>
          </w:p>
        </w:tc>
        <w:tc>
          <w:tcPr>
            <w:tcW w:w="623" w:type="pct"/>
            <w:vAlign w:val="center"/>
          </w:tcPr>
          <w:p w:rsidR="00101DFE" w:rsidRDefault="00101DFE" w:rsidP="00101DFE">
            <w:pPr>
              <w:pStyle w:val="ConsPlusNormal"/>
            </w:pPr>
          </w:p>
        </w:tc>
      </w:tr>
      <w:tr w:rsidR="00101DFE" w:rsidTr="00101DFE">
        <w:tc>
          <w:tcPr>
            <w:tcW w:w="2473" w:type="pct"/>
          </w:tcPr>
          <w:p w:rsidR="00101DFE" w:rsidRDefault="00101DFE" w:rsidP="00101DFE">
            <w:pPr>
              <w:pStyle w:val="ConsPlusNormal"/>
              <w:ind w:left="567"/>
            </w:pPr>
            <w:r>
              <w:lastRenderedPageBreak/>
              <w:t>другие дегенеративные болезни нервной системы</w:t>
            </w:r>
          </w:p>
        </w:tc>
        <w:tc>
          <w:tcPr>
            <w:tcW w:w="552" w:type="pct"/>
            <w:vAlign w:val="center"/>
          </w:tcPr>
          <w:p w:rsidR="00101DFE" w:rsidRDefault="00101DFE" w:rsidP="00101DFE">
            <w:pPr>
              <w:pStyle w:val="ConsPlusNormal"/>
              <w:jc w:val="center"/>
            </w:pPr>
            <w:r>
              <w:t>7.4</w:t>
            </w:r>
          </w:p>
        </w:tc>
        <w:tc>
          <w:tcPr>
            <w:tcW w:w="766" w:type="pct"/>
            <w:vAlign w:val="center"/>
          </w:tcPr>
          <w:p w:rsidR="00101DFE" w:rsidRDefault="00101DFE" w:rsidP="00101DFE">
            <w:pPr>
              <w:pStyle w:val="ConsPlusNormal"/>
              <w:jc w:val="center"/>
            </w:pPr>
            <w:r>
              <w:t>G30 - G31</w:t>
            </w:r>
          </w:p>
        </w:tc>
        <w:tc>
          <w:tcPr>
            <w:tcW w:w="586" w:type="pct"/>
            <w:vMerge/>
            <w:vAlign w:val="center"/>
          </w:tcPr>
          <w:p w:rsidR="00101DFE" w:rsidRDefault="00101DFE" w:rsidP="00101DFE">
            <w:pPr>
              <w:pStyle w:val="ConsPlusNormal"/>
            </w:pPr>
          </w:p>
        </w:tc>
        <w:tc>
          <w:tcPr>
            <w:tcW w:w="623" w:type="pct"/>
            <w:vAlign w:val="center"/>
          </w:tcPr>
          <w:p w:rsidR="00101DFE" w:rsidRDefault="00101DFE" w:rsidP="00101DFE">
            <w:pPr>
              <w:pStyle w:val="ConsPlusNormal"/>
            </w:pPr>
          </w:p>
        </w:tc>
      </w:tr>
      <w:tr w:rsidR="00101DFE" w:rsidTr="00101DFE">
        <w:tc>
          <w:tcPr>
            <w:tcW w:w="2473" w:type="pct"/>
          </w:tcPr>
          <w:p w:rsidR="00101DFE" w:rsidRDefault="00101DFE" w:rsidP="00101DFE">
            <w:pPr>
              <w:pStyle w:val="ConsPlusNormal"/>
              <w:ind w:left="567"/>
            </w:pPr>
            <w:r>
              <w:t>демиелинизирующие болезни центральной нервной системы</w:t>
            </w:r>
          </w:p>
        </w:tc>
        <w:tc>
          <w:tcPr>
            <w:tcW w:w="552" w:type="pct"/>
            <w:vAlign w:val="center"/>
          </w:tcPr>
          <w:p w:rsidR="00101DFE" w:rsidRDefault="00101DFE" w:rsidP="00101DFE">
            <w:pPr>
              <w:pStyle w:val="ConsPlusNormal"/>
              <w:jc w:val="center"/>
            </w:pPr>
            <w:r>
              <w:t>7.5</w:t>
            </w:r>
          </w:p>
        </w:tc>
        <w:tc>
          <w:tcPr>
            <w:tcW w:w="766" w:type="pct"/>
            <w:vAlign w:val="center"/>
          </w:tcPr>
          <w:p w:rsidR="00101DFE" w:rsidRDefault="00101DFE" w:rsidP="00101DFE">
            <w:pPr>
              <w:pStyle w:val="ConsPlusNormal"/>
              <w:jc w:val="center"/>
            </w:pPr>
            <w:r>
              <w:t>G35 - G37</w:t>
            </w:r>
          </w:p>
        </w:tc>
        <w:tc>
          <w:tcPr>
            <w:tcW w:w="586" w:type="pct"/>
            <w:vMerge/>
            <w:vAlign w:val="center"/>
          </w:tcPr>
          <w:p w:rsidR="00101DFE" w:rsidRDefault="00101DFE" w:rsidP="00101DFE">
            <w:pPr>
              <w:pStyle w:val="ConsPlusNormal"/>
            </w:pPr>
          </w:p>
        </w:tc>
        <w:tc>
          <w:tcPr>
            <w:tcW w:w="623" w:type="pct"/>
            <w:vAlign w:val="center"/>
          </w:tcPr>
          <w:p w:rsidR="00101DFE" w:rsidRDefault="00101DFE" w:rsidP="00101DFE">
            <w:pPr>
              <w:pStyle w:val="ConsPlusNormal"/>
            </w:pPr>
          </w:p>
        </w:tc>
      </w:tr>
      <w:tr w:rsidR="00101DFE" w:rsidTr="00101DFE">
        <w:tc>
          <w:tcPr>
            <w:tcW w:w="2473" w:type="pct"/>
          </w:tcPr>
          <w:p w:rsidR="00101DFE" w:rsidRDefault="00101DFE" w:rsidP="00101DFE">
            <w:pPr>
              <w:pStyle w:val="ConsPlusNormal"/>
              <w:ind w:left="850"/>
            </w:pPr>
            <w:r>
              <w:t>из них:</w:t>
            </w:r>
          </w:p>
          <w:p w:rsidR="00101DFE" w:rsidRDefault="00101DFE" w:rsidP="00101DFE">
            <w:pPr>
              <w:pStyle w:val="ConsPlusNormal"/>
              <w:ind w:left="850"/>
            </w:pPr>
            <w:r>
              <w:t>рассеянный склероз</w:t>
            </w:r>
          </w:p>
        </w:tc>
        <w:tc>
          <w:tcPr>
            <w:tcW w:w="552" w:type="pct"/>
            <w:vAlign w:val="center"/>
          </w:tcPr>
          <w:p w:rsidR="00101DFE" w:rsidRDefault="00101DFE" w:rsidP="00101DFE">
            <w:pPr>
              <w:pStyle w:val="ConsPlusNormal"/>
              <w:jc w:val="center"/>
            </w:pPr>
            <w:r>
              <w:t>7.5.1</w:t>
            </w:r>
          </w:p>
        </w:tc>
        <w:tc>
          <w:tcPr>
            <w:tcW w:w="766" w:type="pct"/>
            <w:vAlign w:val="center"/>
          </w:tcPr>
          <w:p w:rsidR="00101DFE" w:rsidRDefault="00101DFE" w:rsidP="00101DFE">
            <w:pPr>
              <w:pStyle w:val="ConsPlusNormal"/>
              <w:jc w:val="center"/>
            </w:pPr>
            <w:r>
              <w:t>G35</w:t>
            </w:r>
          </w:p>
        </w:tc>
        <w:tc>
          <w:tcPr>
            <w:tcW w:w="586" w:type="pct"/>
            <w:vMerge/>
            <w:vAlign w:val="center"/>
          </w:tcPr>
          <w:p w:rsidR="00101DFE" w:rsidRDefault="00101DFE" w:rsidP="00101DFE">
            <w:pPr>
              <w:pStyle w:val="ConsPlusNormal"/>
            </w:pPr>
          </w:p>
        </w:tc>
        <w:tc>
          <w:tcPr>
            <w:tcW w:w="623" w:type="pct"/>
            <w:vAlign w:val="center"/>
          </w:tcPr>
          <w:p w:rsidR="00101DFE" w:rsidRDefault="00101DFE" w:rsidP="00101DFE">
            <w:pPr>
              <w:pStyle w:val="ConsPlusNormal"/>
            </w:pPr>
          </w:p>
        </w:tc>
      </w:tr>
      <w:tr w:rsidR="00101DFE" w:rsidTr="00101DFE">
        <w:tc>
          <w:tcPr>
            <w:tcW w:w="2473" w:type="pct"/>
          </w:tcPr>
          <w:p w:rsidR="00101DFE" w:rsidRDefault="00101DFE" w:rsidP="00101DFE">
            <w:pPr>
              <w:pStyle w:val="ConsPlusNormal"/>
              <w:ind w:left="567"/>
            </w:pPr>
            <w:r>
              <w:t>эпизодические и пароксизмальные расстройства</w:t>
            </w:r>
          </w:p>
        </w:tc>
        <w:tc>
          <w:tcPr>
            <w:tcW w:w="552" w:type="pct"/>
            <w:vAlign w:val="center"/>
          </w:tcPr>
          <w:p w:rsidR="00101DFE" w:rsidRDefault="00101DFE" w:rsidP="00101DFE">
            <w:pPr>
              <w:pStyle w:val="ConsPlusNormal"/>
              <w:jc w:val="center"/>
            </w:pPr>
            <w:r>
              <w:t>7.6</w:t>
            </w:r>
          </w:p>
        </w:tc>
        <w:tc>
          <w:tcPr>
            <w:tcW w:w="766" w:type="pct"/>
            <w:vAlign w:val="center"/>
          </w:tcPr>
          <w:p w:rsidR="00101DFE" w:rsidRDefault="00101DFE" w:rsidP="00101DFE">
            <w:pPr>
              <w:pStyle w:val="ConsPlusNormal"/>
              <w:jc w:val="center"/>
            </w:pPr>
            <w:r>
              <w:t>G40 - G47</w:t>
            </w:r>
          </w:p>
        </w:tc>
        <w:tc>
          <w:tcPr>
            <w:tcW w:w="586" w:type="pct"/>
            <w:vMerge/>
            <w:vAlign w:val="center"/>
          </w:tcPr>
          <w:p w:rsidR="00101DFE" w:rsidRDefault="00101DFE" w:rsidP="00101DFE">
            <w:pPr>
              <w:pStyle w:val="ConsPlusNormal"/>
            </w:pPr>
          </w:p>
        </w:tc>
        <w:tc>
          <w:tcPr>
            <w:tcW w:w="623" w:type="pct"/>
            <w:vAlign w:val="center"/>
          </w:tcPr>
          <w:p w:rsidR="00101DFE" w:rsidRDefault="00101DFE" w:rsidP="00101DFE">
            <w:pPr>
              <w:pStyle w:val="ConsPlusNormal"/>
            </w:pPr>
          </w:p>
        </w:tc>
      </w:tr>
      <w:tr w:rsidR="00101DFE" w:rsidTr="00101DFE">
        <w:tc>
          <w:tcPr>
            <w:tcW w:w="2473" w:type="pct"/>
          </w:tcPr>
          <w:p w:rsidR="00101DFE" w:rsidRDefault="00101DFE" w:rsidP="00101DFE">
            <w:pPr>
              <w:pStyle w:val="ConsPlusNormal"/>
              <w:ind w:left="850"/>
            </w:pPr>
            <w:r>
              <w:t>из них:</w:t>
            </w:r>
          </w:p>
          <w:p w:rsidR="00101DFE" w:rsidRDefault="00101DFE" w:rsidP="00101DFE">
            <w:pPr>
              <w:pStyle w:val="ConsPlusNormal"/>
              <w:ind w:left="850"/>
            </w:pPr>
            <w:r>
              <w:t>эпилепсия, эпилептический статус</w:t>
            </w:r>
          </w:p>
        </w:tc>
        <w:tc>
          <w:tcPr>
            <w:tcW w:w="552" w:type="pct"/>
            <w:vAlign w:val="center"/>
          </w:tcPr>
          <w:p w:rsidR="00101DFE" w:rsidRDefault="00101DFE" w:rsidP="00101DFE">
            <w:pPr>
              <w:pStyle w:val="ConsPlusNormal"/>
              <w:jc w:val="center"/>
            </w:pPr>
            <w:r>
              <w:t>7.6.1</w:t>
            </w:r>
          </w:p>
        </w:tc>
        <w:tc>
          <w:tcPr>
            <w:tcW w:w="766" w:type="pct"/>
            <w:vAlign w:val="center"/>
          </w:tcPr>
          <w:p w:rsidR="00101DFE" w:rsidRDefault="00101DFE" w:rsidP="00101DFE">
            <w:pPr>
              <w:pStyle w:val="ConsPlusNormal"/>
              <w:jc w:val="center"/>
            </w:pPr>
            <w:r>
              <w:t>G40 - G41</w:t>
            </w:r>
          </w:p>
        </w:tc>
        <w:tc>
          <w:tcPr>
            <w:tcW w:w="586" w:type="pct"/>
            <w:vMerge/>
            <w:vAlign w:val="center"/>
          </w:tcPr>
          <w:p w:rsidR="00101DFE" w:rsidRDefault="00101DFE" w:rsidP="00101DFE">
            <w:pPr>
              <w:pStyle w:val="ConsPlusNormal"/>
            </w:pPr>
          </w:p>
        </w:tc>
        <w:tc>
          <w:tcPr>
            <w:tcW w:w="623" w:type="pct"/>
            <w:vAlign w:val="center"/>
          </w:tcPr>
          <w:p w:rsidR="00101DFE" w:rsidRDefault="00101DFE" w:rsidP="00101DFE">
            <w:pPr>
              <w:pStyle w:val="ConsPlusNormal"/>
            </w:pPr>
          </w:p>
        </w:tc>
      </w:tr>
      <w:tr w:rsidR="00101DFE" w:rsidTr="00101DFE">
        <w:tc>
          <w:tcPr>
            <w:tcW w:w="2473" w:type="pct"/>
          </w:tcPr>
          <w:p w:rsidR="00101DFE" w:rsidRDefault="00101DFE" w:rsidP="00101DFE">
            <w:pPr>
              <w:pStyle w:val="ConsPlusNormal"/>
              <w:ind w:left="850"/>
            </w:pPr>
            <w:r>
              <w:t>преходящие транзиторные церебральные ишемические приступы [атаки] и родственные синдромы</w:t>
            </w:r>
          </w:p>
        </w:tc>
        <w:tc>
          <w:tcPr>
            <w:tcW w:w="552" w:type="pct"/>
            <w:vAlign w:val="center"/>
          </w:tcPr>
          <w:p w:rsidR="00101DFE" w:rsidRDefault="00101DFE" w:rsidP="00101DFE">
            <w:pPr>
              <w:pStyle w:val="ConsPlusNormal"/>
              <w:jc w:val="center"/>
            </w:pPr>
            <w:r>
              <w:t>7.6.2</w:t>
            </w:r>
          </w:p>
        </w:tc>
        <w:tc>
          <w:tcPr>
            <w:tcW w:w="766" w:type="pct"/>
            <w:vAlign w:val="center"/>
          </w:tcPr>
          <w:p w:rsidR="00101DFE" w:rsidRDefault="00101DFE" w:rsidP="00101DFE">
            <w:pPr>
              <w:pStyle w:val="ConsPlusNormal"/>
              <w:jc w:val="center"/>
            </w:pPr>
            <w:r>
              <w:t>G45</w:t>
            </w:r>
          </w:p>
        </w:tc>
        <w:tc>
          <w:tcPr>
            <w:tcW w:w="586" w:type="pct"/>
            <w:vMerge/>
            <w:vAlign w:val="center"/>
          </w:tcPr>
          <w:p w:rsidR="00101DFE" w:rsidRDefault="00101DFE" w:rsidP="00101DFE">
            <w:pPr>
              <w:pStyle w:val="ConsPlusNormal"/>
            </w:pPr>
          </w:p>
        </w:tc>
        <w:tc>
          <w:tcPr>
            <w:tcW w:w="623" w:type="pct"/>
            <w:vAlign w:val="center"/>
          </w:tcPr>
          <w:p w:rsidR="00101DFE" w:rsidRDefault="00101DFE" w:rsidP="00101DFE">
            <w:pPr>
              <w:pStyle w:val="ConsPlusNormal"/>
            </w:pPr>
          </w:p>
        </w:tc>
      </w:tr>
      <w:tr w:rsidR="00101DFE" w:rsidTr="00101DFE">
        <w:tc>
          <w:tcPr>
            <w:tcW w:w="2473" w:type="pct"/>
          </w:tcPr>
          <w:p w:rsidR="00101DFE" w:rsidRDefault="00101DFE" w:rsidP="00101DFE">
            <w:pPr>
              <w:pStyle w:val="ConsPlusNormal"/>
              <w:ind w:left="567"/>
            </w:pPr>
            <w:r>
              <w:t>поражения отдельных нервов, нервных корешков и сплетений, полиневропатии и другие поражения периферической нервной системы</w:t>
            </w:r>
          </w:p>
        </w:tc>
        <w:tc>
          <w:tcPr>
            <w:tcW w:w="552" w:type="pct"/>
            <w:vAlign w:val="center"/>
          </w:tcPr>
          <w:p w:rsidR="00101DFE" w:rsidRDefault="00101DFE" w:rsidP="00101DFE">
            <w:pPr>
              <w:pStyle w:val="ConsPlusNormal"/>
              <w:jc w:val="center"/>
            </w:pPr>
            <w:r>
              <w:t>7.7</w:t>
            </w:r>
          </w:p>
        </w:tc>
        <w:tc>
          <w:tcPr>
            <w:tcW w:w="766" w:type="pct"/>
            <w:vAlign w:val="center"/>
          </w:tcPr>
          <w:p w:rsidR="00101DFE" w:rsidRDefault="00101DFE" w:rsidP="00101DFE">
            <w:pPr>
              <w:pStyle w:val="ConsPlusNormal"/>
              <w:jc w:val="center"/>
            </w:pPr>
            <w:r>
              <w:t>G50 - G64</w:t>
            </w:r>
          </w:p>
        </w:tc>
        <w:tc>
          <w:tcPr>
            <w:tcW w:w="586" w:type="pct"/>
            <w:vMerge/>
            <w:vAlign w:val="center"/>
          </w:tcPr>
          <w:p w:rsidR="00101DFE" w:rsidRDefault="00101DFE" w:rsidP="00101DFE">
            <w:pPr>
              <w:pStyle w:val="ConsPlusNormal"/>
            </w:pPr>
          </w:p>
        </w:tc>
        <w:tc>
          <w:tcPr>
            <w:tcW w:w="623" w:type="pct"/>
            <w:vAlign w:val="center"/>
          </w:tcPr>
          <w:p w:rsidR="00101DFE" w:rsidRDefault="00101DFE" w:rsidP="00101DFE">
            <w:pPr>
              <w:pStyle w:val="ConsPlusNormal"/>
            </w:pPr>
          </w:p>
        </w:tc>
      </w:tr>
      <w:tr w:rsidR="00101DFE" w:rsidTr="00101DFE">
        <w:tc>
          <w:tcPr>
            <w:tcW w:w="2473" w:type="pct"/>
          </w:tcPr>
          <w:p w:rsidR="00101DFE" w:rsidRDefault="00101DFE" w:rsidP="00101DFE">
            <w:pPr>
              <w:pStyle w:val="ConsPlusNormal"/>
              <w:ind w:left="850"/>
            </w:pPr>
            <w:r>
              <w:t>из них:</w:t>
            </w:r>
          </w:p>
          <w:p w:rsidR="00101DFE" w:rsidRDefault="00101DFE" w:rsidP="00101DFE">
            <w:pPr>
              <w:pStyle w:val="ConsPlusNormal"/>
              <w:ind w:left="850"/>
            </w:pPr>
            <w:r>
              <w:t>синдром Гийена-Барре</w:t>
            </w:r>
          </w:p>
        </w:tc>
        <w:tc>
          <w:tcPr>
            <w:tcW w:w="552" w:type="pct"/>
            <w:vAlign w:val="center"/>
          </w:tcPr>
          <w:p w:rsidR="00101DFE" w:rsidRDefault="00101DFE" w:rsidP="00101DFE">
            <w:pPr>
              <w:pStyle w:val="ConsPlusNormal"/>
              <w:jc w:val="center"/>
            </w:pPr>
            <w:r>
              <w:t>7.7.1</w:t>
            </w:r>
          </w:p>
        </w:tc>
        <w:tc>
          <w:tcPr>
            <w:tcW w:w="766" w:type="pct"/>
            <w:vAlign w:val="center"/>
          </w:tcPr>
          <w:p w:rsidR="00101DFE" w:rsidRDefault="00101DFE" w:rsidP="00101DFE">
            <w:pPr>
              <w:pStyle w:val="ConsPlusNormal"/>
              <w:jc w:val="center"/>
            </w:pPr>
            <w:r>
              <w:t>G61.0</w:t>
            </w:r>
          </w:p>
        </w:tc>
        <w:tc>
          <w:tcPr>
            <w:tcW w:w="586" w:type="pct"/>
            <w:vMerge/>
            <w:vAlign w:val="center"/>
          </w:tcPr>
          <w:p w:rsidR="00101DFE" w:rsidRDefault="00101DFE" w:rsidP="00101DFE">
            <w:pPr>
              <w:pStyle w:val="ConsPlusNormal"/>
            </w:pPr>
          </w:p>
        </w:tc>
        <w:tc>
          <w:tcPr>
            <w:tcW w:w="623" w:type="pct"/>
            <w:vAlign w:val="center"/>
          </w:tcPr>
          <w:p w:rsidR="00101DFE" w:rsidRDefault="00101DFE" w:rsidP="00101DFE">
            <w:pPr>
              <w:pStyle w:val="ConsPlusNormal"/>
            </w:pPr>
          </w:p>
        </w:tc>
      </w:tr>
      <w:tr w:rsidR="00101DFE" w:rsidTr="00101DFE">
        <w:tc>
          <w:tcPr>
            <w:tcW w:w="2473" w:type="pct"/>
          </w:tcPr>
          <w:p w:rsidR="00101DFE" w:rsidRDefault="00101DFE" w:rsidP="00101DFE">
            <w:pPr>
              <w:pStyle w:val="ConsPlusNormal"/>
              <w:ind w:left="567"/>
            </w:pPr>
            <w:r>
              <w:t>болезни нервно-мышечного синапса и мышц</w:t>
            </w:r>
          </w:p>
        </w:tc>
        <w:tc>
          <w:tcPr>
            <w:tcW w:w="552" w:type="pct"/>
            <w:vAlign w:val="center"/>
          </w:tcPr>
          <w:p w:rsidR="00101DFE" w:rsidRDefault="00101DFE" w:rsidP="00101DFE">
            <w:pPr>
              <w:pStyle w:val="ConsPlusNormal"/>
              <w:jc w:val="center"/>
            </w:pPr>
            <w:r>
              <w:t>7.8</w:t>
            </w:r>
          </w:p>
        </w:tc>
        <w:tc>
          <w:tcPr>
            <w:tcW w:w="766" w:type="pct"/>
            <w:vAlign w:val="center"/>
          </w:tcPr>
          <w:p w:rsidR="00101DFE" w:rsidRDefault="00101DFE" w:rsidP="00101DFE">
            <w:pPr>
              <w:pStyle w:val="ConsPlusNormal"/>
              <w:jc w:val="center"/>
            </w:pPr>
            <w:r>
              <w:t>G70 - G73</w:t>
            </w:r>
          </w:p>
        </w:tc>
        <w:tc>
          <w:tcPr>
            <w:tcW w:w="586" w:type="pct"/>
            <w:vMerge/>
            <w:vAlign w:val="center"/>
          </w:tcPr>
          <w:p w:rsidR="00101DFE" w:rsidRDefault="00101DFE" w:rsidP="00101DFE">
            <w:pPr>
              <w:pStyle w:val="ConsPlusNormal"/>
            </w:pPr>
          </w:p>
        </w:tc>
        <w:tc>
          <w:tcPr>
            <w:tcW w:w="623" w:type="pct"/>
            <w:vAlign w:val="center"/>
          </w:tcPr>
          <w:p w:rsidR="00101DFE" w:rsidRDefault="00101DFE" w:rsidP="00101DFE">
            <w:pPr>
              <w:pStyle w:val="ConsPlusNormal"/>
            </w:pPr>
          </w:p>
        </w:tc>
      </w:tr>
      <w:tr w:rsidR="00101DFE" w:rsidTr="00101DFE">
        <w:tc>
          <w:tcPr>
            <w:tcW w:w="2473" w:type="pct"/>
          </w:tcPr>
          <w:p w:rsidR="00101DFE" w:rsidRDefault="00101DFE" w:rsidP="00101DFE">
            <w:pPr>
              <w:pStyle w:val="ConsPlusNormal"/>
              <w:ind w:left="850"/>
            </w:pPr>
            <w:r>
              <w:t>из них:</w:t>
            </w:r>
          </w:p>
          <w:p w:rsidR="00101DFE" w:rsidRDefault="00101DFE" w:rsidP="00101DFE">
            <w:pPr>
              <w:pStyle w:val="ConsPlusNormal"/>
              <w:ind w:left="850"/>
            </w:pPr>
            <w:r>
              <w:t>миастения</w:t>
            </w:r>
          </w:p>
        </w:tc>
        <w:tc>
          <w:tcPr>
            <w:tcW w:w="552" w:type="pct"/>
            <w:vAlign w:val="center"/>
          </w:tcPr>
          <w:p w:rsidR="00101DFE" w:rsidRDefault="00101DFE" w:rsidP="00101DFE">
            <w:pPr>
              <w:pStyle w:val="ConsPlusNormal"/>
              <w:jc w:val="center"/>
            </w:pPr>
            <w:r>
              <w:t>7.8.1</w:t>
            </w:r>
          </w:p>
        </w:tc>
        <w:tc>
          <w:tcPr>
            <w:tcW w:w="766" w:type="pct"/>
            <w:vAlign w:val="center"/>
          </w:tcPr>
          <w:p w:rsidR="00101DFE" w:rsidRDefault="00101DFE" w:rsidP="00101DFE">
            <w:pPr>
              <w:pStyle w:val="ConsPlusNormal"/>
              <w:jc w:val="center"/>
            </w:pPr>
            <w:r>
              <w:t>G70.0, 2</w:t>
            </w:r>
          </w:p>
        </w:tc>
        <w:tc>
          <w:tcPr>
            <w:tcW w:w="586" w:type="pct"/>
            <w:vMerge/>
            <w:vAlign w:val="center"/>
          </w:tcPr>
          <w:p w:rsidR="00101DFE" w:rsidRDefault="00101DFE" w:rsidP="00101DFE">
            <w:pPr>
              <w:pStyle w:val="ConsPlusNormal"/>
            </w:pPr>
          </w:p>
        </w:tc>
        <w:tc>
          <w:tcPr>
            <w:tcW w:w="623" w:type="pct"/>
            <w:vAlign w:val="center"/>
          </w:tcPr>
          <w:p w:rsidR="00101DFE" w:rsidRDefault="00101DFE" w:rsidP="00101DFE">
            <w:pPr>
              <w:pStyle w:val="ConsPlusNormal"/>
            </w:pPr>
          </w:p>
        </w:tc>
      </w:tr>
      <w:tr w:rsidR="00101DFE" w:rsidTr="00101DFE">
        <w:tc>
          <w:tcPr>
            <w:tcW w:w="2473" w:type="pct"/>
          </w:tcPr>
          <w:p w:rsidR="00101DFE" w:rsidRDefault="00101DFE" w:rsidP="00101DFE">
            <w:pPr>
              <w:pStyle w:val="ConsPlusNormal"/>
              <w:ind w:left="850"/>
            </w:pPr>
            <w:r>
              <w:t>мышечная дистрофия Дюшенна</w:t>
            </w:r>
          </w:p>
        </w:tc>
        <w:tc>
          <w:tcPr>
            <w:tcW w:w="552" w:type="pct"/>
            <w:vAlign w:val="center"/>
          </w:tcPr>
          <w:p w:rsidR="00101DFE" w:rsidRDefault="00101DFE" w:rsidP="00101DFE">
            <w:pPr>
              <w:pStyle w:val="ConsPlusNormal"/>
              <w:jc w:val="center"/>
            </w:pPr>
            <w:r>
              <w:t>7.8.2</w:t>
            </w:r>
          </w:p>
        </w:tc>
        <w:tc>
          <w:tcPr>
            <w:tcW w:w="766" w:type="pct"/>
            <w:vAlign w:val="center"/>
          </w:tcPr>
          <w:p w:rsidR="00101DFE" w:rsidRDefault="00101DFE" w:rsidP="00101DFE">
            <w:pPr>
              <w:pStyle w:val="ConsPlusNormal"/>
              <w:jc w:val="center"/>
            </w:pPr>
            <w:r>
              <w:t>G71.0</w:t>
            </w:r>
          </w:p>
        </w:tc>
        <w:tc>
          <w:tcPr>
            <w:tcW w:w="586" w:type="pct"/>
            <w:vMerge/>
            <w:vAlign w:val="center"/>
          </w:tcPr>
          <w:p w:rsidR="00101DFE" w:rsidRDefault="00101DFE" w:rsidP="00101DFE">
            <w:pPr>
              <w:pStyle w:val="ConsPlusNormal"/>
            </w:pPr>
          </w:p>
        </w:tc>
        <w:tc>
          <w:tcPr>
            <w:tcW w:w="623" w:type="pct"/>
            <w:vAlign w:val="center"/>
          </w:tcPr>
          <w:p w:rsidR="00101DFE" w:rsidRDefault="00101DFE" w:rsidP="00101DFE">
            <w:pPr>
              <w:pStyle w:val="ConsPlusNormal"/>
            </w:pPr>
          </w:p>
        </w:tc>
      </w:tr>
      <w:tr w:rsidR="00101DFE" w:rsidTr="00101DFE">
        <w:tc>
          <w:tcPr>
            <w:tcW w:w="2473" w:type="pct"/>
          </w:tcPr>
          <w:p w:rsidR="00101DFE" w:rsidRDefault="00101DFE" w:rsidP="00101DFE">
            <w:pPr>
              <w:pStyle w:val="ConsPlusNormal"/>
              <w:ind w:left="567"/>
            </w:pPr>
            <w:r>
              <w:t>церебральный паралич и другие паралитические синдромы</w:t>
            </w:r>
          </w:p>
        </w:tc>
        <w:tc>
          <w:tcPr>
            <w:tcW w:w="552" w:type="pct"/>
            <w:vAlign w:val="center"/>
          </w:tcPr>
          <w:p w:rsidR="00101DFE" w:rsidRDefault="00101DFE" w:rsidP="00101DFE">
            <w:pPr>
              <w:pStyle w:val="ConsPlusNormal"/>
              <w:jc w:val="center"/>
            </w:pPr>
            <w:r>
              <w:t>7.9</w:t>
            </w:r>
          </w:p>
        </w:tc>
        <w:tc>
          <w:tcPr>
            <w:tcW w:w="766" w:type="pct"/>
            <w:vAlign w:val="center"/>
          </w:tcPr>
          <w:p w:rsidR="00101DFE" w:rsidRDefault="00101DFE" w:rsidP="00101DFE">
            <w:pPr>
              <w:pStyle w:val="ConsPlusNormal"/>
              <w:jc w:val="center"/>
            </w:pPr>
            <w:r>
              <w:t>G80 - G83</w:t>
            </w:r>
          </w:p>
        </w:tc>
        <w:tc>
          <w:tcPr>
            <w:tcW w:w="586" w:type="pct"/>
            <w:vMerge/>
            <w:vAlign w:val="center"/>
          </w:tcPr>
          <w:p w:rsidR="00101DFE" w:rsidRDefault="00101DFE" w:rsidP="00101DFE">
            <w:pPr>
              <w:pStyle w:val="ConsPlusNormal"/>
            </w:pPr>
          </w:p>
        </w:tc>
        <w:tc>
          <w:tcPr>
            <w:tcW w:w="623" w:type="pct"/>
            <w:vAlign w:val="center"/>
          </w:tcPr>
          <w:p w:rsidR="00101DFE" w:rsidRDefault="00101DFE" w:rsidP="00101DFE">
            <w:pPr>
              <w:pStyle w:val="ConsPlusNormal"/>
            </w:pPr>
          </w:p>
        </w:tc>
      </w:tr>
      <w:tr w:rsidR="00101DFE" w:rsidTr="00101DFE">
        <w:tc>
          <w:tcPr>
            <w:tcW w:w="2473" w:type="pct"/>
          </w:tcPr>
          <w:p w:rsidR="00101DFE" w:rsidRDefault="00101DFE" w:rsidP="00101DFE">
            <w:pPr>
              <w:pStyle w:val="ConsPlusNormal"/>
              <w:ind w:left="850"/>
            </w:pPr>
            <w:r>
              <w:t>из них:</w:t>
            </w:r>
          </w:p>
          <w:p w:rsidR="00101DFE" w:rsidRDefault="00101DFE" w:rsidP="00101DFE">
            <w:pPr>
              <w:pStyle w:val="ConsPlusNormal"/>
              <w:ind w:left="850"/>
            </w:pPr>
            <w:r>
              <w:t>церебральный паралич</w:t>
            </w:r>
          </w:p>
        </w:tc>
        <w:tc>
          <w:tcPr>
            <w:tcW w:w="552" w:type="pct"/>
            <w:vAlign w:val="center"/>
          </w:tcPr>
          <w:p w:rsidR="00101DFE" w:rsidRDefault="00101DFE" w:rsidP="00101DFE">
            <w:pPr>
              <w:pStyle w:val="ConsPlusNormal"/>
              <w:jc w:val="center"/>
            </w:pPr>
            <w:r>
              <w:t>7.9.1</w:t>
            </w:r>
          </w:p>
        </w:tc>
        <w:tc>
          <w:tcPr>
            <w:tcW w:w="766" w:type="pct"/>
            <w:vAlign w:val="center"/>
          </w:tcPr>
          <w:p w:rsidR="00101DFE" w:rsidRDefault="00101DFE" w:rsidP="00101DFE">
            <w:pPr>
              <w:pStyle w:val="ConsPlusNormal"/>
              <w:jc w:val="center"/>
            </w:pPr>
            <w:r>
              <w:t>G80</w:t>
            </w:r>
          </w:p>
        </w:tc>
        <w:tc>
          <w:tcPr>
            <w:tcW w:w="586" w:type="pct"/>
            <w:vMerge/>
            <w:vAlign w:val="center"/>
          </w:tcPr>
          <w:p w:rsidR="00101DFE" w:rsidRDefault="00101DFE" w:rsidP="00101DFE">
            <w:pPr>
              <w:pStyle w:val="ConsPlusNormal"/>
            </w:pPr>
          </w:p>
        </w:tc>
        <w:tc>
          <w:tcPr>
            <w:tcW w:w="623" w:type="pct"/>
            <w:vAlign w:val="center"/>
          </w:tcPr>
          <w:p w:rsidR="00101DFE" w:rsidRDefault="00101DFE" w:rsidP="00101DFE">
            <w:pPr>
              <w:pStyle w:val="ConsPlusNormal"/>
            </w:pPr>
          </w:p>
        </w:tc>
      </w:tr>
      <w:tr w:rsidR="00101DFE" w:rsidTr="00101DFE">
        <w:tc>
          <w:tcPr>
            <w:tcW w:w="2473" w:type="pct"/>
          </w:tcPr>
          <w:p w:rsidR="00101DFE" w:rsidRDefault="00101DFE" w:rsidP="00101DFE">
            <w:pPr>
              <w:pStyle w:val="ConsPlusNormal"/>
              <w:ind w:left="567"/>
            </w:pPr>
            <w:r>
              <w:lastRenderedPageBreak/>
              <w:t>расстройства вегетативной (автономной) нервной системы</w:t>
            </w:r>
          </w:p>
        </w:tc>
        <w:tc>
          <w:tcPr>
            <w:tcW w:w="552" w:type="pct"/>
            <w:vAlign w:val="center"/>
          </w:tcPr>
          <w:p w:rsidR="00101DFE" w:rsidRDefault="00101DFE" w:rsidP="00101DFE">
            <w:pPr>
              <w:pStyle w:val="ConsPlusNormal"/>
              <w:jc w:val="center"/>
            </w:pPr>
            <w:r>
              <w:t>7.10</w:t>
            </w:r>
          </w:p>
        </w:tc>
        <w:tc>
          <w:tcPr>
            <w:tcW w:w="766" w:type="pct"/>
            <w:vAlign w:val="center"/>
          </w:tcPr>
          <w:p w:rsidR="00101DFE" w:rsidRDefault="00101DFE" w:rsidP="00101DFE">
            <w:pPr>
              <w:pStyle w:val="ConsPlusNormal"/>
              <w:jc w:val="center"/>
            </w:pPr>
            <w:r>
              <w:t>G90</w:t>
            </w:r>
          </w:p>
        </w:tc>
        <w:tc>
          <w:tcPr>
            <w:tcW w:w="586" w:type="pct"/>
            <w:vMerge/>
            <w:vAlign w:val="center"/>
          </w:tcPr>
          <w:p w:rsidR="00101DFE" w:rsidRDefault="00101DFE" w:rsidP="00101DFE">
            <w:pPr>
              <w:pStyle w:val="ConsPlusNormal"/>
            </w:pPr>
          </w:p>
        </w:tc>
        <w:tc>
          <w:tcPr>
            <w:tcW w:w="623" w:type="pct"/>
            <w:vAlign w:val="center"/>
          </w:tcPr>
          <w:p w:rsidR="00101DFE" w:rsidRDefault="00101DFE" w:rsidP="00101DFE">
            <w:pPr>
              <w:pStyle w:val="ConsPlusNormal"/>
            </w:pPr>
          </w:p>
        </w:tc>
      </w:tr>
      <w:tr w:rsidR="00101DFE" w:rsidTr="00101DFE">
        <w:tc>
          <w:tcPr>
            <w:tcW w:w="2473" w:type="pct"/>
          </w:tcPr>
          <w:p w:rsidR="00101DFE" w:rsidRDefault="00101DFE" w:rsidP="00101DFE">
            <w:pPr>
              <w:pStyle w:val="ConsPlusNormal"/>
              <w:ind w:left="567"/>
            </w:pPr>
            <w:r>
              <w:t>сосудистые миелопатии</w:t>
            </w:r>
          </w:p>
        </w:tc>
        <w:tc>
          <w:tcPr>
            <w:tcW w:w="552" w:type="pct"/>
            <w:vAlign w:val="center"/>
          </w:tcPr>
          <w:p w:rsidR="00101DFE" w:rsidRDefault="00101DFE" w:rsidP="00101DFE">
            <w:pPr>
              <w:pStyle w:val="ConsPlusNormal"/>
              <w:jc w:val="center"/>
            </w:pPr>
            <w:r>
              <w:t>7.11</w:t>
            </w:r>
          </w:p>
        </w:tc>
        <w:tc>
          <w:tcPr>
            <w:tcW w:w="766" w:type="pct"/>
            <w:vAlign w:val="center"/>
          </w:tcPr>
          <w:p w:rsidR="00101DFE" w:rsidRDefault="00101DFE" w:rsidP="00101DFE">
            <w:pPr>
              <w:pStyle w:val="ConsPlusNormal"/>
              <w:jc w:val="center"/>
            </w:pPr>
            <w:r>
              <w:t>G95.1</w:t>
            </w:r>
          </w:p>
        </w:tc>
        <w:tc>
          <w:tcPr>
            <w:tcW w:w="586" w:type="pct"/>
            <w:vMerge/>
            <w:vAlign w:val="center"/>
          </w:tcPr>
          <w:p w:rsidR="00101DFE" w:rsidRDefault="00101DFE" w:rsidP="00101DFE">
            <w:pPr>
              <w:pStyle w:val="ConsPlusNormal"/>
            </w:pPr>
          </w:p>
        </w:tc>
        <w:tc>
          <w:tcPr>
            <w:tcW w:w="623" w:type="pct"/>
            <w:vAlign w:val="center"/>
          </w:tcPr>
          <w:p w:rsidR="00101DFE" w:rsidRDefault="00101DFE" w:rsidP="00101DFE">
            <w:pPr>
              <w:pStyle w:val="ConsPlusNormal"/>
            </w:pPr>
          </w:p>
        </w:tc>
      </w:tr>
      <w:tr w:rsidR="00101DFE" w:rsidTr="00101DFE">
        <w:tc>
          <w:tcPr>
            <w:tcW w:w="2473" w:type="pct"/>
          </w:tcPr>
          <w:p w:rsidR="00101DFE" w:rsidRDefault="00101DFE" w:rsidP="00101DFE">
            <w:pPr>
              <w:pStyle w:val="ConsPlusNormal"/>
              <w:ind w:left="283"/>
            </w:pPr>
            <w:r>
              <w:t>болезни глаза и его придаточного аппарата</w:t>
            </w:r>
          </w:p>
        </w:tc>
        <w:tc>
          <w:tcPr>
            <w:tcW w:w="552" w:type="pct"/>
            <w:vAlign w:val="center"/>
          </w:tcPr>
          <w:p w:rsidR="00101DFE" w:rsidRDefault="00101DFE" w:rsidP="00101DFE">
            <w:pPr>
              <w:pStyle w:val="ConsPlusNormal"/>
              <w:jc w:val="center"/>
            </w:pPr>
            <w:r>
              <w:t>8.0</w:t>
            </w:r>
          </w:p>
        </w:tc>
        <w:tc>
          <w:tcPr>
            <w:tcW w:w="766" w:type="pct"/>
            <w:vAlign w:val="center"/>
          </w:tcPr>
          <w:p w:rsidR="00101DFE" w:rsidRDefault="00101DFE" w:rsidP="00101DFE">
            <w:pPr>
              <w:pStyle w:val="ConsPlusNormal"/>
              <w:jc w:val="center"/>
            </w:pPr>
            <w:r>
              <w:t>H00 - H59</w:t>
            </w:r>
          </w:p>
        </w:tc>
        <w:tc>
          <w:tcPr>
            <w:tcW w:w="586" w:type="pct"/>
            <w:vMerge/>
            <w:vAlign w:val="center"/>
          </w:tcPr>
          <w:p w:rsidR="00101DFE" w:rsidRDefault="00101DFE" w:rsidP="00101DFE">
            <w:pPr>
              <w:pStyle w:val="ConsPlusNormal"/>
            </w:pPr>
          </w:p>
        </w:tc>
        <w:tc>
          <w:tcPr>
            <w:tcW w:w="623" w:type="pct"/>
            <w:vAlign w:val="center"/>
          </w:tcPr>
          <w:p w:rsidR="00101DFE" w:rsidRDefault="00101DFE" w:rsidP="00101DFE">
            <w:pPr>
              <w:pStyle w:val="ConsPlusNormal"/>
            </w:pPr>
          </w:p>
        </w:tc>
      </w:tr>
      <w:tr w:rsidR="00101DFE" w:rsidTr="00101DFE">
        <w:tc>
          <w:tcPr>
            <w:tcW w:w="2473" w:type="pct"/>
          </w:tcPr>
          <w:p w:rsidR="00101DFE" w:rsidRDefault="00101DFE" w:rsidP="00101DFE">
            <w:pPr>
              <w:pStyle w:val="ConsPlusNormal"/>
              <w:ind w:left="567"/>
            </w:pPr>
            <w:r>
              <w:t>из них:</w:t>
            </w:r>
          </w:p>
          <w:p w:rsidR="00101DFE" w:rsidRDefault="00101DFE" w:rsidP="00101DFE">
            <w:pPr>
              <w:pStyle w:val="ConsPlusNormal"/>
              <w:ind w:left="567"/>
            </w:pPr>
            <w:r>
              <w:t>конъюнктивит</w:t>
            </w:r>
          </w:p>
        </w:tc>
        <w:tc>
          <w:tcPr>
            <w:tcW w:w="552" w:type="pct"/>
            <w:vAlign w:val="center"/>
          </w:tcPr>
          <w:p w:rsidR="00101DFE" w:rsidRDefault="00101DFE" w:rsidP="00101DFE">
            <w:pPr>
              <w:pStyle w:val="ConsPlusNormal"/>
              <w:jc w:val="center"/>
            </w:pPr>
            <w:r>
              <w:t>8.1</w:t>
            </w:r>
          </w:p>
        </w:tc>
        <w:tc>
          <w:tcPr>
            <w:tcW w:w="766" w:type="pct"/>
            <w:vAlign w:val="center"/>
          </w:tcPr>
          <w:p w:rsidR="00101DFE" w:rsidRDefault="00101DFE" w:rsidP="00101DFE">
            <w:pPr>
              <w:pStyle w:val="ConsPlusNormal"/>
              <w:jc w:val="center"/>
            </w:pPr>
            <w:r>
              <w:t>H10</w:t>
            </w:r>
          </w:p>
        </w:tc>
        <w:tc>
          <w:tcPr>
            <w:tcW w:w="586" w:type="pct"/>
            <w:vMerge/>
            <w:vAlign w:val="center"/>
          </w:tcPr>
          <w:p w:rsidR="00101DFE" w:rsidRDefault="00101DFE" w:rsidP="00101DFE">
            <w:pPr>
              <w:pStyle w:val="ConsPlusNormal"/>
            </w:pPr>
          </w:p>
        </w:tc>
        <w:tc>
          <w:tcPr>
            <w:tcW w:w="623" w:type="pct"/>
            <w:vAlign w:val="center"/>
          </w:tcPr>
          <w:p w:rsidR="00101DFE" w:rsidRDefault="00101DFE" w:rsidP="00101DFE">
            <w:pPr>
              <w:pStyle w:val="ConsPlusNormal"/>
            </w:pPr>
          </w:p>
        </w:tc>
      </w:tr>
      <w:tr w:rsidR="00101DFE" w:rsidTr="00101DFE">
        <w:tc>
          <w:tcPr>
            <w:tcW w:w="2473" w:type="pct"/>
          </w:tcPr>
          <w:p w:rsidR="00101DFE" w:rsidRDefault="00101DFE" w:rsidP="00101DFE">
            <w:pPr>
              <w:pStyle w:val="ConsPlusNormal"/>
              <w:ind w:left="567"/>
            </w:pPr>
            <w:r>
              <w:t>кератит</w:t>
            </w:r>
          </w:p>
        </w:tc>
        <w:tc>
          <w:tcPr>
            <w:tcW w:w="552" w:type="pct"/>
            <w:vAlign w:val="center"/>
          </w:tcPr>
          <w:p w:rsidR="00101DFE" w:rsidRDefault="00101DFE" w:rsidP="00101DFE">
            <w:pPr>
              <w:pStyle w:val="ConsPlusNormal"/>
              <w:jc w:val="center"/>
            </w:pPr>
            <w:r>
              <w:t>8.2</w:t>
            </w:r>
          </w:p>
        </w:tc>
        <w:tc>
          <w:tcPr>
            <w:tcW w:w="766" w:type="pct"/>
            <w:vAlign w:val="center"/>
          </w:tcPr>
          <w:p w:rsidR="00101DFE" w:rsidRDefault="00101DFE" w:rsidP="00101DFE">
            <w:pPr>
              <w:pStyle w:val="ConsPlusNormal"/>
              <w:jc w:val="center"/>
            </w:pPr>
            <w:r>
              <w:t>H16</w:t>
            </w:r>
          </w:p>
        </w:tc>
        <w:tc>
          <w:tcPr>
            <w:tcW w:w="586" w:type="pct"/>
            <w:vMerge/>
            <w:vAlign w:val="center"/>
          </w:tcPr>
          <w:p w:rsidR="00101DFE" w:rsidRDefault="00101DFE" w:rsidP="00101DFE">
            <w:pPr>
              <w:pStyle w:val="ConsPlusNormal"/>
            </w:pPr>
          </w:p>
        </w:tc>
        <w:tc>
          <w:tcPr>
            <w:tcW w:w="623" w:type="pct"/>
            <w:vAlign w:val="center"/>
          </w:tcPr>
          <w:p w:rsidR="00101DFE" w:rsidRDefault="00101DFE" w:rsidP="00101DFE">
            <w:pPr>
              <w:pStyle w:val="ConsPlusNormal"/>
            </w:pPr>
          </w:p>
        </w:tc>
      </w:tr>
      <w:tr w:rsidR="00101DFE" w:rsidTr="00101DFE">
        <w:tc>
          <w:tcPr>
            <w:tcW w:w="2473" w:type="pct"/>
          </w:tcPr>
          <w:p w:rsidR="00101DFE" w:rsidRDefault="00101DFE" w:rsidP="00101DFE">
            <w:pPr>
              <w:pStyle w:val="ConsPlusNormal"/>
              <w:ind w:left="850"/>
            </w:pPr>
            <w:r>
              <w:t>из него:</w:t>
            </w:r>
          </w:p>
          <w:p w:rsidR="00101DFE" w:rsidRDefault="00101DFE" w:rsidP="00101DFE">
            <w:pPr>
              <w:pStyle w:val="ConsPlusNormal"/>
              <w:ind w:left="850"/>
            </w:pPr>
            <w:r>
              <w:t>язва роговицы</w:t>
            </w:r>
          </w:p>
        </w:tc>
        <w:tc>
          <w:tcPr>
            <w:tcW w:w="552" w:type="pct"/>
            <w:vAlign w:val="center"/>
          </w:tcPr>
          <w:p w:rsidR="00101DFE" w:rsidRDefault="00101DFE" w:rsidP="00101DFE">
            <w:pPr>
              <w:pStyle w:val="ConsPlusNormal"/>
              <w:jc w:val="center"/>
            </w:pPr>
            <w:r>
              <w:t>8.2.1</w:t>
            </w:r>
          </w:p>
        </w:tc>
        <w:tc>
          <w:tcPr>
            <w:tcW w:w="766" w:type="pct"/>
            <w:vAlign w:val="center"/>
          </w:tcPr>
          <w:p w:rsidR="00101DFE" w:rsidRDefault="00101DFE" w:rsidP="00101DFE">
            <w:pPr>
              <w:pStyle w:val="ConsPlusNormal"/>
              <w:jc w:val="center"/>
            </w:pPr>
            <w:r>
              <w:t>H16.0</w:t>
            </w:r>
          </w:p>
        </w:tc>
        <w:tc>
          <w:tcPr>
            <w:tcW w:w="586" w:type="pct"/>
            <w:vMerge/>
            <w:vAlign w:val="center"/>
          </w:tcPr>
          <w:p w:rsidR="00101DFE" w:rsidRDefault="00101DFE" w:rsidP="00101DFE">
            <w:pPr>
              <w:pStyle w:val="ConsPlusNormal"/>
            </w:pPr>
          </w:p>
        </w:tc>
        <w:tc>
          <w:tcPr>
            <w:tcW w:w="623" w:type="pct"/>
            <w:vAlign w:val="center"/>
          </w:tcPr>
          <w:p w:rsidR="00101DFE" w:rsidRDefault="00101DFE" w:rsidP="00101DFE">
            <w:pPr>
              <w:pStyle w:val="ConsPlusNormal"/>
            </w:pPr>
          </w:p>
        </w:tc>
      </w:tr>
      <w:tr w:rsidR="00101DFE" w:rsidTr="00101DFE">
        <w:tc>
          <w:tcPr>
            <w:tcW w:w="2473" w:type="pct"/>
          </w:tcPr>
          <w:p w:rsidR="00101DFE" w:rsidRDefault="00101DFE" w:rsidP="00101DFE">
            <w:pPr>
              <w:pStyle w:val="ConsPlusNormal"/>
              <w:ind w:left="567"/>
            </w:pPr>
            <w:r>
              <w:t>катаракта</w:t>
            </w:r>
          </w:p>
        </w:tc>
        <w:tc>
          <w:tcPr>
            <w:tcW w:w="552" w:type="pct"/>
            <w:vAlign w:val="center"/>
          </w:tcPr>
          <w:p w:rsidR="00101DFE" w:rsidRDefault="00101DFE" w:rsidP="00101DFE">
            <w:pPr>
              <w:pStyle w:val="ConsPlusNormal"/>
              <w:jc w:val="center"/>
            </w:pPr>
            <w:r>
              <w:t>8.3</w:t>
            </w:r>
          </w:p>
        </w:tc>
        <w:tc>
          <w:tcPr>
            <w:tcW w:w="766" w:type="pct"/>
            <w:vAlign w:val="center"/>
          </w:tcPr>
          <w:p w:rsidR="00101DFE" w:rsidRDefault="00101DFE" w:rsidP="00101DFE">
            <w:pPr>
              <w:pStyle w:val="ConsPlusNormal"/>
              <w:jc w:val="center"/>
            </w:pPr>
            <w:r>
              <w:t>H25 - H26</w:t>
            </w:r>
          </w:p>
        </w:tc>
        <w:tc>
          <w:tcPr>
            <w:tcW w:w="586" w:type="pct"/>
            <w:vMerge/>
            <w:vAlign w:val="center"/>
          </w:tcPr>
          <w:p w:rsidR="00101DFE" w:rsidRDefault="00101DFE" w:rsidP="00101DFE">
            <w:pPr>
              <w:pStyle w:val="ConsPlusNormal"/>
            </w:pPr>
          </w:p>
        </w:tc>
        <w:tc>
          <w:tcPr>
            <w:tcW w:w="623" w:type="pct"/>
            <w:vAlign w:val="center"/>
          </w:tcPr>
          <w:p w:rsidR="00101DFE" w:rsidRDefault="00101DFE" w:rsidP="00101DFE">
            <w:pPr>
              <w:pStyle w:val="ConsPlusNormal"/>
            </w:pPr>
          </w:p>
        </w:tc>
      </w:tr>
      <w:tr w:rsidR="00101DFE" w:rsidTr="00101DFE">
        <w:tc>
          <w:tcPr>
            <w:tcW w:w="2473" w:type="pct"/>
          </w:tcPr>
          <w:p w:rsidR="00101DFE" w:rsidRDefault="00101DFE" w:rsidP="00101DFE">
            <w:pPr>
              <w:pStyle w:val="ConsPlusNormal"/>
              <w:ind w:left="567"/>
            </w:pPr>
            <w:r>
              <w:t>хориоретинальное воспаление</w:t>
            </w:r>
          </w:p>
        </w:tc>
        <w:tc>
          <w:tcPr>
            <w:tcW w:w="552" w:type="pct"/>
            <w:vAlign w:val="center"/>
          </w:tcPr>
          <w:p w:rsidR="00101DFE" w:rsidRDefault="00101DFE" w:rsidP="00101DFE">
            <w:pPr>
              <w:pStyle w:val="ConsPlusNormal"/>
              <w:jc w:val="center"/>
            </w:pPr>
            <w:r>
              <w:t>8.4</w:t>
            </w:r>
          </w:p>
        </w:tc>
        <w:tc>
          <w:tcPr>
            <w:tcW w:w="766" w:type="pct"/>
            <w:vAlign w:val="center"/>
          </w:tcPr>
          <w:p w:rsidR="00101DFE" w:rsidRDefault="00101DFE" w:rsidP="00101DFE">
            <w:pPr>
              <w:pStyle w:val="ConsPlusNormal"/>
              <w:jc w:val="center"/>
            </w:pPr>
            <w:r>
              <w:t>H30</w:t>
            </w:r>
          </w:p>
        </w:tc>
        <w:tc>
          <w:tcPr>
            <w:tcW w:w="586" w:type="pct"/>
            <w:vMerge/>
            <w:vAlign w:val="center"/>
          </w:tcPr>
          <w:p w:rsidR="00101DFE" w:rsidRDefault="00101DFE" w:rsidP="00101DFE">
            <w:pPr>
              <w:pStyle w:val="ConsPlusNormal"/>
            </w:pPr>
          </w:p>
        </w:tc>
        <w:tc>
          <w:tcPr>
            <w:tcW w:w="623" w:type="pct"/>
            <w:vAlign w:val="center"/>
          </w:tcPr>
          <w:p w:rsidR="00101DFE" w:rsidRDefault="00101DFE" w:rsidP="00101DFE">
            <w:pPr>
              <w:pStyle w:val="ConsPlusNormal"/>
            </w:pPr>
          </w:p>
        </w:tc>
      </w:tr>
      <w:tr w:rsidR="00101DFE" w:rsidTr="00101DFE">
        <w:tc>
          <w:tcPr>
            <w:tcW w:w="2473" w:type="pct"/>
          </w:tcPr>
          <w:p w:rsidR="00101DFE" w:rsidRDefault="00101DFE" w:rsidP="00101DFE">
            <w:pPr>
              <w:pStyle w:val="ConsPlusNormal"/>
              <w:ind w:left="567"/>
            </w:pPr>
            <w:r>
              <w:t>отслойка сетчатки с разрывом сетчатки</w:t>
            </w:r>
          </w:p>
        </w:tc>
        <w:tc>
          <w:tcPr>
            <w:tcW w:w="552" w:type="pct"/>
            <w:vAlign w:val="center"/>
          </w:tcPr>
          <w:p w:rsidR="00101DFE" w:rsidRDefault="00101DFE" w:rsidP="00101DFE">
            <w:pPr>
              <w:pStyle w:val="ConsPlusNormal"/>
              <w:jc w:val="center"/>
            </w:pPr>
            <w:r>
              <w:t>8.5</w:t>
            </w:r>
          </w:p>
        </w:tc>
        <w:tc>
          <w:tcPr>
            <w:tcW w:w="766" w:type="pct"/>
            <w:vAlign w:val="center"/>
          </w:tcPr>
          <w:p w:rsidR="00101DFE" w:rsidRDefault="00101DFE" w:rsidP="00101DFE">
            <w:pPr>
              <w:pStyle w:val="ConsPlusNormal"/>
              <w:jc w:val="center"/>
            </w:pPr>
            <w:r>
              <w:t>H33.0</w:t>
            </w:r>
          </w:p>
        </w:tc>
        <w:tc>
          <w:tcPr>
            <w:tcW w:w="586" w:type="pct"/>
            <w:vMerge/>
            <w:vAlign w:val="center"/>
          </w:tcPr>
          <w:p w:rsidR="00101DFE" w:rsidRDefault="00101DFE" w:rsidP="00101DFE">
            <w:pPr>
              <w:pStyle w:val="ConsPlusNormal"/>
            </w:pPr>
          </w:p>
        </w:tc>
        <w:tc>
          <w:tcPr>
            <w:tcW w:w="623" w:type="pct"/>
            <w:vAlign w:val="center"/>
          </w:tcPr>
          <w:p w:rsidR="00101DFE" w:rsidRDefault="00101DFE" w:rsidP="00101DFE">
            <w:pPr>
              <w:pStyle w:val="ConsPlusNormal"/>
            </w:pPr>
          </w:p>
        </w:tc>
      </w:tr>
      <w:tr w:rsidR="00101DFE" w:rsidTr="00101DFE">
        <w:tc>
          <w:tcPr>
            <w:tcW w:w="2473" w:type="pct"/>
          </w:tcPr>
          <w:p w:rsidR="00101DFE" w:rsidRDefault="00101DFE" w:rsidP="00101DFE">
            <w:pPr>
              <w:pStyle w:val="ConsPlusNormal"/>
              <w:ind w:left="567"/>
            </w:pPr>
            <w:r>
              <w:t>преретинопатия</w:t>
            </w:r>
          </w:p>
        </w:tc>
        <w:tc>
          <w:tcPr>
            <w:tcW w:w="552" w:type="pct"/>
            <w:vAlign w:val="center"/>
          </w:tcPr>
          <w:p w:rsidR="00101DFE" w:rsidRDefault="00101DFE" w:rsidP="00101DFE">
            <w:pPr>
              <w:pStyle w:val="ConsPlusNormal"/>
              <w:jc w:val="center"/>
            </w:pPr>
            <w:r>
              <w:t>8.6</w:t>
            </w:r>
          </w:p>
        </w:tc>
        <w:tc>
          <w:tcPr>
            <w:tcW w:w="766" w:type="pct"/>
            <w:vAlign w:val="center"/>
          </w:tcPr>
          <w:p w:rsidR="00101DFE" w:rsidRDefault="00101DFE" w:rsidP="00101DFE">
            <w:pPr>
              <w:pStyle w:val="ConsPlusNormal"/>
              <w:jc w:val="center"/>
            </w:pPr>
            <w:r>
              <w:t>H35.1</w:t>
            </w:r>
          </w:p>
        </w:tc>
        <w:tc>
          <w:tcPr>
            <w:tcW w:w="586" w:type="pct"/>
            <w:vMerge/>
            <w:vAlign w:val="center"/>
          </w:tcPr>
          <w:p w:rsidR="00101DFE" w:rsidRDefault="00101DFE" w:rsidP="00101DFE">
            <w:pPr>
              <w:pStyle w:val="ConsPlusNormal"/>
            </w:pPr>
          </w:p>
        </w:tc>
        <w:tc>
          <w:tcPr>
            <w:tcW w:w="623" w:type="pct"/>
            <w:vAlign w:val="center"/>
          </w:tcPr>
          <w:p w:rsidR="00101DFE" w:rsidRDefault="00101DFE" w:rsidP="00101DFE">
            <w:pPr>
              <w:pStyle w:val="ConsPlusNormal"/>
            </w:pPr>
          </w:p>
        </w:tc>
      </w:tr>
      <w:tr w:rsidR="00101DFE" w:rsidTr="00101DFE">
        <w:tc>
          <w:tcPr>
            <w:tcW w:w="2473" w:type="pct"/>
          </w:tcPr>
          <w:p w:rsidR="00101DFE" w:rsidRDefault="00101DFE" w:rsidP="00101DFE">
            <w:pPr>
              <w:pStyle w:val="ConsPlusNormal"/>
              <w:ind w:left="567"/>
            </w:pPr>
            <w:r>
              <w:t>дегенерация макулы и заднего полюса</w:t>
            </w:r>
          </w:p>
        </w:tc>
        <w:tc>
          <w:tcPr>
            <w:tcW w:w="552" w:type="pct"/>
            <w:vAlign w:val="center"/>
          </w:tcPr>
          <w:p w:rsidR="00101DFE" w:rsidRDefault="00101DFE" w:rsidP="00101DFE">
            <w:pPr>
              <w:pStyle w:val="ConsPlusNormal"/>
              <w:jc w:val="center"/>
            </w:pPr>
            <w:r>
              <w:t>8.7</w:t>
            </w:r>
          </w:p>
        </w:tc>
        <w:tc>
          <w:tcPr>
            <w:tcW w:w="766" w:type="pct"/>
            <w:vAlign w:val="center"/>
          </w:tcPr>
          <w:p w:rsidR="00101DFE" w:rsidRDefault="00101DFE" w:rsidP="00101DFE">
            <w:pPr>
              <w:pStyle w:val="ConsPlusNormal"/>
              <w:jc w:val="center"/>
            </w:pPr>
            <w:r>
              <w:t>H35.3</w:t>
            </w:r>
          </w:p>
        </w:tc>
        <w:tc>
          <w:tcPr>
            <w:tcW w:w="586" w:type="pct"/>
            <w:vMerge/>
            <w:vAlign w:val="center"/>
          </w:tcPr>
          <w:p w:rsidR="00101DFE" w:rsidRDefault="00101DFE" w:rsidP="00101DFE">
            <w:pPr>
              <w:pStyle w:val="ConsPlusNormal"/>
            </w:pPr>
          </w:p>
        </w:tc>
        <w:tc>
          <w:tcPr>
            <w:tcW w:w="623" w:type="pct"/>
            <w:vAlign w:val="center"/>
          </w:tcPr>
          <w:p w:rsidR="00101DFE" w:rsidRDefault="00101DFE" w:rsidP="00101DFE">
            <w:pPr>
              <w:pStyle w:val="ConsPlusNormal"/>
            </w:pPr>
          </w:p>
        </w:tc>
      </w:tr>
      <w:tr w:rsidR="00101DFE" w:rsidTr="00101DFE">
        <w:tc>
          <w:tcPr>
            <w:tcW w:w="2473" w:type="pct"/>
          </w:tcPr>
          <w:p w:rsidR="00101DFE" w:rsidRDefault="00101DFE" w:rsidP="00101DFE">
            <w:pPr>
              <w:pStyle w:val="ConsPlusNormal"/>
              <w:ind w:left="567"/>
            </w:pPr>
            <w:r>
              <w:t>глаукома</w:t>
            </w:r>
          </w:p>
        </w:tc>
        <w:tc>
          <w:tcPr>
            <w:tcW w:w="552" w:type="pct"/>
            <w:vAlign w:val="center"/>
          </w:tcPr>
          <w:p w:rsidR="00101DFE" w:rsidRDefault="00101DFE" w:rsidP="00101DFE">
            <w:pPr>
              <w:pStyle w:val="ConsPlusNormal"/>
              <w:jc w:val="center"/>
            </w:pPr>
            <w:r>
              <w:t>8.8</w:t>
            </w:r>
          </w:p>
        </w:tc>
        <w:tc>
          <w:tcPr>
            <w:tcW w:w="766" w:type="pct"/>
            <w:vAlign w:val="center"/>
          </w:tcPr>
          <w:p w:rsidR="00101DFE" w:rsidRDefault="00101DFE" w:rsidP="00101DFE">
            <w:pPr>
              <w:pStyle w:val="ConsPlusNormal"/>
              <w:jc w:val="center"/>
            </w:pPr>
            <w:r>
              <w:t>H40</w:t>
            </w:r>
          </w:p>
        </w:tc>
        <w:tc>
          <w:tcPr>
            <w:tcW w:w="586" w:type="pct"/>
            <w:vMerge/>
            <w:vAlign w:val="center"/>
          </w:tcPr>
          <w:p w:rsidR="00101DFE" w:rsidRDefault="00101DFE" w:rsidP="00101DFE">
            <w:pPr>
              <w:pStyle w:val="ConsPlusNormal"/>
            </w:pPr>
          </w:p>
        </w:tc>
        <w:tc>
          <w:tcPr>
            <w:tcW w:w="623" w:type="pct"/>
            <w:vAlign w:val="center"/>
          </w:tcPr>
          <w:p w:rsidR="00101DFE" w:rsidRDefault="00101DFE" w:rsidP="00101DFE">
            <w:pPr>
              <w:pStyle w:val="ConsPlusNormal"/>
            </w:pPr>
          </w:p>
        </w:tc>
      </w:tr>
      <w:tr w:rsidR="00101DFE" w:rsidTr="00101DFE">
        <w:tc>
          <w:tcPr>
            <w:tcW w:w="2473" w:type="pct"/>
          </w:tcPr>
          <w:p w:rsidR="00101DFE" w:rsidRDefault="00101DFE" w:rsidP="00101DFE">
            <w:pPr>
              <w:pStyle w:val="ConsPlusNormal"/>
              <w:ind w:left="567"/>
            </w:pPr>
            <w:r>
              <w:t>дегенеративная миопия</w:t>
            </w:r>
          </w:p>
        </w:tc>
        <w:tc>
          <w:tcPr>
            <w:tcW w:w="552" w:type="pct"/>
            <w:vAlign w:val="center"/>
          </w:tcPr>
          <w:p w:rsidR="00101DFE" w:rsidRDefault="00101DFE" w:rsidP="00101DFE">
            <w:pPr>
              <w:pStyle w:val="ConsPlusNormal"/>
              <w:jc w:val="center"/>
            </w:pPr>
            <w:r>
              <w:t>8.9</w:t>
            </w:r>
          </w:p>
        </w:tc>
        <w:tc>
          <w:tcPr>
            <w:tcW w:w="766" w:type="pct"/>
            <w:vAlign w:val="center"/>
          </w:tcPr>
          <w:p w:rsidR="00101DFE" w:rsidRDefault="00101DFE" w:rsidP="00101DFE">
            <w:pPr>
              <w:pStyle w:val="ConsPlusNormal"/>
              <w:jc w:val="center"/>
            </w:pPr>
            <w:r>
              <w:t>H44.2</w:t>
            </w:r>
          </w:p>
        </w:tc>
        <w:tc>
          <w:tcPr>
            <w:tcW w:w="586" w:type="pct"/>
            <w:vMerge/>
            <w:vAlign w:val="center"/>
          </w:tcPr>
          <w:p w:rsidR="00101DFE" w:rsidRDefault="00101DFE" w:rsidP="00101DFE">
            <w:pPr>
              <w:pStyle w:val="ConsPlusNormal"/>
            </w:pPr>
          </w:p>
        </w:tc>
        <w:tc>
          <w:tcPr>
            <w:tcW w:w="623" w:type="pct"/>
            <w:vAlign w:val="center"/>
          </w:tcPr>
          <w:p w:rsidR="00101DFE" w:rsidRDefault="00101DFE" w:rsidP="00101DFE">
            <w:pPr>
              <w:pStyle w:val="ConsPlusNormal"/>
            </w:pPr>
          </w:p>
        </w:tc>
      </w:tr>
      <w:tr w:rsidR="00101DFE" w:rsidTr="00101DFE">
        <w:tc>
          <w:tcPr>
            <w:tcW w:w="2473" w:type="pct"/>
          </w:tcPr>
          <w:p w:rsidR="00101DFE" w:rsidRDefault="00101DFE" w:rsidP="00101DFE">
            <w:pPr>
              <w:pStyle w:val="ConsPlusNormal"/>
              <w:ind w:left="567"/>
            </w:pPr>
            <w:r>
              <w:t>болезни зрительного нерва и зрительных путей</w:t>
            </w:r>
          </w:p>
        </w:tc>
        <w:tc>
          <w:tcPr>
            <w:tcW w:w="552" w:type="pct"/>
            <w:vAlign w:val="center"/>
          </w:tcPr>
          <w:p w:rsidR="00101DFE" w:rsidRDefault="00101DFE" w:rsidP="00101DFE">
            <w:pPr>
              <w:pStyle w:val="ConsPlusNormal"/>
              <w:jc w:val="center"/>
            </w:pPr>
            <w:r>
              <w:t>8.10</w:t>
            </w:r>
          </w:p>
        </w:tc>
        <w:tc>
          <w:tcPr>
            <w:tcW w:w="766" w:type="pct"/>
            <w:vAlign w:val="center"/>
          </w:tcPr>
          <w:p w:rsidR="00101DFE" w:rsidRDefault="00101DFE" w:rsidP="00101DFE">
            <w:pPr>
              <w:pStyle w:val="ConsPlusNormal"/>
              <w:jc w:val="center"/>
            </w:pPr>
            <w:r>
              <w:t>H46 - H48</w:t>
            </w:r>
          </w:p>
        </w:tc>
        <w:tc>
          <w:tcPr>
            <w:tcW w:w="586" w:type="pct"/>
            <w:vMerge/>
            <w:vAlign w:val="center"/>
          </w:tcPr>
          <w:p w:rsidR="00101DFE" w:rsidRDefault="00101DFE" w:rsidP="00101DFE">
            <w:pPr>
              <w:pStyle w:val="ConsPlusNormal"/>
            </w:pPr>
          </w:p>
        </w:tc>
        <w:tc>
          <w:tcPr>
            <w:tcW w:w="623" w:type="pct"/>
            <w:vAlign w:val="center"/>
          </w:tcPr>
          <w:p w:rsidR="00101DFE" w:rsidRDefault="00101DFE" w:rsidP="00101DFE">
            <w:pPr>
              <w:pStyle w:val="ConsPlusNormal"/>
            </w:pPr>
          </w:p>
        </w:tc>
      </w:tr>
      <w:tr w:rsidR="00101DFE" w:rsidTr="00101DFE">
        <w:tc>
          <w:tcPr>
            <w:tcW w:w="2473" w:type="pct"/>
          </w:tcPr>
          <w:p w:rsidR="00101DFE" w:rsidRDefault="00101DFE" w:rsidP="00101DFE">
            <w:pPr>
              <w:pStyle w:val="ConsPlusNormal"/>
              <w:ind w:left="850"/>
            </w:pPr>
            <w:r>
              <w:t>атрофия зрительного нерва</w:t>
            </w:r>
          </w:p>
        </w:tc>
        <w:tc>
          <w:tcPr>
            <w:tcW w:w="552" w:type="pct"/>
            <w:vAlign w:val="center"/>
          </w:tcPr>
          <w:p w:rsidR="00101DFE" w:rsidRDefault="00101DFE" w:rsidP="00101DFE">
            <w:pPr>
              <w:pStyle w:val="ConsPlusNormal"/>
              <w:jc w:val="center"/>
            </w:pPr>
            <w:r>
              <w:t>8.10.1</w:t>
            </w:r>
          </w:p>
        </w:tc>
        <w:tc>
          <w:tcPr>
            <w:tcW w:w="766" w:type="pct"/>
            <w:vAlign w:val="center"/>
          </w:tcPr>
          <w:p w:rsidR="00101DFE" w:rsidRDefault="00101DFE" w:rsidP="00101DFE">
            <w:pPr>
              <w:pStyle w:val="ConsPlusNormal"/>
              <w:jc w:val="center"/>
            </w:pPr>
            <w:r>
              <w:t>H47.2</w:t>
            </w:r>
          </w:p>
        </w:tc>
        <w:tc>
          <w:tcPr>
            <w:tcW w:w="586" w:type="pct"/>
            <w:vMerge/>
            <w:vAlign w:val="center"/>
          </w:tcPr>
          <w:p w:rsidR="00101DFE" w:rsidRDefault="00101DFE" w:rsidP="00101DFE">
            <w:pPr>
              <w:pStyle w:val="ConsPlusNormal"/>
            </w:pPr>
          </w:p>
        </w:tc>
        <w:tc>
          <w:tcPr>
            <w:tcW w:w="623" w:type="pct"/>
            <w:vAlign w:val="center"/>
          </w:tcPr>
          <w:p w:rsidR="00101DFE" w:rsidRDefault="00101DFE" w:rsidP="00101DFE">
            <w:pPr>
              <w:pStyle w:val="ConsPlusNormal"/>
            </w:pPr>
          </w:p>
        </w:tc>
      </w:tr>
      <w:tr w:rsidR="00101DFE" w:rsidTr="00101DFE">
        <w:tc>
          <w:tcPr>
            <w:tcW w:w="2473" w:type="pct"/>
          </w:tcPr>
          <w:p w:rsidR="00101DFE" w:rsidRDefault="00101DFE" w:rsidP="00101DFE">
            <w:pPr>
              <w:pStyle w:val="ConsPlusNormal"/>
              <w:ind w:left="567"/>
            </w:pPr>
            <w:r>
              <w:t>болезни мышц глаза, нарушения содружественного движения глаз, аккомодации и рефракции</w:t>
            </w:r>
          </w:p>
        </w:tc>
        <w:tc>
          <w:tcPr>
            <w:tcW w:w="552" w:type="pct"/>
            <w:vAlign w:val="center"/>
          </w:tcPr>
          <w:p w:rsidR="00101DFE" w:rsidRDefault="00101DFE" w:rsidP="00101DFE">
            <w:pPr>
              <w:pStyle w:val="ConsPlusNormal"/>
              <w:jc w:val="center"/>
            </w:pPr>
            <w:r>
              <w:t>8.11</w:t>
            </w:r>
          </w:p>
        </w:tc>
        <w:tc>
          <w:tcPr>
            <w:tcW w:w="766" w:type="pct"/>
            <w:vAlign w:val="center"/>
          </w:tcPr>
          <w:p w:rsidR="00101DFE" w:rsidRDefault="00101DFE" w:rsidP="00101DFE">
            <w:pPr>
              <w:pStyle w:val="ConsPlusNormal"/>
              <w:jc w:val="center"/>
            </w:pPr>
            <w:r>
              <w:t>H49 - H52</w:t>
            </w:r>
          </w:p>
        </w:tc>
        <w:tc>
          <w:tcPr>
            <w:tcW w:w="586" w:type="pct"/>
            <w:vMerge/>
            <w:vAlign w:val="center"/>
          </w:tcPr>
          <w:p w:rsidR="00101DFE" w:rsidRDefault="00101DFE" w:rsidP="00101DFE">
            <w:pPr>
              <w:pStyle w:val="ConsPlusNormal"/>
            </w:pPr>
          </w:p>
        </w:tc>
        <w:tc>
          <w:tcPr>
            <w:tcW w:w="623" w:type="pct"/>
            <w:vAlign w:val="center"/>
          </w:tcPr>
          <w:p w:rsidR="00101DFE" w:rsidRDefault="00101DFE" w:rsidP="00101DFE">
            <w:pPr>
              <w:pStyle w:val="ConsPlusNormal"/>
            </w:pPr>
          </w:p>
        </w:tc>
      </w:tr>
      <w:tr w:rsidR="00101DFE" w:rsidTr="00101DFE">
        <w:tc>
          <w:tcPr>
            <w:tcW w:w="2473" w:type="pct"/>
          </w:tcPr>
          <w:p w:rsidR="00101DFE" w:rsidRDefault="00101DFE" w:rsidP="00101DFE">
            <w:pPr>
              <w:pStyle w:val="ConsPlusNormal"/>
              <w:ind w:left="850"/>
            </w:pPr>
            <w:r>
              <w:t>из них:</w:t>
            </w:r>
          </w:p>
          <w:p w:rsidR="00101DFE" w:rsidRDefault="00101DFE" w:rsidP="00101DFE">
            <w:pPr>
              <w:pStyle w:val="ConsPlusNormal"/>
              <w:ind w:left="850"/>
            </w:pPr>
            <w:r>
              <w:lastRenderedPageBreak/>
              <w:t>миопия</w:t>
            </w:r>
          </w:p>
        </w:tc>
        <w:tc>
          <w:tcPr>
            <w:tcW w:w="552" w:type="pct"/>
            <w:vAlign w:val="center"/>
          </w:tcPr>
          <w:p w:rsidR="00101DFE" w:rsidRDefault="00101DFE" w:rsidP="00101DFE">
            <w:pPr>
              <w:pStyle w:val="ConsPlusNormal"/>
              <w:jc w:val="center"/>
            </w:pPr>
            <w:r>
              <w:lastRenderedPageBreak/>
              <w:t>8.11.1</w:t>
            </w:r>
          </w:p>
        </w:tc>
        <w:tc>
          <w:tcPr>
            <w:tcW w:w="766" w:type="pct"/>
            <w:vAlign w:val="center"/>
          </w:tcPr>
          <w:p w:rsidR="00101DFE" w:rsidRDefault="00101DFE" w:rsidP="00101DFE">
            <w:pPr>
              <w:pStyle w:val="ConsPlusNormal"/>
              <w:jc w:val="center"/>
            </w:pPr>
            <w:r>
              <w:t>H52.1</w:t>
            </w:r>
          </w:p>
        </w:tc>
        <w:tc>
          <w:tcPr>
            <w:tcW w:w="586" w:type="pct"/>
            <w:vMerge/>
            <w:vAlign w:val="center"/>
          </w:tcPr>
          <w:p w:rsidR="00101DFE" w:rsidRDefault="00101DFE" w:rsidP="00101DFE">
            <w:pPr>
              <w:pStyle w:val="ConsPlusNormal"/>
            </w:pPr>
          </w:p>
        </w:tc>
        <w:tc>
          <w:tcPr>
            <w:tcW w:w="623" w:type="pct"/>
            <w:vAlign w:val="center"/>
          </w:tcPr>
          <w:p w:rsidR="00101DFE" w:rsidRDefault="00101DFE" w:rsidP="00101DFE">
            <w:pPr>
              <w:pStyle w:val="ConsPlusNormal"/>
            </w:pPr>
          </w:p>
        </w:tc>
      </w:tr>
      <w:tr w:rsidR="00101DFE" w:rsidTr="00101DFE">
        <w:tc>
          <w:tcPr>
            <w:tcW w:w="2473" w:type="pct"/>
          </w:tcPr>
          <w:p w:rsidR="00101DFE" w:rsidRDefault="00101DFE" w:rsidP="00101DFE">
            <w:pPr>
              <w:pStyle w:val="ConsPlusNormal"/>
              <w:ind w:left="850"/>
            </w:pPr>
            <w:r>
              <w:lastRenderedPageBreak/>
              <w:t>астигматизм</w:t>
            </w:r>
          </w:p>
        </w:tc>
        <w:tc>
          <w:tcPr>
            <w:tcW w:w="552" w:type="pct"/>
            <w:vAlign w:val="center"/>
          </w:tcPr>
          <w:p w:rsidR="00101DFE" w:rsidRDefault="00101DFE" w:rsidP="00101DFE">
            <w:pPr>
              <w:pStyle w:val="ConsPlusNormal"/>
              <w:jc w:val="center"/>
            </w:pPr>
            <w:r>
              <w:t>8.11.2</w:t>
            </w:r>
          </w:p>
        </w:tc>
        <w:tc>
          <w:tcPr>
            <w:tcW w:w="766" w:type="pct"/>
            <w:vAlign w:val="center"/>
          </w:tcPr>
          <w:p w:rsidR="00101DFE" w:rsidRDefault="00101DFE" w:rsidP="00101DFE">
            <w:pPr>
              <w:pStyle w:val="ConsPlusNormal"/>
              <w:jc w:val="center"/>
            </w:pPr>
            <w:r>
              <w:t>H52.2</w:t>
            </w:r>
          </w:p>
        </w:tc>
        <w:tc>
          <w:tcPr>
            <w:tcW w:w="586" w:type="pct"/>
            <w:vMerge/>
            <w:vAlign w:val="center"/>
          </w:tcPr>
          <w:p w:rsidR="00101DFE" w:rsidRDefault="00101DFE" w:rsidP="00101DFE">
            <w:pPr>
              <w:pStyle w:val="ConsPlusNormal"/>
            </w:pPr>
          </w:p>
        </w:tc>
        <w:tc>
          <w:tcPr>
            <w:tcW w:w="623" w:type="pct"/>
            <w:vAlign w:val="center"/>
          </w:tcPr>
          <w:p w:rsidR="00101DFE" w:rsidRDefault="00101DFE" w:rsidP="00101DFE">
            <w:pPr>
              <w:pStyle w:val="ConsPlusNormal"/>
            </w:pPr>
          </w:p>
        </w:tc>
      </w:tr>
      <w:tr w:rsidR="00101DFE" w:rsidTr="00101DFE">
        <w:tc>
          <w:tcPr>
            <w:tcW w:w="2473" w:type="pct"/>
          </w:tcPr>
          <w:p w:rsidR="00101DFE" w:rsidRDefault="00101DFE" w:rsidP="00101DFE">
            <w:pPr>
              <w:pStyle w:val="ConsPlusNormal"/>
              <w:ind w:left="567"/>
            </w:pPr>
            <w:r>
              <w:t>слепота и пониженное зрение</w:t>
            </w:r>
          </w:p>
        </w:tc>
        <w:tc>
          <w:tcPr>
            <w:tcW w:w="552" w:type="pct"/>
            <w:vAlign w:val="center"/>
          </w:tcPr>
          <w:p w:rsidR="00101DFE" w:rsidRDefault="00101DFE" w:rsidP="00101DFE">
            <w:pPr>
              <w:pStyle w:val="ConsPlusNormal"/>
              <w:jc w:val="center"/>
            </w:pPr>
            <w:r>
              <w:t>8.12</w:t>
            </w:r>
          </w:p>
        </w:tc>
        <w:tc>
          <w:tcPr>
            <w:tcW w:w="766" w:type="pct"/>
            <w:vAlign w:val="center"/>
          </w:tcPr>
          <w:p w:rsidR="00101DFE" w:rsidRDefault="00101DFE" w:rsidP="00101DFE">
            <w:pPr>
              <w:pStyle w:val="ConsPlusNormal"/>
              <w:jc w:val="center"/>
            </w:pPr>
            <w:r>
              <w:t>H54</w:t>
            </w:r>
          </w:p>
        </w:tc>
        <w:tc>
          <w:tcPr>
            <w:tcW w:w="586" w:type="pct"/>
            <w:vMerge/>
            <w:vAlign w:val="center"/>
          </w:tcPr>
          <w:p w:rsidR="00101DFE" w:rsidRDefault="00101DFE" w:rsidP="00101DFE">
            <w:pPr>
              <w:pStyle w:val="ConsPlusNormal"/>
            </w:pPr>
          </w:p>
        </w:tc>
        <w:tc>
          <w:tcPr>
            <w:tcW w:w="623" w:type="pct"/>
            <w:vAlign w:val="center"/>
          </w:tcPr>
          <w:p w:rsidR="00101DFE" w:rsidRDefault="00101DFE" w:rsidP="00101DFE">
            <w:pPr>
              <w:pStyle w:val="ConsPlusNormal"/>
            </w:pPr>
          </w:p>
        </w:tc>
      </w:tr>
      <w:tr w:rsidR="00101DFE" w:rsidTr="00101DFE">
        <w:tc>
          <w:tcPr>
            <w:tcW w:w="2473" w:type="pct"/>
          </w:tcPr>
          <w:p w:rsidR="00101DFE" w:rsidRDefault="00101DFE" w:rsidP="00101DFE">
            <w:pPr>
              <w:pStyle w:val="ConsPlusNormal"/>
              <w:ind w:left="850"/>
            </w:pPr>
            <w:r>
              <w:t>из них:</w:t>
            </w:r>
          </w:p>
          <w:p w:rsidR="00101DFE" w:rsidRDefault="00101DFE" w:rsidP="00101DFE">
            <w:pPr>
              <w:pStyle w:val="ConsPlusNormal"/>
              <w:ind w:left="850"/>
            </w:pPr>
            <w:r>
              <w:t>слепота обоих глаз</w:t>
            </w:r>
          </w:p>
        </w:tc>
        <w:tc>
          <w:tcPr>
            <w:tcW w:w="552" w:type="pct"/>
            <w:vAlign w:val="center"/>
          </w:tcPr>
          <w:p w:rsidR="00101DFE" w:rsidRDefault="00101DFE" w:rsidP="00101DFE">
            <w:pPr>
              <w:pStyle w:val="ConsPlusNormal"/>
              <w:jc w:val="center"/>
            </w:pPr>
            <w:r>
              <w:t>8.12.1</w:t>
            </w:r>
          </w:p>
        </w:tc>
        <w:tc>
          <w:tcPr>
            <w:tcW w:w="766" w:type="pct"/>
            <w:vAlign w:val="center"/>
          </w:tcPr>
          <w:p w:rsidR="00101DFE" w:rsidRDefault="00101DFE" w:rsidP="00101DFE">
            <w:pPr>
              <w:pStyle w:val="ConsPlusNormal"/>
              <w:jc w:val="center"/>
            </w:pPr>
            <w:r>
              <w:t>H54.0</w:t>
            </w:r>
          </w:p>
        </w:tc>
        <w:tc>
          <w:tcPr>
            <w:tcW w:w="586" w:type="pct"/>
            <w:vMerge/>
            <w:vAlign w:val="center"/>
          </w:tcPr>
          <w:p w:rsidR="00101DFE" w:rsidRDefault="00101DFE" w:rsidP="00101DFE">
            <w:pPr>
              <w:pStyle w:val="ConsPlusNormal"/>
            </w:pPr>
          </w:p>
        </w:tc>
        <w:tc>
          <w:tcPr>
            <w:tcW w:w="623" w:type="pct"/>
            <w:vAlign w:val="center"/>
          </w:tcPr>
          <w:p w:rsidR="00101DFE" w:rsidRDefault="00101DFE" w:rsidP="00101DFE">
            <w:pPr>
              <w:pStyle w:val="ConsPlusNormal"/>
            </w:pPr>
          </w:p>
        </w:tc>
      </w:tr>
      <w:tr w:rsidR="00101DFE" w:rsidTr="00101DFE">
        <w:tc>
          <w:tcPr>
            <w:tcW w:w="2473" w:type="pct"/>
          </w:tcPr>
          <w:p w:rsidR="00101DFE" w:rsidRDefault="00101DFE" w:rsidP="00101DFE">
            <w:pPr>
              <w:pStyle w:val="ConsPlusNormal"/>
              <w:ind w:left="283"/>
            </w:pPr>
            <w:r>
              <w:t>болезни уха и сосцевидного отростка</w:t>
            </w:r>
          </w:p>
        </w:tc>
        <w:tc>
          <w:tcPr>
            <w:tcW w:w="552" w:type="pct"/>
            <w:vAlign w:val="center"/>
          </w:tcPr>
          <w:p w:rsidR="00101DFE" w:rsidRDefault="00101DFE" w:rsidP="00101DFE">
            <w:pPr>
              <w:pStyle w:val="ConsPlusNormal"/>
              <w:jc w:val="center"/>
            </w:pPr>
            <w:r>
              <w:t>9.0</w:t>
            </w:r>
          </w:p>
        </w:tc>
        <w:tc>
          <w:tcPr>
            <w:tcW w:w="766" w:type="pct"/>
            <w:vAlign w:val="center"/>
          </w:tcPr>
          <w:p w:rsidR="00101DFE" w:rsidRDefault="00101DFE" w:rsidP="00101DFE">
            <w:pPr>
              <w:pStyle w:val="ConsPlusNormal"/>
              <w:jc w:val="center"/>
            </w:pPr>
            <w:r>
              <w:t>H60 - H95</w:t>
            </w:r>
          </w:p>
        </w:tc>
        <w:tc>
          <w:tcPr>
            <w:tcW w:w="586" w:type="pct"/>
            <w:vMerge/>
            <w:vAlign w:val="center"/>
          </w:tcPr>
          <w:p w:rsidR="00101DFE" w:rsidRDefault="00101DFE" w:rsidP="00101DFE">
            <w:pPr>
              <w:pStyle w:val="ConsPlusNormal"/>
            </w:pPr>
          </w:p>
        </w:tc>
        <w:tc>
          <w:tcPr>
            <w:tcW w:w="623" w:type="pct"/>
            <w:vAlign w:val="center"/>
          </w:tcPr>
          <w:p w:rsidR="00101DFE" w:rsidRDefault="00101DFE" w:rsidP="00101DFE">
            <w:pPr>
              <w:pStyle w:val="ConsPlusNormal"/>
            </w:pPr>
          </w:p>
        </w:tc>
      </w:tr>
      <w:tr w:rsidR="00101DFE" w:rsidTr="00101DFE">
        <w:tc>
          <w:tcPr>
            <w:tcW w:w="2473" w:type="pct"/>
          </w:tcPr>
          <w:p w:rsidR="00101DFE" w:rsidRDefault="00101DFE" w:rsidP="00101DFE">
            <w:pPr>
              <w:pStyle w:val="ConsPlusNormal"/>
              <w:ind w:left="567"/>
            </w:pPr>
            <w:r>
              <w:t>из них:</w:t>
            </w:r>
          </w:p>
          <w:p w:rsidR="00101DFE" w:rsidRDefault="00101DFE" w:rsidP="00101DFE">
            <w:pPr>
              <w:pStyle w:val="ConsPlusNormal"/>
              <w:ind w:left="567"/>
            </w:pPr>
            <w:r>
              <w:t>болезни наружного уха</w:t>
            </w:r>
          </w:p>
        </w:tc>
        <w:tc>
          <w:tcPr>
            <w:tcW w:w="552" w:type="pct"/>
            <w:vAlign w:val="center"/>
          </w:tcPr>
          <w:p w:rsidR="00101DFE" w:rsidRDefault="00101DFE" w:rsidP="00101DFE">
            <w:pPr>
              <w:pStyle w:val="ConsPlusNormal"/>
              <w:jc w:val="center"/>
            </w:pPr>
            <w:r>
              <w:t>9.1</w:t>
            </w:r>
          </w:p>
        </w:tc>
        <w:tc>
          <w:tcPr>
            <w:tcW w:w="766" w:type="pct"/>
            <w:vAlign w:val="center"/>
          </w:tcPr>
          <w:p w:rsidR="00101DFE" w:rsidRDefault="00101DFE" w:rsidP="00101DFE">
            <w:pPr>
              <w:pStyle w:val="ConsPlusNormal"/>
              <w:jc w:val="center"/>
            </w:pPr>
            <w:r>
              <w:t>H60 - H61</w:t>
            </w:r>
          </w:p>
        </w:tc>
        <w:tc>
          <w:tcPr>
            <w:tcW w:w="586" w:type="pct"/>
            <w:vMerge/>
            <w:vAlign w:val="center"/>
          </w:tcPr>
          <w:p w:rsidR="00101DFE" w:rsidRDefault="00101DFE" w:rsidP="00101DFE">
            <w:pPr>
              <w:pStyle w:val="ConsPlusNormal"/>
            </w:pPr>
          </w:p>
        </w:tc>
        <w:tc>
          <w:tcPr>
            <w:tcW w:w="623" w:type="pct"/>
            <w:vAlign w:val="center"/>
          </w:tcPr>
          <w:p w:rsidR="00101DFE" w:rsidRDefault="00101DFE" w:rsidP="00101DFE">
            <w:pPr>
              <w:pStyle w:val="ConsPlusNormal"/>
            </w:pPr>
          </w:p>
        </w:tc>
      </w:tr>
      <w:tr w:rsidR="00101DFE" w:rsidTr="00101DFE">
        <w:tc>
          <w:tcPr>
            <w:tcW w:w="2473" w:type="pct"/>
          </w:tcPr>
          <w:p w:rsidR="00101DFE" w:rsidRDefault="00101DFE" w:rsidP="00101DFE">
            <w:pPr>
              <w:pStyle w:val="ConsPlusNormal"/>
              <w:ind w:left="567"/>
            </w:pPr>
            <w:r>
              <w:t>болезни среднего уха и сосцевидного отростка</w:t>
            </w:r>
          </w:p>
        </w:tc>
        <w:tc>
          <w:tcPr>
            <w:tcW w:w="552" w:type="pct"/>
            <w:vAlign w:val="center"/>
          </w:tcPr>
          <w:p w:rsidR="00101DFE" w:rsidRDefault="00101DFE" w:rsidP="00101DFE">
            <w:pPr>
              <w:pStyle w:val="ConsPlusNormal"/>
              <w:jc w:val="center"/>
            </w:pPr>
            <w:r>
              <w:t>9.2</w:t>
            </w:r>
          </w:p>
        </w:tc>
        <w:tc>
          <w:tcPr>
            <w:tcW w:w="766" w:type="pct"/>
            <w:vAlign w:val="center"/>
          </w:tcPr>
          <w:p w:rsidR="00101DFE" w:rsidRDefault="00101DFE" w:rsidP="00101DFE">
            <w:pPr>
              <w:pStyle w:val="ConsPlusNormal"/>
              <w:jc w:val="center"/>
            </w:pPr>
            <w:r>
              <w:t>H65 - H66, H68 - H74</w:t>
            </w:r>
          </w:p>
        </w:tc>
        <w:tc>
          <w:tcPr>
            <w:tcW w:w="586" w:type="pct"/>
            <w:vMerge/>
            <w:vAlign w:val="center"/>
          </w:tcPr>
          <w:p w:rsidR="00101DFE" w:rsidRDefault="00101DFE" w:rsidP="00101DFE">
            <w:pPr>
              <w:pStyle w:val="ConsPlusNormal"/>
            </w:pPr>
          </w:p>
        </w:tc>
        <w:tc>
          <w:tcPr>
            <w:tcW w:w="623" w:type="pct"/>
            <w:vAlign w:val="center"/>
          </w:tcPr>
          <w:p w:rsidR="00101DFE" w:rsidRDefault="00101DFE" w:rsidP="00101DFE">
            <w:pPr>
              <w:pStyle w:val="ConsPlusNormal"/>
            </w:pPr>
          </w:p>
        </w:tc>
      </w:tr>
      <w:tr w:rsidR="00101DFE" w:rsidTr="00101DFE">
        <w:tc>
          <w:tcPr>
            <w:tcW w:w="2473" w:type="pct"/>
            <w:vAlign w:val="center"/>
          </w:tcPr>
          <w:p w:rsidR="00101DFE" w:rsidRDefault="00101DFE" w:rsidP="00101DFE">
            <w:pPr>
              <w:pStyle w:val="ConsPlusNormal"/>
              <w:ind w:left="850"/>
            </w:pPr>
            <w:r>
              <w:t>из них:</w:t>
            </w:r>
          </w:p>
          <w:p w:rsidR="00101DFE" w:rsidRDefault="00101DFE" w:rsidP="00101DFE">
            <w:pPr>
              <w:pStyle w:val="ConsPlusNormal"/>
              <w:ind w:left="850"/>
            </w:pPr>
            <w:r>
              <w:t>острый средний отит</w:t>
            </w:r>
          </w:p>
        </w:tc>
        <w:tc>
          <w:tcPr>
            <w:tcW w:w="552" w:type="pct"/>
            <w:vAlign w:val="center"/>
          </w:tcPr>
          <w:p w:rsidR="00101DFE" w:rsidRDefault="00101DFE" w:rsidP="00101DFE">
            <w:pPr>
              <w:pStyle w:val="ConsPlusNormal"/>
              <w:jc w:val="center"/>
            </w:pPr>
            <w:r>
              <w:t>9.2.1</w:t>
            </w:r>
          </w:p>
        </w:tc>
        <w:tc>
          <w:tcPr>
            <w:tcW w:w="766" w:type="pct"/>
            <w:vAlign w:val="center"/>
          </w:tcPr>
          <w:p w:rsidR="00101DFE" w:rsidRDefault="00101DFE" w:rsidP="00101DFE">
            <w:pPr>
              <w:pStyle w:val="ConsPlusNormal"/>
              <w:jc w:val="center"/>
            </w:pPr>
            <w:r>
              <w:t>H65.0, H65.1, H66.0</w:t>
            </w:r>
          </w:p>
        </w:tc>
        <w:tc>
          <w:tcPr>
            <w:tcW w:w="586" w:type="pct"/>
            <w:vMerge/>
            <w:vAlign w:val="center"/>
          </w:tcPr>
          <w:p w:rsidR="00101DFE" w:rsidRDefault="00101DFE" w:rsidP="00101DFE">
            <w:pPr>
              <w:pStyle w:val="ConsPlusNormal"/>
            </w:pPr>
          </w:p>
        </w:tc>
        <w:tc>
          <w:tcPr>
            <w:tcW w:w="623" w:type="pct"/>
            <w:vAlign w:val="center"/>
          </w:tcPr>
          <w:p w:rsidR="00101DFE" w:rsidRDefault="00101DFE" w:rsidP="00101DFE">
            <w:pPr>
              <w:pStyle w:val="ConsPlusNormal"/>
            </w:pPr>
          </w:p>
        </w:tc>
      </w:tr>
      <w:tr w:rsidR="00101DFE" w:rsidTr="00101DFE">
        <w:tc>
          <w:tcPr>
            <w:tcW w:w="2473" w:type="pct"/>
            <w:vAlign w:val="center"/>
          </w:tcPr>
          <w:p w:rsidR="00101DFE" w:rsidRDefault="00101DFE" w:rsidP="00101DFE">
            <w:pPr>
              <w:pStyle w:val="ConsPlusNormal"/>
              <w:ind w:left="850"/>
            </w:pPr>
            <w:r>
              <w:t>хронический средний отит</w:t>
            </w:r>
          </w:p>
        </w:tc>
        <w:tc>
          <w:tcPr>
            <w:tcW w:w="552" w:type="pct"/>
            <w:vAlign w:val="center"/>
          </w:tcPr>
          <w:p w:rsidR="00101DFE" w:rsidRDefault="00101DFE" w:rsidP="00101DFE">
            <w:pPr>
              <w:pStyle w:val="ConsPlusNormal"/>
              <w:jc w:val="center"/>
            </w:pPr>
            <w:r>
              <w:t>9.2.2</w:t>
            </w:r>
          </w:p>
        </w:tc>
        <w:tc>
          <w:tcPr>
            <w:tcW w:w="766" w:type="pct"/>
            <w:vAlign w:val="center"/>
          </w:tcPr>
          <w:p w:rsidR="00101DFE" w:rsidRDefault="00101DFE" w:rsidP="00101DFE">
            <w:pPr>
              <w:pStyle w:val="ConsPlusNormal"/>
              <w:jc w:val="center"/>
            </w:pPr>
            <w:r>
              <w:t>H65.2 - 4; H66.1 - 3</w:t>
            </w:r>
          </w:p>
        </w:tc>
        <w:tc>
          <w:tcPr>
            <w:tcW w:w="586" w:type="pct"/>
            <w:vMerge/>
            <w:vAlign w:val="center"/>
          </w:tcPr>
          <w:p w:rsidR="00101DFE" w:rsidRDefault="00101DFE" w:rsidP="00101DFE">
            <w:pPr>
              <w:pStyle w:val="ConsPlusNormal"/>
            </w:pPr>
          </w:p>
        </w:tc>
        <w:tc>
          <w:tcPr>
            <w:tcW w:w="623" w:type="pct"/>
            <w:vAlign w:val="center"/>
          </w:tcPr>
          <w:p w:rsidR="00101DFE" w:rsidRDefault="00101DFE" w:rsidP="00101DFE">
            <w:pPr>
              <w:pStyle w:val="ConsPlusNormal"/>
            </w:pPr>
          </w:p>
        </w:tc>
      </w:tr>
      <w:tr w:rsidR="00101DFE" w:rsidTr="00101DFE">
        <w:tc>
          <w:tcPr>
            <w:tcW w:w="2473" w:type="pct"/>
          </w:tcPr>
          <w:p w:rsidR="00101DFE" w:rsidRDefault="00101DFE" w:rsidP="00101DFE">
            <w:pPr>
              <w:pStyle w:val="ConsPlusNormal"/>
              <w:ind w:left="850"/>
            </w:pPr>
            <w:r>
              <w:t>болезни слуховой (евстахиевой) трубы</w:t>
            </w:r>
          </w:p>
        </w:tc>
        <w:tc>
          <w:tcPr>
            <w:tcW w:w="552" w:type="pct"/>
            <w:vAlign w:val="center"/>
          </w:tcPr>
          <w:p w:rsidR="00101DFE" w:rsidRDefault="00101DFE" w:rsidP="00101DFE">
            <w:pPr>
              <w:pStyle w:val="ConsPlusNormal"/>
              <w:jc w:val="center"/>
            </w:pPr>
            <w:r>
              <w:t>9.2.3</w:t>
            </w:r>
          </w:p>
        </w:tc>
        <w:tc>
          <w:tcPr>
            <w:tcW w:w="766" w:type="pct"/>
            <w:vAlign w:val="center"/>
          </w:tcPr>
          <w:p w:rsidR="00101DFE" w:rsidRDefault="00101DFE" w:rsidP="00101DFE">
            <w:pPr>
              <w:pStyle w:val="ConsPlusNormal"/>
              <w:jc w:val="center"/>
            </w:pPr>
            <w:r>
              <w:t>H68 - H69</w:t>
            </w:r>
          </w:p>
        </w:tc>
        <w:tc>
          <w:tcPr>
            <w:tcW w:w="586" w:type="pct"/>
            <w:vMerge/>
            <w:vAlign w:val="center"/>
          </w:tcPr>
          <w:p w:rsidR="00101DFE" w:rsidRDefault="00101DFE" w:rsidP="00101DFE">
            <w:pPr>
              <w:pStyle w:val="ConsPlusNormal"/>
            </w:pPr>
          </w:p>
        </w:tc>
        <w:tc>
          <w:tcPr>
            <w:tcW w:w="623" w:type="pct"/>
            <w:vAlign w:val="center"/>
          </w:tcPr>
          <w:p w:rsidR="00101DFE" w:rsidRDefault="00101DFE" w:rsidP="00101DFE">
            <w:pPr>
              <w:pStyle w:val="ConsPlusNormal"/>
            </w:pPr>
          </w:p>
        </w:tc>
      </w:tr>
      <w:tr w:rsidR="00101DFE" w:rsidTr="00101DFE">
        <w:tc>
          <w:tcPr>
            <w:tcW w:w="2473" w:type="pct"/>
          </w:tcPr>
          <w:p w:rsidR="00101DFE" w:rsidRDefault="00101DFE" w:rsidP="00101DFE">
            <w:pPr>
              <w:pStyle w:val="ConsPlusNormal"/>
              <w:ind w:left="850"/>
            </w:pPr>
            <w:r>
              <w:t>перфорация барабанной перепонки</w:t>
            </w:r>
          </w:p>
        </w:tc>
        <w:tc>
          <w:tcPr>
            <w:tcW w:w="552" w:type="pct"/>
            <w:vAlign w:val="center"/>
          </w:tcPr>
          <w:p w:rsidR="00101DFE" w:rsidRDefault="00101DFE" w:rsidP="00101DFE">
            <w:pPr>
              <w:pStyle w:val="ConsPlusNormal"/>
              <w:jc w:val="center"/>
            </w:pPr>
            <w:r>
              <w:t>9.2.4</w:t>
            </w:r>
          </w:p>
        </w:tc>
        <w:tc>
          <w:tcPr>
            <w:tcW w:w="766" w:type="pct"/>
            <w:vAlign w:val="center"/>
          </w:tcPr>
          <w:p w:rsidR="00101DFE" w:rsidRDefault="00101DFE" w:rsidP="00101DFE">
            <w:pPr>
              <w:pStyle w:val="ConsPlusNormal"/>
              <w:jc w:val="center"/>
            </w:pPr>
            <w:r>
              <w:t>H72</w:t>
            </w:r>
          </w:p>
        </w:tc>
        <w:tc>
          <w:tcPr>
            <w:tcW w:w="586" w:type="pct"/>
            <w:vMerge/>
            <w:vAlign w:val="center"/>
          </w:tcPr>
          <w:p w:rsidR="00101DFE" w:rsidRDefault="00101DFE" w:rsidP="00101DFE">
            <w:pPr>
              <w:pStyle w:val="ConsPlusNormal"/>
            </w:pPr>
          </w:p>
        </w:tc>
        <w:tc>
          <w:tcPr>
            <w:tcW w:w="623" w:type="pct"/>
            <w:vAlign w:val="center"/>
          </w:tcPr>
          <w:p w:rsidR="00101DFE" w:rsidRDefault="00101DFE" w:rsidP="00101DFE">
            <w:pPr>
              <w:pStyle w:val="ConsPlusNormal"/>
            </w:pPr>
          </w:p>
        </w:tc>
      </w:tr>
      <w:tr w:rsidR="00101DFE" w:rsidTr="00101DFE">
        <w:tc>
          <w:tcPr>
            <w:tcW w:w="2473" w:type="pct"/>
          </w:tcPr>
          <w:p w:rsidR="00101DFE" w:rsidRDefault="00101DFE" w:rsidP="00101DFE">
            <w:pPr>
              <w:pStyle w:val="ConsPlusNormal"/>
              <w:ind w:left="850"/>
            </w:pPr>
            <w:r>
              <w:t>другие болезни среднего уха и сосцевидного отростка</w:t>
            </w:r>
          </w:p>
        </w:tc>
        <w:tc>
          <w:tcPr>
            <w:tcW w:w="552" w:type="pct"/>
            <w:vAlign w:val="center"/>
          </w:tcPr>
          <w:p w:rsidR="00101DFE" w:rsidRDefault="00101DFE" w:rsidP="00101DFE">
            <w:pPr>
              <w:pStyle w:val="ConsPlusNormal"/>
              <w:jc w:val="center"/>
            </w:pPr>
            <w:r>
              <w:t>9.2.5</w:t>
            </w:r>
          </w:p>
        </w:tc>
        <w:tc>
          <w:tcPr>
            <w:tcW w:w="766" w:type="pct"/>
            <w:vAlign w:val="center"/>
          </w:tcPr>
          <w:p w:rsidR="00101DFE" w:rsidRDefault="00101DFE" w:rsidP="00101DFE">
            <w:pPr>
              <w:pStyle w:val="ConsPlusNormal"/>
              <w:jc w:val="center"/>
            </w:pPr>
            <w:r>
              <w:t>H74</w:t>
            </w:r>
          </w:p>
        </w:tc>
        <w:tc>
          <w:tcPr>
            <w:tcW w:w="586" w:type="pct"/>
            <w:vMerge/>
            <w:vAlign w:val="center"/>
          </w:tcPr>
          <w:p w:rsidR="00101DFE" w:rsidRDefault="00101DFE" w:rsidP="00101DFE">
            <w:pPr>
              <w:pStyle w:val="ConsPlusNormal"/>
            </w:pPr>
          </w:p>
        </w:tc>
        <w:tc>
          <w:tcPr>
            <w:tcW w:w="623" w:type="pct"/>
            <w:vAlign w:val="center"/>
          </w:tcPr>
          <w:p w:rsidR="00101DFE" w:rsidRDefault="00101DFE" w:rsidP="00101DFE">
            <w:pPr>
              <w:pStyle w:val="ConsPlusNormal"/>
            </w:pPr>
          </w:p>
        </w:tc>
      </w:tr>
      <w:tr w:rsidR="00101DFE" w:rsidTr="00101DFE">
        <w:tc>
          <w:tcPr>
            <w:tcW w:w="2473" w:type="pct"/>
            <w:vAlign w:val="center"/>
          </w:tcPr>
          <w:p w:rsidR="00101DFE" w:rsidRDefault="00101DFE" w:rsidP="00101DFE">
            <w:pPr>
              <w:pStyle w:val="ConsPlusNormal"/>
              <w:ind w:left="567"/>
            </w:pPr>
            <w:r>
              <w:t>болезни внутреннего уха</w:t>
            </w:r>
          </w:p>
        </w:tc>
        <w:tc>
          <w:tcPr>
            <w:tcW w:w="552" w:type="pct"/>
            <w:vAlign w:val="center"/>
          </w:tcPr>
          <w:p w:rsidR="00101DFE" w:rsidRDefault="00101DFE" w:rsidP="00101DFE">
            <w:pPr>
              <w:pStyle w:val="ConsPlusNormal"/>
              <w:jc w:val="center"/>
            </w:pPr>
            <w:r>
              <w:t>9.3</w:t>
            </w:r>
          </w:p>
        </w:tc>
        <w:tc>
          <w:tcPr>
            <w:tcW w:w="766" w:type="pct"/>
            <w:vAlign w:val="center"/>
          </w:tcPr>
          <w:p w:rsidR="00101DFE" w:rsidRDefault="00101DFE" w:rsidP="00101DFE">
            <w:pPr>
              <w:pStyle w:val="ConsPlusNormal"/>
              <w:jc w:val="center"/>
            </w:pPr>
            <w:r>
              <w:t>H80 - H81, H83</w:t>
            </w:r>
          </w:p>
        </w:tc>
        <w:tc>
          <w:tcPr>
            <w:tcW w:w="586" w:type="pct"/>
            <w:vMerge/>
            <w:vAlign w:val="center"/>
          </w:tcPr>
          <w:p w:rsidR="00101DFE" w:rsidRDefault="00101DFE" w:rsidP="00101DFE">
            <w:pPr>
              <w:pStyle w:val="ConsPlusNormal"/>
            </w:pPr>
          </w:p>
        </w:tc>
        <w:tc>
          <w:tcPr>
            <w:tcW w:w="623" w:type="pct"/>
            <w:vAlign w:val="center"/>
          </w:tcPr>
          <w:p w:rsidR="00101DFE" w:rsidRDefault="00101DFE" w:rsidP="00101DFE">
            <w:pPr>
              <w:pStyle w:val="ConsPlusNormal"/>
            </w:pPr>
          </w:p>
        </w:tc>
      </w:tr>
      <w:tr w:rsidR="00101DFE" w:rsidTr="00101DFE">
        <w:tc>
          <w:tcPr>
            <w:tcW w:w="2473" w:type="pct"/>
          </w:tcPr>
          <w:p w:rsidR="00101DFE" w:rsidRDefault="00101DFE" w:rsidP="00101DFE">
            <w:pPr>
              <w:pStyle w:val="ConsPlusNormal"/>
              <w:ind w:left="850"/>
            </w:pPr>
            <w:r>
              <w:t>из них:</w:t>
            </w:r>
          </w:p>
          <w:p w:rsidR="00101DFE" w:rsidRDefault="00101DFE" w:rsidP="00101DFE">
            <w:pPr>
              <w:pStyle w:val="ConsPlusNormal"/>
              <w:ind w:left="850"/>
            </w:pPr>
            <w:r>
              <w:t>отосклероз</w:t>
            </w:r>
          </w:p>
        </w:tc>
        <w:tc>
          <w:tcPr>
            <w:tcW w:w="552" w:type="pct"/>
            <w:vAlign w:val="center"/>
          </w:tcPr>
          <w:p w:rsidR="00101DFE" w:rsidRDefault="00101DFE" w:rsidP="00101DFE">
            <w:pPr>
              <w:pStyle w:val="ConsPlusNormal"/>
              <w:jc w:val="center"/>
            </w:pPr>
            <w:r>
              <w:t>9.3.1</w:t>
            </w:r>
          </w:p>
        </w:tc>
        <w:tc>
          <w:tcPr>
            <w:tcW w:w="766" w:type="pct"/>
            <w:vAlign w:val="center"/>
          </w:tcPr>
          <w:p w:rsidR="00101DFE" w:rsidRDefault="00101DFE" w:rsidP="00101DFE">
            <w:pPr>
              <w:pStyle w:val="ConsPlusNormal"/>
              <w:jc w:val="center"/>
            </w:pPr>
            <w:r>
              <w:t>H80</w:t>
            </w:r>
          </w:p>
        </w:tc>
        <w:tc>
          <w:tcPr>
            <w:tcW w:w="586" w:type="pct"/>
            <w:vMerge/>
            <w:vAlign w:val="center"/>
          </w:tcPr>
          <w:p w:rsidR="00101DFE" w:rsidRDefault="00101DFE" w:rsidP="00101DFE">
            <w:pPr>
              <w:pStyle w:val="ConsPlusNormal"/>
            </w:pPr>
          </w:p>
        </w:tc>
        <w:tc>
          <w:tcPr>
            <w:tcW w:w="623" w:type="pct"/>
            <w:vAlign w:val="center"/>
          </w:tcPr>
          <w:p w:rsidR="00101DFE" w:rsidRDefault="00101DFE" w:rsidP="00101DFE">
            <w:pPr>
              <w:pStyle w:val="ConsPlusNormal"/>
            </w:pPr>
          </w:p>
        </w:tc>
      </w:tr>
      <w:tr w:rsidR="00101DFE" w:rsidTr="00101DFE">
        <w:tc>
          <w:tcPr>
            <w:tcW w:w="2473" w:type="pct"/>
          </w:tcPr>
          <w:p w:rsidR="00101DFE" w:rsidRDefault="00101DFE" w:rsidP="00101DFE">
            <w:pPr>
              <w:pStyle w:val="ConsPlusNormal"/>
              <w:ind w:left="850"/>
            </w:pPr>
            <w:r>
              <w:t>болезнь Меньера</w:t>
            </w:r>
          </w:p>
        </w:tc>
        <w:tc>
          <w:tcPr>
            <w:tcW w:w="552" w:type="pct"/>
            <w:vAlign w:val="center"/>
          </w:tcPr>
          <w:p w:rsidR="00101DFE" w:rsidRDefault="00101DFE" w:rsidP="00101DFE">
            <w:pPr>
              <w:pStyle w:val="ConsPlusNormal"/>
              <w:jc w:val="center"/>
            </w:pPr>
            <w:r>
              <w:t>9.3.2</w:t>
            </w:r>
          </w:p>
        </w:tc>
        <w:tc>
          <w:tcPr>
            <w:tcW w:w="766" w:type="pct"/>
            <w:vAlign w:val="center"/>
          </w:tcPr>
          <w:p w:rsidR="00101DFE" w:rsidRDefault="00101DFE" w:rsidP="00101DFE">
            <w:pPr>
              <w:pStyle w:val="ConsPlusNormal"/>
              <w:jc w:val="center"/>
            </w:pPr>
            <w:r>
              <w:t>H81.0</w:t>
            </w:r>
          </w:p>
        </w:tc>
        <w:tc>
          <w:tcPr>
            <w:tcW w:w="586" w:type="pct"/>
            <w:vMerge/>
            <w:vAlign w:val="center"/>
          </w:tcPr>
          <w:p w:rsidR="00101DFE" w:rsidRDefault="00101DFE" w:rsidP="00101DFE">
            <w:pPr>
              <w:pStyle w:val="ConsPlusNormal"/>
            </w:pPr>
          </w:p>
        </w:tc>
        <w:tc>
          <w:tcPr>
            <w:tcW w:w="623" w:type="pct"/>
            <w:vAlign w:val="center"/>
          </w:tcPr>
          <w:p w:rsidR="00101DFE" w:rsidRDefault="00101DFE" w:rsidP="00101DFE">
            <w:pPr>
              <w:pStyle w:val="ConsPlusNormal"/>
            </w:pPr>
          </w:p>
        </w:tc>
      </w:tr>
      <w:tr w:rsidR="00101DFE" w:rsidTr="00101DFE">
        <w:tc>
          <w:tcPr>
            <w:tcW w:w="2473" w:type="pct"/>
          </w:tcPr>
          <w:p w:rsidR="00101DFE" w:rsidRDefault="00101DFE" w:rsidP="00101DFE">
            <w:pPr>
              <w:pStyle w:val="ConsPlusNormal"/>
              <w:ind w:left="567"/>
            </w:pPr>
            <w:r>
              <w:t>кондуктивная и нейросенсорная потеря слуха</w:t>
            </w:r>
          </w:p>
        </w:tc>
        <w:tc>
          <w:tcPr>
            <w:tcW w:w="552" w:type="pct"/>
            <w:vAlign w:val="center"/>
          </w:tcPr>
          <w:p w:rsidR="00101DFE" w:rsidRDefault="00101DFE" w:rsidP="00101DFE">
            <w:pPr>
              <w:pStyle w:val="ConsPlusNormal"/>
              <w:jc w:val="center"/>
            </w:pPr>
            <w:r>
              <w:t>9.4</w:t>
            </w:r>
          </w:p>
        </w:tc>
        <w:tc>
          <w:tcPr>
            <w:tcW w:w="766" w:type="pct"/>
            <w:vAlign w:val="center"/>
          </w:tcPr>
          <w:p w:rsidR="00101DFE" w:rsidRDefault="00101DFE" w:rsidP="00101DFE">
            <w:pPr>
              <w:pStyle w:val="ConsPlusNormal"/>
              <w:jc w:val="center"/>
            </w:pPr>
            <w:r>
              <w:t>H90</w:t>
            </w:r>
          </w:p>
        </w:tc>
        <w:tc>
          <w:tcPr>
            <w:tcW w:w="586" w:type="pct"/>
            <w:vMerge/>
            <w:vAlign w:val="center"/>
          </w:tcPr>
          <w:p w:rsidR="00101DFE" w:rsidRDefault="00101DFE" w:rsidP="00101DFE">
            <w:pPr>
              <w:pStyle w:val="ConsPlusNormal"/>
            </w:pPr>
          </w:p>
        </w:tc>
        <w:tc>
          <w:tcPr>
            <w:tcW w:w="623" w:type="pct"/>
            <w:vAlign w:val="center"/>
          </w:tcPr>
          <w:p w:rsidR="00101DFE" w:rsidRDefault="00101DFE" w:rsidP="00101DFE">
            <w:pPr>
              <w:pStyle w:val="ConsPlusNormal"/>
            </w:pPr>
          </w:p>
        </w:tc>
      </w:tr>
      <w:tr w:rsidR="00101DFE" w:rsidTr="00101DFE">
        <w:tc>
          <w:tcPr>
            <w:tcW w:w="2473" w:type="pct"/>
          </w:tcPr>
          <w:p w:rsidR="00101DFE" w:rsidRDefault="00101DFE" w:rsidP="00101DFE">
            <w:pPr>
              <w:pStyle w:val="ConsPlusNormal"/>
              <w:ind w:left="850"/>
            </w:pPr>
            <w:r>
              <w:lastRenderedPageBreak/>
              <w:t>из них:</w:t>
            </w:r>
          </w:p>
          <w:p w:rsidR="00101DFE" w:rsidRDefault="00101DFE" w:rsidP="00101DFE">
            <w:pPr>
              <w:pStyle w:val="ConsPlusNormal"/>
              <w:ind w:left="850"/>
            </w:pPr>
            <w:r>
              <w:t>кондуктивная потеря слуха двусторонняя</w:t>
            </w:r>
          </w:p>
        </w:tc>
        <w:tc>
          <w:tcPr>
            <w:tcW w:w="552" w:type="pct"/>
            <w:vAlign w:val="center"/>
          </w:tcPr>
          <w:p w:rsidR="00101DFE" w:rsidRDefault="00101DFE" w:rsidP="00101DFE">
            <w:pPr>
              <w:pStyle w:val="ConsPlusNormal"/>
              <w:jc w:val="center"/>
            </w:pPr>
            <w:r>
              <w:t>9.4.1</w:t>
            </w:r>
          </w:p>
        </w:tc>
        <w:tc>
          <w:tcPr>
            <w:tcW w:w="766" w:type="pct"/>
            <w:vAlign w:val="center"/>
          </w:tcPr>
          <w:p w:rsidR="00101DFE" w:rsidRDefault="00101DFE" w:rsidP="00101DFE">
            <w:pPr>
              <w:pStyle w:val="ConsPlusNormal"/>
              <w:jc w:val="center"/>
            </w:pPr>
            <w:r>
              <w:t>H90.0</w:t>
            </w:r>
          </w:p>
        </w:tc>
        <w:tc>
          <w:tcPr>
            <w:tcW w:w="586" w:type="pct"/>
            <w:vMerge/>
            <w:vAlign w:val="center"/>
          </w:tcPr>
          <w:p w:rsidR="00101DFE" w:rsidRDefault="00101DFE" w:rsidP="00101DFE">
            <w:pPr>
              <w:pStyle w:val="ConsPlusNormal"/>
            </w:pPr>
          </w:p>
        </w:tc>
        <w:tc>
          <w:tcPr>
            <w:tcW w:w="623" w:type="pct"/>
            <w:vAlign w:val="center"/>
          </w:tcPr>
          <w:p w:rsidR="00101DFE" w:rsidRDefault="00101DFE" w:rsidP="00101DFE">
            <w:pPr>
              <w:pStyle w:val="ConsPlusNormal"/>
            </w:pPr>
          </w:p>
        </w:tc>
      </w:tr>
      <w:tr w:rsidR="00101DFE" w:rsidTr="00101DFE">
        <w:tc>
          <w:tcPr>
            <w:tcW w:w="2473" w:type="pct"/>
          </w:tcPr>
          <w:p w:rsidR="00101DFE" w:rsidRDefault="00101DFE" w:rsidP="00101DFE">
            <w:pPr>
              <w:pStyle w:val="ConsPlusNormal"/>
              <w:ind w:left="850"/>
            </w:pPr>
            <w:r>
              <w:t>нейросенсорная потеря слуха двусторонняя</w:t>
            </w:r>
          </w:p>
        </w:tc>
        <w:tc>
          <w:tcPr>
            <w:tcW w:w="552" w:type="pct"/>
            <w:vAlign w:val="center"/>
          </w:tcPr>
          <w:p w:rsidR="00101DFE" w:rsidRDefault="00101DFE" w:rsidP="00101DFE">
            <w:pPr>
              <w:pStyle w:val="ConsPlusNormal"/>
              <w:jc w:val="center"/>
            </w:pPr>
            <w:r>
              <w:t>9.4.2</w:t>
            </w:r>
          </w:p>
        </w:tc>
        <w:tc>
          <w:tcPr>
            <w:tcW w:w="766" w:type="pct"/>
            <w:vAlign w:val="center"/>
          </w:tcPr>
          <w:p w:rsidR="00101DFE" w:rsidRDefault="00101DFE" w:rsidP="00101DFE">
            <w:pPr>
              <w:pStyle w:val="ConsPlusNormal"/>
              <w:jc w:val="center"/>
            </w:pPr>
            <w:r>
              <w:t>H90.3</w:t>
            </w:r>
          </w:p>
        </w:tc>
        <w:tc>
          <w:tcPr>
            <w:tcW w:w="586" w:type="pct"/>
            <w:vMerge/>
            <w:vAlign w:val="center"/>
          </w:tcPr>
          <w:p w:rsidR="00101DFE" w:rsidRDefault="00101DFE" w:rsidP="00101DFE">
            <w:pPr>
              <w:pStyle w:val="ConsPlusNormal"/>
            </w:pPr>
          </w:p>
        </w:tc>
        <w:tc>
          <w:tcPr>
            <w:tcW w:w="623" w:type="pct"/>
            <w:vAlign w:val="center"/>
          </w:tcPr>
          <w:p w:rsidR="00101DFE" w:rsidRDefault="00101DFE" w:rsidP="00101DFE">
            <w:pPr>
              <w:pStyle w:val="ConsPlusNormal"/>
            </w:pPr>
          </w:p>
        </w:tc>
      </w:tr>
      <w:tr w:rsidR="00101DFE" w:rsidTr="00101DFE">
        <w:tc>
          <w:tcPr>
            <w:tcW w:w="2473" w:type="pct"/>
          </w:tcPr>
          <w:p w:rsidR="00101DFE" w:rsidRDefault="00101DFE" w:rsidP="00101DFE">
            <w:pPr>
              <w:pStyle w:val="ConsPlusNormal"/>
              <w:ind w:left="283"/>
            </w:pPr>
            <w:r>
              <w:t>болезни системы кровообращения</w:t>
            </w:r>
          </w:p>
        </w:tc>
        <w:tc>
          <w:tcPr>
            <w:tcW w:w="552" w:type="pct"/>
            <w:vAlign w:val="center"/>
          </w:tcPr>
          <w:p w:rsidR="00101DFE" w:rsidRDefault="00101DFE" w:rsidP="00101DFE">
            <w:pPr>
              <w:pStyle w:val="ConsPlusNormal"/>
              <w:jc w:val="center"/>
            </w:pPr>
            <w:r>
              <w:t>10.0</w:t>
            </w:r>
          </w:p>
        </w:tc>
        <w:tc>
          <w:tcPr>
            <w:tcW w:w="766" w:type="pct"/>
            <w:vAlign w:val="center"/>
          </w:tcPr>
          <w:p w:rsidR="00101DFE" w:rsidRDefault="00101DFE" w:rsidP="00101DFE">
            <w:pPr>
              <w:pStyle w:val="ConsPlusNormal"/>
              <w:jc w:val="center"/>
            </w:pPr>
            <w:r>
              <w:t>I00 - I99</w:t>
            </w:r>
          </w:p>
        </w:tc>
        <w:tc>
          <w:tcPr>
            <w:tcW w:w="586" w:type="pct"/>
            <w:vMerge/>
            <w:vAlign w:val="center"/>
          </w:tcPr>
          <w:p w:rsidR="00101DFE" w:rsidRDefault="00101DFE" w:rsidP="00101DFE">
            <w:pPr>
              <w:pStyle w:val="ConsPlusNormal"/>
            </w:pPr>
          </w:p>
        </w:tc>
        <w:tc>
          <w:tcPr>
            <w:tcW w:w="623" w:type="pct"/>
            <w:vAlign w:val="center"/>
          </w:tcPr>
          <w:p w:rsidR="00101DFE" w:rsidRDefault="00101DFE" w:rsidP="00101DFE">
            <w:pPr>
              <w:pStyle w:val="ConsPlusNormal"/>
            </w:pPr>
          </w:p>
        </w:tc>
      </w:tr>
      <w:tr w:rsidR="00101DFE" w:rsidTr="00101DFE">
        <w:tc>
          <w:tcPr>
            <w:tcW w:w="2473" w:type="pct"/>
          </w:tcPr>
          <w:p w:rsidR="00101DFE" w:rsidRDefault="00101DFE" w:rsidP="00101DFE">
            <w:pPr>
              <w:pStyle w:val="ConsPlusNormal"/>
              <w:ind w:left="567"/>
            </w:pPr>
            <w:r>
              <w:t>из них:</w:t>
            </w:r>
          </w:p>
          <w:p w:rsidR="00101DFE" w:rsidRDefault="00101DFE" w:rsidP="00101DFE">
            <w:pPr>
              <w:pStyle w:val="ConsPlusNormal"/>
              <w:ind w:left="567"/>
            </w:pPr>
            <w:r>
              <w:t>острая ревматическая лихорадка</w:t>
            </w:r>
          </w:p>
        </w:tc>
        <w:tc>
          <w:tcPr>
            <w:tcW w:w="552" w:type="pct"/>
            <w:vAlign w:val="center"/>
          </w:tcPr>
          <w:p w:rsidR="00101DFE" w:rsidRDefault="00101DFE" w:rsidP="00101DFE">
            <w:pPr>
              <w:pStyle w:val="ConsPlusNormal"/>
              <w:jc w:val="center"/>
            </w:pPr>
            <w:r>
              <w:t>10.1</w:t>
            </w:r>
          </w:p>
        </w:tc>
        <w:tc>
          <w:tcPr>
            <w:tcW w:w="766" w:type="pct"/>
            <w:vAlign w:val="center"/>
          </w:tcPr>
          <w:p w:rsidR="00101DFE" w:rsidRDefault="00101DFE" w:rsidP="00101DFE">
            <w:pPr>
              <w:pStyle w:val="ConsPlusNormal"/>
              <w:jc w:val="center"/>
            </w:pPr>
            <w:r>
              <w:t>I00 - I02</w:t>
            </w:r>
          </w:p>
        </w:tc>
        <w:tc>
          <w:tcPr>
            <w:tcW w:w="586" w:type="pct"/>
            <w:vMerge/>
            <w:vAlign w:val="center"/>
          </w:tcPr>
          <w:p w:rsidR="00101DFE" w:rsidRDefault="00101DFE" w:rsidP="00101DFE">
            <w:pPr>
              <w:pStyle w:val="ConsPlusNormal"/>
            </w:pPr>
          </w:p>
        </w:tc>
        <w:tc>
          <w:tcPr>
            <w:tcW w:w="623" w:type="pct"/>
            <w:vAlign w:val="center"/>
          </w:tcPr>
          <w:p w:rsidR="00101DFE" w:rsidRDefault="00101DFE" w:rsidP="00101DFE">
            <w:pPr>
              <w:pStyle w:val="ConsPlusNormal"/>
            </w:pPr>
          </w:p>
        </w:tc>
      </w:tr>
      <w:tr w:rsidR="00101DFE" w:rsidTr="00101DFE">
        <w:tc>
          <w:tcPr>
            <w:tcW w:w="2473" w:type="pct"/>
          </w:tcPr>
          <w:p w:rsidR="00101DFE" w:rsidRDefault="00101DFE" w:rsidP="00101DFE">
            <w:pPr>
              <w:pStyle w:val="ConsPlusNormal"/>
              <w:ind w:left="567"/>
            </w:pPr>
            <w:r>
              <w:t>хронические ревматические болезни сердца</w:t>
            </w:r>
          </w:p>
        </w:tc>
        <w:tc>
          <w:tcPr>
            <w:tcW w:w="552" w:type="pct"/>
            <w:vAlign w:val="center"/>
          </w:tcPr>
          <w:p w:rsidR="00101DFE" w:rsidRDefault="00101DFE" w:rsidP="00101DFE">
            <w:pPr>
              <w:pStyle w:val="ConsPlusNormal"/>
              <w:jc w:val="center"/>
            </w:pPr>
            <w:r>
              <w:t>10.2</w:t>
            </w:r>
          </w:p>
        </w:tc>
        <w:tc>
          <w:tcPr>
            <w:tcW w:w="766" w:type="pct"/>
            <w:vAlign w:val="center"/>
          </w:tcPr>
          <w:p w:rsidR="00101DFE" w:rsidRDefault="00101DFE" w:rsidP="00101DFE">
            <w:pPr>
              <w:pStyle w:val="ConsPlusNormal"/>
              <w:jc w:val="center"/>
            </w:pPr>
            <w:r>
              <w:t>I05 - I09</w:t>
            </w:r>
          </w:p>
        </w:tc>
        <w:tc>
          <w:tcPr>
            <w:tcW w:w="586" w:type="pct"/>
            <w:vMerge/>
            <w:vAlign w:val="center"/>
          </w:tcPr>
          <w:p w:rsidR="00101DFE" w:rsidRDefault="00101DFE" w:rsidP="00101DFE">
            <w:pPr>
              <w:pStyle w:val="ConsPlusNormal"/>
            </w:pPr>
          </w:p>
        </w:tc>
        <w:tc>
          <w:tcPr>
            <w:tcW w:w="623" w:type="pct"/>
            <w:vAlign w:val="center"/>
          </w:tcPr>
          <w:p w:rsidR="00101DFE" w:rsidRDefault="00101DFE" w:rsidP="00101DFE">
            <w:pPr>
              <w:pStyle w:val="ConsPlusNormal"/>
            </w:pPr>
          </w:p>
        </w:tc>
      </w:tr>
      <w:tr w:rsidR="00101DFE" w:rsidTr="00101DFE">
        <w:tc>
          <w:tcPr>
            <w:tcW w:w="2473" w:type="pct"/>
          </w:tcPr>
          <w:p w:rsidR="00101DFE" w:rsidRDefault="00101DFE" w:rsidP="00101DFE">
            <w:pPr>
              <w:pStyle w:val="ConsPlusNormal"/>
              <w:ind w:left="850"/>
            </w:pPr>
            <w:r>
              <w:t>из них:</w:t>
            </w:r>
          </w:p>
          <w:p w:rsidR="00101DFE" w:rsidRDefault="00101DFE" w:rsidP="00101DFE">
            <w:pPr>
              <w:pStyle w:val="ConsPlusNormal"/>
              <w:ind w:left="850"/>
            </w:pPr>
            <w:r>
              <w:t>ревматические поражения клапанов</w:t>
            </w:r>
          </w:p>
        </w:tc>
        <w:tc>
          <w:tcPr>
            <w:tcW w:w="552" w:type="pct"/>
            <w:vAlign w:val="center"/>
          </w:tcPr>
          <w:p w:rsidR="00101DFE" w:rsidRDefault="00101DFE" w:rsidP="00101DFE">
            <w:pPr>
              <w:pStyle w:val="ConsPlusNormal"/>
              <w:jc w:val="center"/>
            </w:pPr>
            <w:r>
              <w:t>10.2.1</w:t>
            </w:r>
          </w:p>
        </w:tc>
        <w:tc>
          <w:tcPr>
            <w:tcW w:w="766" w:type="pct"/>
            <w:vAlign w:val="center"/>
          </w:tcPr>
          <w:p w:rsidR="00101DFE" w:rsidRDefault="00101DFE" w:rsidP="00101DFE">
            <w:pPr>
              <w:pStyle w:val="ConsPlusNormal"/>
              <w:jc w:val="center"/>
            </w:pPr>
            <w:r>
              <w:t>I05 - I08</w:t>
            </w:r>
          </w:p>
        </w:tc>
        <w:tc>
          <w:tcPr>
            <w:tcW w:w="586" w:type="pct"/>
            <w:vMerge/>
            <w:vAlign w:val="center"/>
          </w:tcPr>
          <w:p w:rsidR="00101DFE" w:rsidRDefault="00101DFE" w:rsidP="00101DFE">
            <w:pPr>
              <w:pStyle w:val="ConsPlusNormal"/>
            </w:pPr>
          </w:p>
        </w:tc>
        <w:tc>
          <w:tcPr>
            <w:tcW w:w="623" w:type="pct"/>
            <w:vAlign w:val="center"/>
          </w:tcPr>
          <w:p w:rsidR="00101DFE" w:rsidRDefault="00101DFE" w:rsidP="00101DFE">
            <w:pPr>
              <w:pStyle w:val="ConsPlusNormal"/>
            </w:pPr>
          </w:p>
        </w:tc>
      </w:tr>
      <w:tr w:rsidR="00101DFE" w:rsidTr="00101DFE">
        <w:tc>
          <w:tcPr>
            <w:tcW w:w="2473" w:type="pct"/>
          </w:tcPr>
          <w:p w:rsidR="00101DFE" w:rsidRDefault="00101DFE" w:rsidP="00101DFE">
            <w:pPr>
              <w:pStyle w:val="ConsPlusNormal"/>
              <w:ind w:left="567"/>
            </w:pPr>
            <w:r>
              <w:t>болезни, характеризующиеся повышенным кровяным давлением</w:t>
            </w:r>
          </w:p>
        </w:tc>
        <w:tc>
          <w:tcPr>
            <w:tcW w:w="552" w:type="pct"/>
            <w:vAlign w:val="center"/>
          </w:tcPr>
          <w:p w:rsidR="00101DFE" w:rsidRDefault="00101DFE" w:rsidP="00101DFE">
            <w:pPr>
              <w:pStyle w:val="ConsPlusNormal"/>
              <w:jc w:val="center"/>
            </w:pPr>
            <w:r>
              <w:t>10.3</w:t>
            </w:r>
          </w:p>
        </w:tc>
        <w:tc>
          <w:tcPr>
            <w:tcW w:w="766" w:type="pct"/>
            <w:vAlign w:val="center"/>
          </w:tcPr>
          <w:p w:rsidR="00101DFE" w:rsidRDefault="00101DFE" w:rsidP="00101DFE">
            <w:pPr>
              <w:pStyle w:val="ConsPlusNormal"/>
              <w:jc w:val="center"/>
            </w:pPr>
            <w:r>
              <w:t>I10 - I13</w:t>
            </w:r>
          </w:p>
        </w:tc>
        <w:tc>
          <w:tcPr>
            <w:tcW w:w="586" w:type="pct"/>
            <w:vMerge/>
            <w:vAlign w:val="center"/>
          </w:tcPr>
          <w:p w:rsidR="00101DFE" w:rsidRDefault="00101DFE" w:rsidP="00101DFE">
            <w:pPr>
              <w:pStyle w:val="ConsPlusNormal"/>
            </w:pPr>
          </w:p>
        </w:tc>
        <w:tc>
          <w:tcPr>
            <w:tcW w:w="623" w:type="pct"/>
            <w:vAlign w:val="center"/>
          </w:tcPr>
          <w:p w:rsidR="00101DFE" w:rsidRDefault="00101DFE" w:rsidP="00101DFE">
            <w:pPr>
              <w:pStyle w:val="ConsPlusNormal"/>
            </w:pPr>
          </w:p>
        </w:tc>
      </w:tr>
      <w:tr w:rsidR="00101DFE" w:rsidTr="00101DFE">
        <w:tc>
          <w:tcPr>
            <w:tcW w:w="2473" w:type="pct"/>
          </w:tcPr>
          <w:p w:rsidR="00101DFE" w:rsidRDefault="00101DFE" w:rsidP="00101DFE">
            <w:pPr>
              <w:pStyle w:val="ConsPlusNormal"/>
              <w:ind w:left="850"/>
            </w:pPr>
            <w:r>
              <w:t>из них:</w:t>
            </w:r>
          </w:p>
          <w:p w:rsidR="00101DFE" w:rsidRDefault="00101DFE" w:rsidP="00101DFE">
            <w:pPr>
              <w:pStyle w:val="ConsPlusNormal"/>
              <w:ind w:left="850"/>
            </w:pPr>
            <w:r>
              <w:t>эссенциальная гипертензия</w:t>
            </w:r>
          </w:p>
        </w:tc>
        <w:tc>
          <w:tcPr>
            <w:tcW w:w="552" w:type="pct"/>
            <w:vAlign w:val="center"/>
          </w:tcPr>
          <w:p w:rsidR="00101DFE" w:rsidRDefault="00101DFE" w:rsidP="00101DFE">
            <w:pPr>
              <w:pStyle w:val="ConsPlusNormal"/>
              <w:jc w:val="center"/>
            </w:pPr>
            <w:r>
              <w:t>10.3.1</w:t>
            </w:r>
          </w:p>
        </w:tc>
        <w:tc>
          <w:tcPr>
            <w:tcW w:w="766" w:type="pct"/>
            <w:vAlign w:val="center"/>
          </w:tcPr>
          <w:p w:rsidR="00101DFE" w:rsidRDefault="00101DFE" w:rsidP="00101DFE">
            <w:pPr>
              <w:pStyle w:val="ConsPlusNormal"/>
              <w:jc w:val="center"/>
            </w:pPr>
            <w:r>
              <w:t>I10</w:t>
            </w:r>
          </w:p>
        </w:tc>
        <w:tc>
          <w:tcPr>
            <w:tcW w:w="586" w:type="pct"/>
            <w:vMerge/>
            <w:vAlign w:val="center"/>
          </w:tcPr>
          <w:p w:rsidR="00101DFE" w:rsidRDefault="00101DFE" w:rsidP="00101DFE">
            <w:pPr>
              <w:pStyle w:val="ConsPlusNormal"/>
            </w:pPr>
          </w:p>
        </w:tc>
        <w:tc>
          <w:tcPr>
            <w:tcW w:w="623" w:type="pct"/>
            <w:vAlign w:val="center"/>
          </w:tcPr>
          <w:p w:rsidR="00101DFE" w:rsidRDefault="00101DFE" w:rsidP="00101DFE">
            <w:pPr>
              <w:pStyle w:val="ConsPlusNormal"/>
            </w:pPr>
          </w:p>
        </w:tc>
      </w:tr>
      <w:tr w:rsidR="00101DFE" w:rsidTr="00101DFE">
        <w:tc>
          <w:tcPr>
            <w:tcW w:w="2473" w:type="pct"/>
          </w:tcPr>
          <w:p w:rsidR="00101DFE" w:rsidRDefault="00101DFE" w:rsidP="00101DFE">
            <w:pPr>
              <w:pStyle w:val="ConsPlusNormal"/>
              <w:ind w:left="850"/>
            </w:pPr>
            <w:r>
              <w:t>гипертензивная болезнь сердца (гипертоническая болезнь с преимущественным поражением сердца)</w:t>
            </w:r>
          </w:p>
        </w:tc>
        <w:tc>
          <w:tcPr>
            <w:tcW w:w="552" w:type="pct"/>
            <w:vAlign w:val="center"/>
          </w:tcPr>
          <w:p w:rsidR="00101DFE" w:rsidRDefault="00101DFE" w:rsidP="00101DFE">
            <w:pPr>
              <w:pStyle w:val="ConsPlusNormal"/>
              <w:jc w:val="center"/>
            </w:pPr>
            <w:r>
              <w:t>10.3.2</w:t>
            </w:r>
          </w:p>
        </w:tc>
        <w:tc>
          <w:tcPr>
            <w:tcW w:w="766" w:type="pct"/>
            <w:vAlign w:val="center"/>
          </w:tcPr>
          <w:p w:rsidR="00101DFE" w:rsidRDefault="00101DFE" w:rsidP="00101DFE">
            <w:pPr>
              <w:pStyle w:val="ConsPlusNormal"/>
              <w:jc w:val="center"/>
            </w:pPr>
            <w:r>
              <w:t>I11</w:t>
            </w:r>
          </w:p>
        </w:tc>
        <w:tc>
          <w:tcPr>
            <w:tcW w:w="586" w:type="pct"/>
            <w:vMerge/>
            <w:vAlign w:val="center"/>
          </w:tcPr>
          <w:p w:rsidR="00101DFE" w:rsidRDefault="00101DFE" w:rsidP="00101DFE">
            <w:pPr>
              <w:pStyle w:val="ConsPlusNormal"/>
            </w:pPr>
          </w:p>
        </w:tc>
        <w:tc>
          <w:tcPr>
            <w:tcW w:w="623" w:type="pct"/>
            <w:vAlign w:val="center"/>
          </w:tcPr>
          <w:p w:rsidR="00101DFE" w:rsidRDefault="00101DFE" w:rsidP="00101DFE">
            <w:pPr>
              <w:pStyle w:val="ConsPlusNormal"/>
            </w:pPr>
          </w:p>
        </w:tc>
      </w:tr>
      <w:tr w:rsidR="00101DFE" w:rsidTr="00101DFE">
        <w:tc>
          <w:tcPr>
            <w:tcW w:w="2473" w:type="pct"/>
          </w:tcPr>
          <w:p w:rsidR="00101DFE" w:rsidRDefault="00101DFE" w:rsidP="00101DFE">
            <w:pPr>
              <w:pStyle w:val="ConsPlusNormal"/>
              <w:ind w:left="850"/>
            </w:pPr>
            <w:r>
              <w:t>гипертензивная болезнь почки (гипертоническая болезнь с преимущественным поражением почек)</w:t>
            </w:r>
          </w:p>
        </w:tc>
        <w:tc>
          <w:tcPr>
            <w:tcW w:w="552" w:type="pct"/>
            <w:vAlign w:val="center"/>
          </w:tcPr>
          <w:p w:rsidR="00101DFE" w:rsidRDefault="00101DFE" w:rsidP="00101DFE">
            <w:pPr>
              <w:pStyle w:val="ConsPlusNormal"/>
              <w:jc w:val="center"/>
            </w:pPr>
            <w:r>
              <w:t>10.3.3</w:t>
            </w:r>
          </w:p>
        </w:tc>
        <w:tc>
          <w:tcPr>
            <w:tcW w:w="766" w:type="pct"/>
            <w:vAlign w:val="center"/>
          </w:tcPr>
          <w:p w:rsidR="00101DFE" w:rsidRDefault="00101DFE" w:rsidP="00101DFE">
            <w:pPr>
              <w:pStyle w:val="ConsPlusNormal"/>
              <w:jc w:val="center"/>
            </w:pPr>
            <w:r>
              <w:t>I12</w:t>
            </w:r>
          </w:p>
        </w:tc>
        <w:tc>
          <w:tcPr>
            <w:tcW w:w="586" w:type="pct"/>
            <w:vMerge/>
            <w:vAlign w:val="center"/>
          </w:tcPr>
          <w:p w:rsidR="00101DFE" w:rsidRDefault="00101DFE" w:rsidP="00101DFE">
            <w:pPr>
              <w:pStyle w:val="ConsPlusNormal"/>
            </w:pPr>
          </w:p>
        </w:tc>
        <w:tc>
          <w:tcPr>
            <w:tcW w:w="623" w:type="pct"/>
            <w:vAlign w:val="center"/>
          </w:tcPr>
          <w:p w:rsidR="00101DFE" w:rsidRDefault="00101DFE" w:rsidP="00101DFE">
            <w:pPr>
              <w:pStyle w:val="ConsPlusNormal"/>
            </w:pPr>
          </w:p>
        </w:tc>
      </w:tr>
      <w:tr w:rsidR="00101DFE" w:rsidTr="00101DFE">
        <w:tc>
          <w:tcPr>
            <w:tcW w:w="2473" w:type="pct"/>
          </w:tcPr>
          <w:p w:rsidR="00101DFE" w:rsidRDefault="00101DFE" w:rsidP="00101DFE">
            <w:pPr>
              <w:pStyle w:val="ConsPlusNormal"/>
              <w:ind w:left="850"/>
            </w:pPr>
            <w:r>
              <w:t>гипертензивная болезнь сердца и почки (гипертоническая болезнь с преимущественным поражением сердца и почек)</w:t>
            </w:r>
          </w:p>
        </w:tc>
        <w:tc>
          <w:tcPr>
            <w:tcW w:w="552" w:type="pct"/>
            <w:vAlign w:val="center"/>
          </w:tcPr>
          <w:p w:rsidR="00101DFE" w:rsidRDefault="00101DFE" w:rsidP="00101DFE">
            <w:pPr>
              <w:pStyle w:val="ConsPlusNormal"/>
              <w:jc w:val="center"/>
            </w:pPr>
            <w:r>
              <w:t>10.3.4</w:t>
            </w:r>
          </w:p>
        </w:tc>
        <w:tc>
          <w:tcPr>
            <w:tcW w:w="766" w:type="pct"/>
            <w:vAlign w:val="center"/>
          </w:tcPr>
          <w:p w:rsidR="00101DFE" w:rsidRDefault="00101DFE" w:rsidP="00101DFE">
            <w:pPr>
              <w:pStyle w:val="ConsPlusNormal"/>
              <w:jc w:val="center"/>
            </w:pPr>
            <w:r>
              <w:t>I13</w:t>
            </w:r>
          </w:p>
        </w:tc>
        <w:tc>
          <w:tcPr>
            <w:tcW w:w="586" w:type="pct"/>
            <w:vMerge/>
            <w:vAlign w:val="center"/>
          </w:tcPr>
          <w:p w:rsidR="00101DFE" w:rsidRDefault="00101DFE" w:rsidP="00101DFE">
            <w:pPr>
              <w:pStyle w:val="ConsPlusNormal"/>
            </w:pPr>
          </w:p>
        </w:tc>
        <w:tc>
          <w:tcPr>
            <w:tcW w:w="623" w:type="pct"/>
            <w:vAlign w:val="center"/>
          </w:tcPr>
          <w:p w:rsidR="00101DFE" w:rsidRDefault="00101DFE" w:rsidP="00101DFE">
            <w:pPr>
              <w:pStyle w:val="ConsPlusNormal"/>
            </w:pPr>
          </w:p>
        </w:tc>
      </w:tr>
      <w:tr w:rsidR="00101DFE" w:rsidTr="00101DFE">
        <w:tc>
          <w:tcPr>
            <w:tcW w:w="2473" w:type="pct"/>
          </w:tcPr>
          <w:p w:rsidR="00101DFE" w:rsidRDefault="00101DFE" w:rsidP="00101DFE">
            <w:pPr>
              <w:pStyle w:val="ConsPlusNormal"/>
              <w:ind w:left="567"/>
            </w:pPr>
            <w:r>
              <w:t>ишемические болезни сердца</w:t>
            </w:r>
          </w:p>
        </w:tc>
        <w:tc>
          <w:tcPr>
            <w:tcW w:w="552" w:type="pct"/>
            <w:vAlign w:val="center"/>
          </w:tcPr>
          <w:p w:rsidR="00101DFE" w:rsidRDefault="00101DFE" w:rsidP="00101DFE">
            <w:pPr>
              <w:pStyle w:val="ConsPlusNormal"/>
              <w:jc w:val="center"/>
            </w:pPr>
            <w:r>
              <w:t>10.4</w:t>
            </w:r>
          </w:p>
        </w:tc>
        <w:tc>
          <w:tcPr>
            <w:tcW w:w="766" w:type="pct"/>
            <w:vAlign w:val="center"/>
          </w:tcPr>
          <w:p w:rsidR="00101DFE" w:rsidRDefault="00101DFE" w:rsidP="00101DFE">
            <w:pPr>
              <w:pStyle w:val="ConsPlusNormal"/>
              <w:jc w:val="center"/>
            </w:pPr>
            <w:r>
              <w:t>I20 - I25</w:t>
            </w:r>
          </w:p>
        </w:tc>
        <w:tc>
          <w:tcPr>
            <w:tcW w:w="586" w:type="pct"/>
            <w:vMerge/>
            <w:vAlign w:val="center"/>
          </w:tcPr>
          <w:p w:rsidR="00101DFE" w:rsidRDefault="00101DFE" w:rsidP="00101DFE">
            <w:pPr>
              <w:pStyle w:val="ConsPlusNormal"/>
            </w:pPr>
          </w:p>
        </w:tc>
        <w:tc>
          <w:tcPr>
            <w:tcW w:w="623" w:type="pct"/>
            <w:vAlign w:val="center"/>
          </w:tcPr>
          <w:p w:rsidR="00101DFE" w:rsidRDefault="00101DFE" w:rsidP="00101DFE">
            <w:pPr>
              <w:pStyle w:val="ConsPlusNormal"/>
            </w:pPr>
          </w:p>
        </w:tc>
      </w:tr>
      <w:tr w:rsidR="00101DFE" w:rsidTr="00101DFE">
        <w:tc>
          <w:tcPr>
            <w:tcW w:w="2473" w:type="pct"/>
          </w:tcPr>
          <w:p w:rsidR="00101DFE" w:rsidRDefault="00101DFE" w:rsidP="00101DFE">
            <w:pPr>
              <w:pStyle w:val="ConsPlusNormal"/>
              <w:ind w:left="567"/>
            </w:pPr>
            <w:r>
              <w:t>другие болезни сердца</w:t>
            </w:r>
          </w:p>
        </w:tc>
        <w:tc>
          <w:tcPr>
            <w:tcW w:w="552" w:type="pct"/>
            <w:vAlign w:val="center"/>
          </w:tcPr>
          <w:p w:rsidR="00101DFE" w:rsidRDefault="00101DFE" w:rsidP="00101DFE">
            <w:pPr>
              <w:pStyle w:val="ConsPlusNormal"/>
              <w:jc w:val="center"/>
            </w:pPr>
            <w:r>
              <w:t>10.5</w:t>
            </w:r>
          </w:p>
        </w:tc>
        <w:tc>
          <w:tcPr>
            <w:tcW w:w="766" w:type="pct"/>
            <w:vAlign w:val="center"/>
          </w:tcPr>
          <w:p w:rsidR="00101DFE" w:rsidRDefault="00101DFE" w:rsidP="00101DFE">
            <w:pPr>
              <w:pStyle w:val="ConsPlusNormal"/>
              <w:jc w:val="center"/>
            </w:pPr>
            <w:r>
              <w:t>I30 - I51</w:t>
            </w:r>
          </w:p>
        </w:tc>
        <w:tc>
          <w:tcPr>
            <w:tcW w:w="586" w:type="pct"/>
            <w:vMerge/>
            <w:vAlign w:val="center"/>
          </w:tcPr>
          <w:p w:rsidR="00101DFE" w:rsidRDefault="00101DFE" w:rsidP="00101DFE">
            <w:pPr>
              <w:pStyle w:val="ConsPlusNormal"/>
            </w:pPr>
          </w:p>
        </w:tc>
        <w:tc>
          <w:tcPr>
            <w:tcW w:w="623" w:type="pct"/>
            <w:vAlign w:val="center"/>
          </w:tcPr>
          <w:p w:rsidR="00101DFE" w:rsidRDefault="00101DFE" w:rsidP="00101DFE">
            <w:pPr>
              <w:pStyle w:val="ConsPlusNormal"/>
            </w:pPr>
          </w:p>
        </w:tc>
      </w:tr>
      <w:tr w:rsidR="00101DFE" w:rsidTr="00101DFE">
        <w:tc>
          <w:tcPr>
            <w:tcW w:w="2473" w:type="pct"/>
          </w:tcPr>
          <w:p w:rsidR="00101DFE" w:rsidRDefault="00101DFE" w:rsidP="00101DFE">
            <w:pPr>
              <w:pStyle w:val="ConsPlusNormal"/>
              <w:ind w:left="850"/>
            </w:pPr>
            <w:r>
              <w:t>из них:</w:t>
            </w:r>
          </w:p>
          <w:p w:rsidR="00101DFE" w:rsidRDefault="00101DFE" w:rsidP="00101DFE">
            <w:pPr>
              <w:pStyle w:val="ConsPlusNormal"/>
              <w:ind w:left="850"/>
            </w:pPr>
            <w:r>
              <w:t>острый перикардит</w:t>
            </w:r>
          </w:p>
        </w:tc>
        <w:tc>
          <w:tcPr>
            <w:tcW w:w="552" w:type="pct"/>
            <w:vAlign w:val="center"/>
          </w:tcPr>
          <w:p w:rsidR="00101DFE" w:rsidRDefault="00101DFE" w:rsidP="00101DFE">
            <w:pPr>
              <w:pStyle w:val="ConsPlusNormal"/>
              <w:jc w:val="center"/>
            </w:pPr>
            <w:r>
              <w:t>10.5.1</w:t>
            </w:r>
          </w:p>
        </w:tc>
        <w:tc>
          <w:tcPr>
            <w:tcW w:w="766" w:type="pct"/>
            <w:vAlign w:val="center"/>
          </w:tcPr>
          <w:p w:rsidR="00101DFE" w:rsidRDefault="00101DFE" w:rsidP="00101DFE">
            <w:pPr>
              <w:pStyle w:val="ConsPlusNormal"/>
              <w:jc w:val="center"/>
            </w:pPr>
            <w:r>
              <w:t>I30</w:t>
            </w:r>
          </w:p>
        </w:tc>
        <w:tc>
          <w:tcPr>
            <w:tcW w:w="586" w:type="pct"/>
            <w:vMerge/>
            <w:vAlign w:val="center"/>
          </w:tcPr>
          <w:p w:rsidR="00101DFE" w:rsidRDefault="00101DFE" w:rsidP="00101DFE">
            <w:pPr>
              <w:pStyle w:val="ConsPlusNormal"/>
            </w:pPr>
          </w:p>
        </w:tc>
        <w:tc>
          <w:tcPr>
            <w:tcW w:w="623" w:type="pct"/>
            <w:vAlign w:val="center"/>
          </w:tcPr>
          <w:p w:rsidR="00101DFE" w:rsidRDefault="00101DFE" w:rsidP="00101DFE">
            <w:pPr>
              <w:pStyle w:val="ConsPlusNormal"/>
            </w:pPr>
          </w:p>
        </w:tc>
      </w:tr>
      <w:tr w:rsidR="00101DFE" w:rsidTr="00101DFE">
        <w:tc>
          <w:tcPr>
            <w:tcW w:w="2473" w:type="pct"/>
          </w:tcPr>
          <w:p w:rsidR="00101DFE" w:rsidRDefault="00101DFE" w:rsidP="00101DFE">
            <w:pPr>
              <w:pStyle w:val="ConsPlusNormal"/>
              <w:ind w:left="850"/>
            </w:pPr>
            <w:r>
              <w:lastRenderedPageBreak/>
              <w:t>острый и подострый эндокардит</w:t>
            </w:r>
          </w:p>
        </w:tc>
        <w:tc>
          <w:tcPr>
            <w:tcW w:w="552" w:type="pct"/>
            <w:vAlign w:val="center"/>
          </w:tcPr>
          <w:p w:rsidR="00101DFE" w:rsidRDefault="00101DFE" w:rsidP="00101DFE">
            <w:pPr>
              <w:pStyle w:val="ConsPlusNormal"/>
              <w:jc w:val="center"/>
            </w:pPr>
            <w:r>
              <w:t>10.5.2</w:t>
            </w:r>
          </w:p>
        </w:tc>
        <w:tc>
          <w:tcPr>
            <w:tcW w:w="766" w:type="pct"/>
            <w:vAlign w:val="center"/>
          </w:tcPr>
          <w:p w:rsidR="00101DFE" w:rsidRDefault="00101DFE" w:rsidP="00101DFE">
            <w:pPr>
              <w:pStyle w:val="ConsPlusNormal"/>
              <w:jc w:val="center"/>
            </w:pPr>
            <w:r>
              <w:t>I33</w:t>
            </w:r>
          </w:p>
        </w:tc>
        <w:tc>
          <w:tcPr>
            <w:tcW w:w="586" w:type="pct"/>
            <w:vMerge/>
            <w:vAlign w:val="center"/>
          </w:tcPr>
          <w:p w:rsidR="00101DFE" w:rsidRDefault="00101DFE" w:rsidP="00101DFE">
            <w:pPr>
              <w:pStyle w:val="ConsPlusNormal"/>
            </w:pPr>
          </w:p>
        </w:tc>
        <w:tc>
          <w:tcPr>
            <w:tcW w:w="623" w:type="pct"/>
            <w:vAlign w:val="center"/>
          </w:tcPr>
          <w:p w:rsidR="00101DFE" w:rsidRDefault="00101DFE" w:rsidP="00101DFE">
            <w:pPr>
              <w:pStyle w:val="ConsPlusNormal"/>
            </w:pPr>
          </w:p>
        </w:tc>
      </w:tr>
      <w:tr w:rsidR="00101DFE" w:rsidTr="00101DFE">
        <w:tc>
          <w:tcPr>
            <w:tcW w:w="2473" w:type="pct"/>
          </w:tcPr>
          <w:p w:rsidR="00101DFE" w:rsidRDefault="00101DFE" w:rsidP="00101DFE">
            <w:pPr>
              <w:pStyle w:val="ConsPlusNormal"/>
              <w:ind w:left="850"/>
            </w:pPr>
            <w:r>
              <w:t>острый миокардит</w:t>
            </w:r>
          </w:p>
        </w:tc>
        <w:tc>
          <w:tcPr>
            <w:tcW w:w="552" w:type="pct"/>
            <w:vAlign w:val="center"/>
          </w:tcPr>
          <w:p w:rsidR="00101DFE" w:rsidRDefault="00101DFE" w:rsidP="00101DFE">
            <w:pPr>
              <w:pStyle w:val="ConsPlusNormal"/>
              <w:jc w:val="center"/>
            </w:pPr>
            <w:r>
              <w:t>10.5.3</w:t>
            </w:r>
          </w:p>
        </w:tc>
        <w:tc>
          <w:tcPr>
            <w:tcW w:w="766" w:type="pct"/>
            <w:vAlign w:val="center"/>
          </w:tcPr>
          <w:p w:rsidR="00101DFE" w:rsidRDefault="00101DFE" w:rsidP="00101DFE">
            <w:pPr>
              <w:pStyle w:val="ConsPlusNormal"/>
              <w:jc w:val="center"/>
            </w:pPr>
            <w:r>
              <w:t>I40</w:t>
            </w:r>
          </w:p>
        </w:tc>
        <w:tc>
          <w:tcPr>
            <w:tcW w:w="586" w:type="pct"/>
            <w:vMerge/>
            <w:vAlign w:val="center"/>
          </w:tcPr>
          <w:p w:rsidR="00101DFE" w:rsidRDefault="00101DFE" w:rsidP="00101DFE">
            <w:pPr>
              <w:pStyle w:val="ConsPlusNormal"/>
            </w:pPr>
          </w:p>
        </w:tc>
        <w:tc>
          <w:tcPr>
            <w:tcW w:w="623" w:type="pct"/>
            <w:vAlign w:val="center"/>
          </w:tcPr>
          <w:p w:rsidR="00101DFE" w:rsidRDefault="00101DFE" w:rsidP="00101DFE">
            <w:pPr>
              <w:pStyle w:val="ConsPlusNormal"/>
            </w:pPr>
          </w:p>
        </w:tc>
      </w:tr>
      <w:tr w:rsidR="00101DFE" w:rsidTr="00101DFE">
        <w:tc>
          <w:tcPr>
            <w:tcW w:w="2473" w:type="pct"/>
          </w:tcPr>
          <w:p w:rsidR="00101DFE" w:rsidRDefault="00101DFE" w:rsidP="00101DFE">
            <w:pPr>
              <w:pStyle w:val="ConsPlusNormal"/>
              <w:ind w:left="850"/>
            </w:pPr>
            <w:r>
              <w:t>кардиомиопатия</w:t>
            </w:r>
          </w:p>
        </w:tc>
        <w:tc>
          <w:tcPr>
            <w:tcW w:w="552" w:type="pct"/>
            <w:vAlign w:val="center"/>
          </w:tcPr>
          <w:p w:rsidR="00101DFE" w:rsidRDefault="00101DFE" w:rsidP="00101DFE">
            <w:pPr>
              <w:pStyle w:val="ConsPlusNormal"/>
              <w:jc w:val="center"/>
            </w:pPr>
            <w:r>
              <w:t>10.5.4</w:t>
            </w:r>
          </w:p>
        </w:tc>
        <w:tc>
          <w:tcPr>
            <w:tcW w:w="766" w:type="pct"/>
            <w:vAlign w:val="center"/>
          </w:tcPr>
          <w:p w:rsidR="00101DFE" w:rsidRDefault="00101DFE" w:rsidP="00101DFE">
            <w:pPr>
              <w:pStyle w:val="ConsPlusNormal"/>
              <w:jc w:val="center"/>
            </w:pPr>
            <w:r>
              <w:t>I42</w:t>
            </w:r>
          </w:p>
        </w:tc>
        <w:tc>
          <w:tcPr>
            <w:tcW w:w="586" w:type="pct"/>
            <w:vMerge/>
            <w:vAlign w:val="center"/>
          </w:tcPr>
          <w:p w:rsidR="00101DFE" w:rsidRDefault="00101DFE" w:rsidP="00101DFE">
            <w:pPr>
              <w:pStyle w:val="ConsPlusNormal"/>
            </w:pPr>
          </w:p>
        </w:tc>
        <w:tc>
          <w:tcPr>
            <w:tcW w:w="623" w:type="pct"/>
            <w:vAlign w:val="center"/>
          </w:tcPr>
          <w:p w:rsidR="00101DFE" w:rsidRDefault="00101DFE" w:rsidP="00101DFE">
            <w:pPr>
              <w:pStyle w:val="ConsPlusNormal"/>
            </w:pPr>
          </w:p>
        </w:tc>
      </w:tr>
      <w:tr w:rsidR="00101DFE" w:rsidTr="00101DFE">
        <w:tc>
          <w:tcPr>
            <w:tcW w:w="2473" w:type="pct"/>
          </w:tcPr>
          <w:p w:rsidR="00101DFE" w:rsidRDefault="00101DFE" w:rsidP="00101DFE">
            <w:pPr>
              <w:pStyle w:val="ConsPlusNormal"/>
              <w:ind w:left="567"/>
            </w:pPr>
            <w:r>
              <w:t>цереброваскулярные болезни</w:t>
            </w:r>
          </w:p>
        </w:tc>
        <w:tc>
          <w:tcPr>
            <w:tcW w:w="552" w:type="pct"/>
            <w:vAlign w:val="center"/>
          </w:tcPr>
          <w:p w:rsidR="00101DFE" w:rsidRDefault="00101DFE" w:rsidP="00101DFE">
            <w:pPr>
              <w:pStyle w:val="ConsPlusNormal"/>
              <w:jc w:val="center"/>
            </w:pPr>
            <w:r>
              <w:t>10.6</w:t>
            </w:r>
          </w:p>
        </w:tc>
        <w:tc>
          <w:tcPr>
            <w:tcW w:w="766" w:type="pct"/>
            <w:vAlign w:val="center"/>
          </w:tcPr>
          <w:p w:rsidR="00101DFE" w:rsidRDefault="00101DFE" w:rsidP="00101DFE">
            <w:pPr>
              <w:pStyle w:val="ConsPlusNormal"/>
              <w:jc w:val="center"/>
            </w:pPr>
            <w:r>
              <w:t>I60 - I69</w:t>
            </w:r>
          </w:p>
        </w:tc>
        <w:tc>
          <w:tcPr>
            <w:tcW w:w="586" w:type="pct"/>
            <w:vMerge/>
            <w:vAlign w:val="center"/>
          </w:tcPr>
          <w:p w:rsidR="00101DFE" w:rsidRDefault="00101DFE" w:rsidP="00101DFE">
            <w:pPr>
              <w:pStyle w:val="ConsPlusNormal"/>
            </w:pPr>
          </w:p>
        </w:tc>
        <w:tc>
          <w:tcPr>
            <w:tcW w:w="623" w:type="pct"/>
            <w:vAlign w:val="center"/>
          </w:tcPr>
          <w:p w:rsidR="00101DFE" w:rsidRDefault="00101DFE" w:rsidP="00101DFE">
            <w:pPr>
              <w:pStyle w:val="ConsPlusNormal"/>
            </w:pPr>
          </w:p>
        </w:tc>
      </w:tr>
      <w:tr w:rsidR="00101DFE" w:rsidTr="00101DFE">
        <w:tc>
          <w:tcPr>
            <w:tcW w:w="2473" w:type="pct"/>
          </w:tcPr>
          <w:p w:rsidR="00101DFE" w:rsidRDefault="00101DFE" w:rsidP="00101DFE">
            <w:pPr>
              <w:pStyle w:val="ConsPlusNormal"/>
              <w:ind w:left="850"/>
            </w:pPr>
            <w:r>
              <w:t>из них:</w:t>
            </w:r>
          </w:p>
          <w:p w:rsidR="00101DFE" w:rsidRDefault="00101DFE" w:rsidP="00101DFE">
            <w:pPr>
              <w:pStyle w:val="ConsPlusNormal"/>
              <w:ind w:left="850"/>
            </w:pPr>
            <w:r>
              <w:t>субарахноидальное кровоизлияние</w:t>
            </w:r>
          </w:p>
        </w:tc>
        <w:tc>
          <w:tcPr>
            <w:tcW w:w="552" w:type="pct"/>
            <w:vAlign w:val="center"/>
          </w:tcPr>
          <w:p w:rsidR="00101DFE" w:rsidRDefault="00101DFE" w:rsidP="00101DFE">
            <w:pPr>
              <w:pStyle w:val="ConsPlusNormal"/>
              <w:jc w:val="center"/>
            </w:pPr>
            <w:r>
              <w:t>10.6.1</w:t>
            </w:r>
          </w:p>
        </w:tc>
        <w:tc>
          <w:tcPr>
            <w:tcW w:w="766" w:type="pct"/>
            <w:vAlign w:val="center"/>
          </w:tcPr>
          <w:p w:rsidR="00101DFE" w:rsidRDefault="00101DFE" w:rsidP="00101DFE">
            <w:pPr>
              <w:pStyle w:val="ConsPlusNormal"/>
              <w:jc w:val="center"/>
            </w:pPr>
            <w:r>
              <w:t>I60</w:t>
            </w:r>
          </w:p>
        </w:tc>
        <w:tc>
          <w:tcPr>
            <w:tcW w:w="586" w:type="pct"/>
            <w:vMerge/>
            <w:vAlign w:val="center"/>
          </w:tcPr>
          <w:p w:rsidR="00101DFE" w:rsidRDefault="00101DFE" w:rsidP="00101DFE">
            <w:pPr>
              <w:pStyle w:val="ConsPlusNormal"/>
            </w:pPr>
          </w:p>
        </w:tc>
        <w:tc>
          <w:tcPr>
            <w:tcW w:w="623" w:type="pct"/>
            <w:vAlign w:val="center"/>
          </w:tcPr>
          <w:p w:rsidR="00101DFE" w:rsidRDefault="00101DFE" w:rsidP="00101DFE">
            <w:pPr>
              <w:pStyle w:val="ConsPlusNormal"/>
            </w:pPr>
          </w:p>
        </w:tc>
      </w:tr>
      <w:tr w:rsidR="00101DFE" w:rsidTr="00101DFE">
        <w:tc>
          <w:tcPr>
            <w:tcW w:w="2473" w:type="pct"/>
          </w:tcPr>
          <w:p w:rsidR="00101DFE" w:rsidRDefault="00101DFE" w:rsidP="00101DFE">
            <w:pPr>
              <w:pStyle w:val="ConsPlusNormal"/>
              <w:ind w:left="850"/>
            </w:pPr>
            <w:r>
              <w:t>внутримозговое и другое внутричерепное кровоизлияние</w:t>
            </w:r>
          </w:p>
        </w:tc>
        <w:tc>
          <w:tcPr>
            <w:tcW w:w="552" w:type="pct"/>
            <w:vAlign w:val="center"/>
          </w:tcPr>
          <w:p w:rsidR="00101DFE" w:rsidRDefault="00101DFE" w:rsidP="00101DFE">
            <w:pPr>
              <w:pStyle w:val="ConsPlusNormal"/>
              <w:jc w:val="center"/>
            </w:pPr>
            <w:r>
              <w:t>10.6.2</w:t>
            </w:r>
          </w:p>
        </w:tc>
        <w:tc>
          <w:tcPr>
            <w:tcW w:w="766" w:type="pct"/>
            <w:vAlign w:val="center"/>
          </w:tcPr>
          <w:p w:rsidR="00101DFE" w:rsidRDefault="00101DFE" w:rsidP="00101DFE">
            <w:pPr>
              <w:pStyle w:val="ConsPlusNormal"/>
              <w:jc w:val="center"/>
            </w:pPr>
            <w:r>
              <w:t>I61, I62</w:t>
            </w:r>
          </w:p>
        </w:tc>
        <w:tc>
          <w:tcPr>
            <w:tcW w:w="586" w:type="pct"/>
            <w:vMerge/>
            <w:vAlign w:val="center"/>
          </w:tcPr>
          <w:p w:rsidR="00101DFE" w:rsidRDefault="00101DFE" w:rsidP="00101DFE">
            <w:pPr>
              <w:pStyle w:val="ConsPlusNormal"/>
            </w:pPr>
          </w:p>
        </w:tc>
        <w:tc>
          <w:tcPr>
            <w:tcW w:w="623" w:type="pct"/>
            <w:vAlign w:val="center"/>
          </w:tcPr>
          <w:p w:rsidR="00101DFE" w:rsidRDefault="00101DFE" w:rsidP="00101DFE">
            <w:pPr>
              <w:pStyle w:val="ConsPlusNormal"/>
            </w:pPr>
          </w:p>
        </w:tc>
      </w:tr>
      <w:tr w:rsidR="00101DFE" w:rsidTr="00101DFE">
        <w:tc>
          <w:tcPr>
            <w:tcW w:w="2473" w:type="pct"/>
          </w:tcPr>
          <w:p w:rsidR="00101DFE" w:rsidRDefault="00101DFE" w:rsidP="00101DFE">
            <w:pPr>
              <w:pStyle w:val="ConsPlusNormal"/>
              <w:ind w:left="850"/>
            </w:pPr>
            <w:r>
              <w:t>инфаркт мозга</w:t>
            </w:r>
          </w:p>
        </w:tc>
        <w:tc>
          <w:tcPr>
            <w:tcW w:w="552" w:type="pct"/>
            <w:vAlign w:val="center"/>
          </w:tcPr>
          <w:p w:rsidR="00101DFE" w:rsidRDefault="00101DFE" w:rsidP="00101DFE">
            <w:pPr>
              <w:pStyle w:val="ConsPlusNormal"/>
              <w:jc w:val="center"/>
            </w:pPr>
            <w:r>
              <w:t>10.6.3</w:t>
            </w:r>
          </w:p>
        </w:tc>
        <w:tc>
          <w:tcPr>
            <w:tcW w:w="766" w:type="pct"/>
            <w:vAlign w:val="center"/>
          </w:tcPr>
          <w:p w:rsidR="00101DFE" w:rsidRDefault="00101DFE" w:rsidP="00101DFE">
            <w:pPr>
              <w:pStyle w:val="ConsPlusNormal"/>
              <w:jc w:val="center"/>
            </w:pPr>
            <w:r>
              <w:t>I63</w:t>
            </w:r>
          </w:p>
        </w:tc>
        <w:tc>
          <w:tcPr>
            <w:tcW w:w="586" w:type="pct"/>
            <w:vMerge/>
            <w:vAlign w:val="center"/>
          </w:tcPr>
          <w:p w:rsidR="00101DFE" w:rsidRDefault="00101DFE" w:rsidP="00101DFE">
            <w:pPr>
              <w:pStyle w:val="ConsPlusNormal"/>
            </w:pPr>
          </w:p>
        </w:tc>
        <w:tc>
          <w:tcPr>
            <w:tcW w:w="623" w:type="pct"/>
            <w:vAlign w:val="center"/>
          </w:tcPr>
          <w:p w:rsidR="00101DFE" w:rsidRDefault="00101DFE" w:rsidP="00101DFE">
            <w:pPr>
              <w:pStyle w:val="ConsPlusNormal"/>
            </w:pPr>
          </w:p>
        </w:tc>
      </w:tr>
      <w:tr w:rsidR="00101DFE" w:rsidTr="00101DFE">
        <w:tc>
          <w:tcPr>
            <w:tcW w:w="2473" w:type="pct"/>
          </w:tcPr>
          <w:p w:rsidR="00101DFE" w:rsidRDefault="00101DFE" w:rsidP="00101DFE">
            <w:pPr>
              <w:pStyle w:val="ConsPlusNormal"/>
              <w:ind w:left="850"/>
            </w:pPr>
            <w:r>
              <w:t>инсульт, не уточненный, как кровоизлияние или инфаркт</w:t>
            </w:r>
          </w:p>
        </w:tc>
        <w:tc>
          <w:tcPr>
            <w:tcW w:w="552" w:type="pct"/>
            <w:vAlign w:val="center"/>
          </w:tcPr>
          <w:p w:rsidR="00101DFE" w:rsidRDefault="00101DFE" w:rsidP="00101DFE">
            <w:pPr>
              <w:pStyle w:val="ConsPlusNormal"/>
              <w:jc w:val="center"/>
            </w:pPr>
            <w:r>
              <w:t>10.6.4</w:t>
            </w:r>
          </w:p>
        </w:tc>
        <w:tc>
          <w:tcPr>
            <w:tcW w:w="766" w:type="pct"/>
            <w:vAlign w:val="center"/>
          </w:tcPr>
          <w:p w:rsidR="00101DFE" w:rsidRDefault="00101DFE" w:rsidP="00101DFE">
            <w:pPr>
              <w:pStyle w:val="ConsPlusNormal"/>
              <w:jc w:val="center"/>
            </w:pPr>
            <w:r>
              <w:t>I64</w:t>
            </w:r>
          </w:p>
        </w:tc>
        <w:tc>
          <w:tcPr>
            <w:tcW w:w="586" w:type="pct"/>
            <w:vMerge/>
            <w:vAlign w:val="center"/>
          </w:tcPr>
          <w:p w:rsidR="00101DFE" w:rsidRDefault="00101DFE" w:rsidP="00101DFE">
            <w:pPr>
              <w:pStyle w:val="ConsPlusNormal"/>
            </w:pPr>
          </w:p>
        </w:tc>
        <w:tc>
          <w:tcPr>
            <w:tcW w:w="623" w:type="pct"/>
            <w:vAlign w:val="center"/>
          </w:tcPr>
          <w:p w:rsidR="00101DFE" w:rsidRDefault="00101DFE" w:rsidP="00101DFE">
            <w:pPr>
              <w:pStyle w:val="ConsPlusNormal"/>
            </w:pPr>
          </w:p>
        </w:tc>
      </w:tr>
      <w:tr w:rsidR="00101DFE" w:rsidTr="00101DFE">
        <w:tc>
          <w:tcPr>
            <w:tcW w:w="2473" w:type="pct"/>
          </w:tcPr>
          <w:p w:rsidR="00101DFE" w:rsidRDefault="00101DFE" w:rsidP="00101DFE">
            <w:pPr>
              <w:pStyle w:val="ConsPlusNormal"/>
              <w:ind w:left="850"/>
            </w:pPr>
            <w:r>
              <w:t>закупорка и стеноз прецеребральных, церебральных артерий, не приводящие к инфаркту мозга</w:t>
            </w:r>
          </w:p>
        </w:tc>
        <w:tc>
          <w:tcPr>
            <w:tcW w:w="552" w:type="pct"/>
            <w:vAlign w:val="center"/>
          </w:tcPr>
          <w:p w:rsidR="00101DFE" w:rsidRDefault="00101DFE" w:rsidP="00101DFE">
            <w:pPr>
              <w:pStyle w:val="ConsPlusNormal"/>
              <w:jc w:val="center"/>
            </w:pPr>
            <w:r>
              <w:t>10.6.5</w:t>
            </w:r>
          </w:p>
        </w:tc>
        <w:tc>
          <w:tcPr>
            <w:tcW w:w="766" w:type="pct"/>
            <w:vAlign w:val="center"/>
          </w:tcPr>
          <w:p w:rsidR="00101DFE" w:rsidRDefault="00101DFE" w:rsidP="00101DFE">
            <w:pPr>
              <w:pStyle w:val="ConsPlusNormal"/>
              <w:jc w:val="center"/>
            </w:pPr>
            <w:r>
              <w:t>I65 - I66</w:t>
            </w:r>
          </w:p>
        </w:tc>
        <w:tc>
          <w:tcPr>
            <w:tcW w:w="586" w:type="pct"/>
            <w:vMerge/>
            <w:vAlign w:val="center"/>
          </w:tcPr>
          <w:p w:rsidR="00101DFE" w:rsidRDefault="00101DFE" w:rsidP="00101DFE">
            <w:pPr>
              <w:pStyle w:val="ConsPlusNormal"/>
            </w:pPr>
          </w:p>
        </w:tc>
        <w:tc>
          <w:tcPr>
            <w:tcW w:w="623" w:type="pct"/>
            <w:vAlign w:val="center"/>
          </w:tcPr>
          <w:p w:rsidR="00101DFE" w:rsidRDefault="00101DFE" w:rsidP="00101DFE">
            <w:pPr>
              <w:pStyle w:val="ConsPlusNormal"/>
            </w:pPr>
          </w:p>
        </w:tc>
      </w:tr>
      <w:tr w:rsidR="00101DFE" w:rsidTr="00101DFE">
        <w:tc>
          <w:tcPr>
            <w:tcW w:w="2473" w:type="pct"/>
          </w:tcPr>
          <w:p w:rsidR="00101DFE" w:rsidRDefault="00101DFE" w:rsidP="00101DFE">
            <w:pPr>
              <w:pStyle w:val="ConsPlusNormal"/>
              <w:ind w:left="850"/>
            </w:pPr>
            <w:r>
              <w:t>другие цереброваскулярные болезни</w:t>
            </w:r>
          </w:p>
        </w:tc>
        <w:tc>
          <w:tcPr>
            <w:tcW w:w="552" w:type="pct"/>
            <w:vAlign w:val="center"/>
          </w:tcPr>
          <w:p w:rsidR="00101DFE" w:rsidRDefault="00101DFE" w:rsidP="00101DFE">
            <w:pPr>
              <w:pStyle w:val="ConsPlusNormal"/>
              <w:jc w:val="center"/>
            </w:pPr>
            <w:r>
              <w:t>10.6.6</w:t>
            </w:r>
          </w:p>
        </w:tc>
        <w:tc>
          <w:tcPr>
            <w:tcW w:w="766" w:type="pct"/>
            <w:vAlign w:val="center"/>
          </w:tcPr>
          <w:p w:rsidR="00101DFE" w:rsidRDefault="00101DFE" w:rsidP="00101DFE">
            <w:pPr>
              <w:pStyle w:val="ConsPlusNormal"/>
              <w:jc w:val="center"/>
            </w:pPr>
            <w:r>
              <w:t>I67</w:t>
            </w:r>
          </w:p>
        </w:tc>
        <w:tc>
          <w:tcPr>
            <w:tcW w:w="586" w:type="pct"/>
            <w:vMerge/>
            <w:vAlign w:val="center"/>
          </w:tcPr>
          <w:p w:rsidR="00101DFE" w:rsidRDefault="00101DFE" w:rsidP="00101DFE">
            <w:pPr>
              <w:pStyle w:val="ConsPlusNormal"/>
            </w:pPr>
          </w:p>
        </w:tc>
        <w:tc>
          <w:tcPr>
            <w:tcW w:w="623" w:type="pct"/>
            <w:vAlign w:val="center"/>
          </w:tcPr>
          <w:p w:rsidR="00101DFE" w:rsidRDefault="00101DFE" w:rsidP="00101DFE">
            <w:pPr>
              <w:pStyle w:val="ConsPlusNormal"/>
            </w:pPr>
          </w:p>
        </w:tc>
      </w:tr>
      <w:tr w:rsidR="00101DFE" w:rsidTr="00101DFE">
        <w:tc>
          <w:tcPr>
            <w:tcW w:w="2473" w:type="pct"/>
          </w:tcPr>
          <w:p w:rsidR="00101DFE" w:rsidRDefault="00101DFE" w:rsidP="00101DFE">
            <w:pPr>
              <w:pStyle w:val="ConsPlusNormal"/>
              <w:ind w:left="850"/>
            </w:pPr>
            <w:r>
              <w:t>последствия цереброваскулярных болезней</w:t>
            </w:r>
          </w:p>
        </w:tc>
        <w:tc>
          <w:tcPr>
            <w:tcW w:w="552" w:type="pct"/>
            <w:vAlign w:val="center"/>
          </w:tcPr>
          <w:p w:rsidR="00101DFE" w:rsidRDefault="00101DFE" w:rsidP="00101DFE">
            <w:pPr>
              <w:pStyle w:val="ConsPlusNormal"/>
              <w:jc w:val="center"/>
            </w:pPr>
            <w:r>
              <w:t>10.6.7</w:t>
            </w:r>
          </w:p>
        </w:tc>
        <w:tc>
          <w:tcPr>
            <w:tcW w:w="766" w:type="pct"/>
            <w:vAlign w:val="center"/>
          </w:tcPr>
          <w:p w:rsidR="00101DFE" w:rsidRDefault="00101DFE" w:rsidP="00101DFE">
            <w:pPr>
              <w:pStyle w:val="ConsPlusNormal"/>
              <w:jc w:val="center"/>
            </w:pPr>
            <w:r>
              <w:t>I69</w:t>
            </w:r>
          </w:p>
        </w:tc>
        <w:tc>
          <w:tcPr>
            <w:tcW w:w="586" w:type="pct"/>
            <w:vMerge/>
            <w:vAlign w:val="center"/>
          </w:tcPr>
          <w:p w:rsidR="00101DFE" w:rsidRDefault="00101DFE" w:rsidP="00101DFE">
            <w:pPr>
              <w:pStyle w:val="ConsPlusNormal"/>
            </w:pPr>
          </w:p>
        </w:tc>
        <w:tc>
          <w:tcPr>
            <w:tcW w:w="623" w:type="pct"/>
            <w:vAlign w:val="center"/>
          </w:tcPr>
          <w:p w:rsidR="00101DFE" w:rsidRPr="00CC5403" w:rsidRDefault="00101DFE" w:rsidP="00101DFE">
            <w:pPr>
              <w:pStyle w:val="ConsPlusNormal"/>
              <w:jc w:val="center"/>
            </w:pPr>
            <w:r w:rsidRPr="00CC5403">
              <w:t xml:space="preserve">графа </w:t>
            </w:r>
            <w:r>
              <w:t>15</w:t>
            </w:r>
          </w:p>
          <w:p w:rsidR="00101DFE" w:rsidRDefault="00101DFE" w:rsidP="00101DFE">
            <w:pPr>
              <w:pStyle w:val="ConsPlusNormal"/>
              <w:jc w:val="center"/>
            </w:pPr>
            <w:r>
              <w:t xml:space="preserve">не заполняется </w:t>
            </w:r>
            <w:r w:rsidRPr="00CC5403">
              <w:t>"X"</w:t>
            </w:r>
          </w:p>
        </w:tc>
      </w:tr>
      <w:tr w:rsidR="00101DFE" w:rsidTr="00101DFE">
        <w:tc>
          <w:tcPr>
            <w:tcW w:w="2473" w:type="pct"/>
          </w:tcPr>
          <w:p w:rsidR="00101DFE" w:rsidRDefault="00101DFE" w:rsidP="00101DFE">
            <w:pPr>
              <w:pStyle w:val="ConsPlusNormal"/>
              <w:ind w:left="567"/>
            </w:pPr>
            <w:r>
              <w:t>болезни вен, лимфатических сосудов и лимфатических узлов</w:t>
            </w:r>
          </w:p>
        </w:tc>
        <w:tc>
          <w:tcPr>
            <w:tcW w:w="552" w:type="pct"/>
            <w:vAlign w:val="center"/>
          </w:tcPr>
          <w:p w:rsidR="00101DFE" w:rsidRDefault="00101DFE" w:rsidP="00101DFE">
            <w:pPr>
              <w:pStyle w:val="ConsPlusNormal"/>
              <w:jc w:val="center"/>
            </w:pPr>
            <w:r>
              <w:t>10.8</w:t>
            </w:r>
          </w:p>
        </w:tc>
        <w:tc>
          <w:tcPr>
            <w:tcW w:w="766" w:type="pct"/>
            <w:vAlign w:val="center"/>
          </w:tcPr>
          <w:p w:rsidR="00101DFE" w:rsidRDefault="00101DFE" w:rsidP="00101DFE">
            <w:pPr>
              <w:pStyle w:val="ConsPlusNormal"/>
              <w:jc w:val="center"/>
            </w:pPr>
            <w:r>
              <w:t>I80 - I83, I85 - I89</w:t>
            </w:r>
          </w:p>
        </w:tc>
        <w:tc>
          <w:tcPr>
            <w:tcW w:w="586" w:type="pct"/>
            <w:vMerge/>
            <w:vAlign w:val="center"/>
          </w:tcPr>
          <w:p w:rsidR="00101DFE" w:rsidRDefault="00101DFE" w:rsidP="00101DFE">
            <w:pPr>
              <w:pStyle w:val="ConsPlusNormal"/>
            </w:pPr>
          </w:p>
        </w:tc>
        <w:tc>
          <w:tcPr>
            <w:tcW w:w="623" w:type="pct"/>
            <w:vAlign w:val="center"/>
          </w:tcPr>
          <w:p w:rsidR="00101DFE" w:rsidRDefault="00101DFE" w:rsidP="00101DFE">
            <w:pPr>
              <w:pStyle w:val="ConsPlusNormal"/>
            </w:pPr>
          </w:p>
        </w:tc>
      </w:tr>
      <w:tr w:rsidR="00101DFE" w:rsidTr="00101DFE">
        <w:tc>
          <w:tcPr>
            <w:tcW w:w="2473" w:type="pct"/>
          </w:tcPr>
          <w:p w:rsidR="00101DFE" w:rsidRDefault="00101DFE" w:rsidP="00101DFE">
            <w:pPr>
              <w:pStyle w:val="ConsPlusNormal"/>
              <w:ind w:left="850"/>
            </w:pPr>
            <w:r>
              <w:t>из них:</w:t>
            </w:r>
          </w:p>
          <w:p w:rsidR="00101DFE" w:rsidRDefault="00101DFE" w:rsidP="00101DFE">
            <w:pPr>
              <w:pStyle w:val="ConsPlusNormal"/>
              <w:ind w:left="850"/>
            </w:pPr>
            <w:r>
              <w:t>флебит и тромбофлебит</w:t>
            </w:r>
          </w:p>
        </w:tc>
        <w:tc>
          <w:tcPr>
            <w:tcW w:w="552" w:type="pct"/>
            <w:vAlign w:val="center"/>
          </w:tcPr>
          <w:p w:rsidR="00101DFE" w:rsidRDefault="00101DFE" w:rsidP="00101DFE">
            <w:pPr>
              <w:pStyle w:val="ConsPlusNormal"/>
              <w:jc w:val="center"/>
            </w:pPr>
            <w:r>
              <w:t>10.8.1</w:t>
            </w:r>
          </w:p>
        </w:tc>
        <w:tc>
          <w:tcPr>
            <w:tcW w:w="766" w:type="pct"/>
            <w:vAlign w:val="center"/>
          </w:tcPr>
          <w:p w:rsidR="00101DFE" w:rsidRDefault="00101DFE" w:rsidP="00101DFE">
            <w:pPr>
              <w:pStyle w:val="ConsPlusNormal"/>
              <w:jc w:val="center"/>
            </w:pPr>
            <w:r>
              <w:t>I80</w:t>
            </w:r>
          </w:p>
        </w:tc>
        <w:tc>
          <w:tcPr>
            <w:tcW w:w="586" w:type="pct"/>
            <w:vMerge/>
            <w:vAlign w:val="center"/>
          </w:tcPr>
          <w:p w:rsidR="00101DFE" w:rsidRDefault="00101DFE" w:rsidP="00101DFE">
            <w:pPr>
              <w:pStyle w:val="ConsPlusNormal"/>
            </w:pPr>
          </w:p>
        </w:tc>
        <w:tc>
          <w:tcPr>
            <w:tcW w:w="623" w:type="pct"/>
            <w:vAlign w:val="center"/>
          </w:tcPr>
          <w:p w:rsidR="00101DFE" w:rsidRDefault="00101DFE" w:rsidP="00101DFE">
            <w:pPr>
              <w:pStyle w:val="ConsPlusNormal"/>
            </w:pPr>
          </w:p>
        </w:tc>
      </w:tr>
      <w:tr w:rsidR="00101DFE" w:rsidTr="00101DFE">
        <w:tc>
          <w:tcPr>
            <w:tcW w:w="2473" w:type="pct"/>
          </w:tcPr>
          <w:p w:rsidR="00101DFE" w:rsidRDefault="00101DFE" w:rsidP="00101DFE">
            <w:pPr>
              <w:pStyle w:val="ConsPlusNormal"/>
              <w:ind w:left="850"/>
            </w:pPr>
            <w:r>
              <w:t>тромбоз портальной вены</w:t>
            </w:r>
          </w:p>
        </w:tc>
        <w:tc>
          <w:tcPr>
            <w:tcW w:w="552" w:type="pct"/>
            <w:vAlign w:val="center"/>
          </w:tcPr>
          <w:p w:rsidR="00101DFE" w:rsidRDefault="00101DFE" w:rsidP="00101DFE">
            <w:pPr>
              <w:pStyle w:val="ConsPlusNormal"/>
              <w:jc w:val="center"/>
            </w:pPr>
            <w:r>
              <w:t>10.8.2</w:t>
            </w:r>
          </w:p>
        </w:tc>
        <w:tc>
          <w:tcPr>
            <w:tcW w:w="766" w:type="pct"/>
            <w:vAlign w:val="center"/>
          </w:tcPr>
          <w:p w:rsidR="00101DFE" w:rsidRDefault="00101DFE" w:rsidP="00101DFE">
            <w:pPr>
              <w:pStyle w:val="ConsPlusNormal"/>
              <w:jc w:val="center"/>
            </w:pPr>
            <w:r>
              <w:t>I81</w:t>
            </w:r>
          </w:p>
        </w:tc>
        <w:tc>
          <w:tcPr>
            <w:tcW w:w="586" w:type="pct"/>
            <w:vMerge/>
            <w:vAlign w:val="center"/>
          </w:tcPr>
          <w:p w:rsidR="00101DFE" w:rsidRDefault="00101DFE" w:rsidP="00101DFE">
            <w:pPr>
              <w:pStyle w:val="ConsPlusNormal"/>
            </w:pPr>
          </w:p>
        </w:tc>
        <w:tc>
          <w:tcPr>
            <w:tcW w:w="623" w:type="pct"/>
            <w:vAlign w:val="center"/>
          </w:tcPr>
          <w:p w:rsidR="00101DFE" w:rsidRDefault="00101DFE" w:rsidP="00101DFE">
            <w:pPr>
              <w:pStyle w:val="ConsPlusNormal"/>
            </w:pPr>
          </w:p>
        </w:tc>
      </w:tr>
      <w:tr w:rsidR="00101DFE" w:rsidTr="00101DFE">
        <w:tc>
          <w:tcPr>
            <w:tcW w:w="2473" w:type="pct"/>
          </w:tcPr>
          <w:p w:rsidR="00101DFE" w:rsidRDefault="00101DFE" w:rsidP="00101DFE">
            <w:pPr>
              <w:pStyle w:val="ConsPlusNormal"/>
              <w:ind w:left="850"/>
            </w:pPr>
            <w:r>
              <w:t>варикозное расширение вен нижних конечностей</w:t>
            </w:r>
          </w:p>
        </w:tc>
        <w:tc>
          <w:tcPr>
            <w:tcW w:w="552" w:type="pct"/>
            <w:vAlign w:val="center"/>
          </w:tcPr>
          <w:p w:rsidR="00101DFE" w:rsidRDefault="00101DFE" w:rsidP="00101DFE">
            <w:pPr>
              <w:pStyle w:val="ConsPlusNormal"/>
              <w:jc w:val="center"/>
            </w:pPr>
            <w:r>
              <w:t>10.8.3</w:t>
            </w:r>
          </w:p>
        </w:tc>
        <w:tc>
          <w:tcPr>
            <w:tcW w:w="766" w:type="pct"/>
            <w:vAlign w:val="center"/>
          </w:tcPr>
          <w:p w:rsidR="00101DFE" w:rsidRDefault="00101DFE" w:rsidP="00101DFE">
            <w:pPr>
              <w:pStyle w:val="ConsPlusNormal"/>
              <w:jc w:val="center"/>
            </w:pPr>
            <w:r>
              <w:t>I83</w:t>
            </w:r>
          </w:p>
        </w:tc>
        <w:tc>
          <w:tcPr>
            <w:tcW w:w="586" w:type="pct"/>
            <w:vMerge/>
            <w:vAlign w:val="center"/>
          </w:tcPr>
          <w:p w:rsidR="00101DFE" w:rsidRDefault="00101DFE" w:rsidP="00101DFE">
            <w:pPr>
              <w:pStyle w:val="ConsPlusNormal"/>
            </w:pPr>
          </w:p>
        </w:tc>
        <w:tc>
          <w:tcPr>
            <w:tcW w:w="623" w:type="pct"/>
            <w:vAlign w:val="center"/>
          </w:tcPr>
          <w:p w:rsidR="00101DFE" w:rsidRDefault="00101DFE" w:rsidP="00101DFE">
            <w:pPr>
              <w:pStyle w:val="ConsPlusNormal"/>
            </w:pPr>
          </w:p>
        </w:tc>
      </w:tr>
      <w:tr w:rsidR="00101DFE" w:rsidTr="00101DFE">
        <w:tc>
          <w:tcPr>
            <w:tcW w:w="2473" w:type="pct"/>
          </w:tcPr>
          <w:p w:rsidR="00101DFE" w:rsidRDefault="00101DFE" w:rsidP="00101DFE">
            <w:pPr>
              <w:pStyle w:val="ConsPlusNormal"/>
              <w:ind w:left="283"/>
            </w:pPr>
            <w:r>
              <w:t>болезни органов дыхания</w:t>
            </w:r>
          </w:p>
        </w:tc>
        <w:tc>
          <w:tcPr>
            <w:tcW w:w="552" w:type="pct"/>
            <w:vAlign w:val="center"/>
          </w:tcPr>
          <w:p w:rsidR="00101DFE" w:rsidRDefault="00101DFE" w:rsidP="00101DFE">
            <w:pPr>
              <w:pStyle w:val="ConsPlusNormal"/>
              <w:jc w:val="center"/>
            </w:pPr>
            <w:r>
              <w:t>11.0</w:t>
            </w:r>
          </w:p>
        </w:tc>
        <w:tc>
          <w:tcPr>
            <w:tcW w:w="766" w:type="pct"/>
            <w:vAlign w:val="center"/>
          </w:tcPr>
          <w:p w:rsidR="00101DFE" w:rsidRDefault="00101DFE" w:rsidP="00101DFE">
            <w:pPr>
              <w:pStyle w:val="ConsPlusNormal"/>
              <w:jc w:val="center"/>
            </w:pPr>
            <w:r>
              <w:t>J00 - J98</w:t>
            </w:r>
          </w:p>
        </w:tc>
        <w:tc>
          <w:tcPr>
            <w:tcW w:w="586" w:type="pct"/>
            <w:vMerge/>
            <w:vAlign w:val="center"/>
          </w:tcPr>
          <w:p w:rsidR="00101DFE" w:rsidRDefault="00101DFE" w:rsidP="00101DFE">
            <w:pPr>
              <w:pStyle w:val="ConsPlusNormal"/>
            </w:pPr>
          </w:p>
        </w:tc>
        <w:tc>
          <w:tcPr>
            <w:tcW w:w="623" w:type="pct"/>
            <w:vAlign w:val="center"/>
          </w:tcPr>
          <w:p w:rsidR="00101DFE" w:rsidRDefault="00101DFE" w:rsidP="00101DFE">
            <w:pPr>
              <w:pStyle w:val="ConsPlusNormal"/>
            </w:pPr>
          </w:p>
        </w:tc>
      </w:tr>
      <w:tr w:rsidR="00101DFE" w:rsidTr="00101DFE">
        <w:tc>
          <w:tcPr>
            <w:tcW w:w="2473" w:type="pct"/>
          </w:tcPr>
          <w:p w:rsidR="00101DFE" w:rsidRDefault="00101DFE" w:rsidP="00101DFE">
            <w:pPr>
              <w:pStyle w:val="ConsPlusNormal"/>
              <w:ind w:left="567"/>
            </w:pPr>
            <w:r>
              <w:lastRenderedPageBreak/>
              <w:t>из них:</w:t>
            </w:r>
          </w:p>
          <w:p w:rsidR="00101DFE" w:rsidRDefault="00101DFE" w:rsidP="00101DFE">
            <w:pPr>
              <w:pStyle w:val="ConsPlusNormal"/>
              <w:ind w:left="567"/>
            </w:pPr>
            <w:r>
              <w:t>острые респираторные инфекции верхних дыхательных путей</w:t>
            </w:r>
          </w:p>
        </w:tc>
        <w:tc>
          <w:tcPr>
            <w:tcW w:w="552" w:type="pct"/>
            <w:vAlign w:val="center"/>
          </w:tcPr>
          <w:p w:rsidR="00101DFE" w:rsidRDefault="00101DFE" w:rsidP="00101DFE">
            <w:pPr>
              <w:pStyle w:val="ConsPlusNormal"/>
              <w:jc w:val="center"/>
            </w:pPr>
            <w:r>
              <w:t>11.1</w:t>
            </w:r>
          </w:p>
        </w:tc>
        <w:tc>
          <w:tcPr>
            <w:tcW w:w="766" w:type="pct"/>
            <w:vAlign w:val="center"/>
          </w:tcPr>
          <w:p w:rsidR="00101DFE" w:rsidRDefault="00101DFE" w:rsidP="00101DFE">
            <w:pPr>
              <w:pStyle w:val="ConsPlusNormal"/>
              <w:jc w:val="center"/>
            </w:pPr>
            <w:r>
              <w:t>J00 - J06</w:t>
            </w:r>
          </w:p>
        </w:tc>
        <w:tc>
          <w:tcPr>
            <w:tcW w:w="586" w:type="pct"/>
            <w:vMerge/>
            <w:vAlign w:val="center"/>
          </w:tcPr>
          <w:p w:rsidR="00101DFE" w:rsidRDefault="00101DFE" w:rsidP="00101DFE">
            <w:pPr>
              <w:pStyle w:val="ConsPlusNormal"/>
            </w:pPr>
          </w:p>
        </w:tc>
        <w:tc>
          <w:tcPr>
            <w:tcW w:w="623" w:type="pct"/>
            <w:vAlign w:val="center"/>
          </w:tcPr>
          <w:p w:rsidR="00101DFE" w:rsidRDefault="00101DFE" w:rsidP="00101DFE">
            <w:pPr>
              <w:pStyle w:val="ConsPlusNormal"/>
            </w:pPr>
          </w:p>
        </w:tc>
      </w:tr>
      <w:tr w:rsidR="00101DFE" w:rsidTr="00101DFE">
        <w:tc>
          <w:tcPr>
            <w:tcW w:w="2473" w:type="pct"/>
          </w:tcPr>
          <w:p w:rsidR="00101DFE" w:rsidRDefault="00101DFE" w:rsidP="00101DFE">
            <w:pPr>
              <w:pStyle w:val="ConsPlusNormal"/>
              <w:ind w:left="850"/>
            </w:pPr>
            <w:r>
              <w:t>из них:</w:t>
            </w:r>
          </w:p>
          <w:p w:rsidR="00101DFE" w:rsidRDefault="00101DFE" w:rsidP="00101DFE">
            <w:pPr>
              <w:pStyle w:val="ConsPlusNormal"/>
              <w:ind w:left="850"/>
            </w:pPr>
            <w:r>
              <w:t>острый ларингит и трахеит</w:t>
            </w:r>
          </w:p>
        </w:tc>
        <w:tc>
          <w:tcPr>
            <w:tcW w:w="552" w:type="pct"/>
            <w:vAlign w:val="center"/>
          </w:tcPr>
          <w:p w:rsidR="00101DFE" w:rsidRDefault="00101DFE" w:rsidP="00101DFE">
            <w:pPr>
              <w:pStyle w:val="ConsPlusNormal"/>
              <w:jc w:val="center"/>
            </w:pPr>
            <w:r>
              <w:t>11.1.1</w:t>
            </w:r>
          </w:p>
        </w:tc>
        <w:tc>
          <w:tcPr>
            <w:tcW w:w="766" w:type="pct"/>
            <w:vAlign w:val="center"/>
          </w:tcPr>
          <w:p w:rsidR="00101DFE" w:rsidRDefault="00101DFE" w:rsidP="00101DFE">
            <w:pPr>
              <w:pStyle w:val="ConsPlusNormal"/>
              <w:jc w:val="center"/>
            </w:pPr>
            <w:r>
              <w:t>J04</w:t>
            </w:r>
          </w:p>
        </w:tc>
        <w:tc>
          <w:tcPr>
            <w:tcW w:w="586" w:type="pct"/>
            <w:vMerge/>
            <w:vAlign w:val="center"/>
          </w:tcPr>
          <w:p w:rsidR="00101DFE" w:rsidRDefault="00101DFE" w:rsidP="00101DFE">
            <w:pPr>
              <w:pStyle w:val="ConsPlusNormal"/>
            </w:pPr>
          </w:p>
        </w:tc>
        <w:tc>
          <w:tcPr>
            <w:tcW w:w="623" w:type="pct"/>
            <w:vAlign w:val="center"/>
          </w:tcPr>
          <w:p w:rsidR="00101DFE" w:rsidRDefault="00101DFE" w:rsidP="00101DFE">
            <w:pPr>
              <w:pStyle w:val="ConsPlusNormal"/>
            </w:pPr>
          </w:p>
        </w:tc>
      </w:tr>
      <w:tr w:rsidR="00101DFE" w:rsidTr="00101DFE">
        <w:tc>
          <w:tcPr>
            <w:tcW w:w="2473" w:type="pct"/>
          </w:tcPr>
          <w:p w:rsidR="00101DFE" w:rsidRDefault="00101DFE" w:rsidP="00101DFE">
            <w:pPr>
              <w:pStyle w:val="ConsPlusNormal"/>
              <w:ind w:left="850"/>
            </w:pPr>
            <w:r>
              <w:t>острый обструктивный ларингит [круп] и эпиглоттит</w:t>
            </w:r>
          </w:p>
        </w:tc>
        <w:tc>
          <w:tcPr>
            <w:tcW w:w="552" w:type="pct"/>
            <w:vAlign w:val="center"/>
          </w:tcPr>
          <w:p w:rsidR="00101DFE" w:rsidRDefault="00101DFE" w:rsidP="00101DFE">
            <w:pPr>
              <w:pStyle w:val="ConsPlusNormal"/>
              <w:jc w:val="center"/>
            </w:pPr>
            <w:r>
              <w:t>11.1.2</w:t>
            </w:r>
          </w:p>
        </w:tc>
        <w:tc>
          <w:tcPr>
            <w:tcW w:w="766" w:type="pct"/>
            <w:vAlign w:val="center"/>
          </w:tcPr>
          <w:p w:rsidR="00101DFE" w:rsidRDefault="00101DFE" w:rsidP="00101DFE">
            <w:pPr>
              <w:pStyle w:val="ConsPlusNormal"/>
              <w:jc w:val="center"/>
            </w:pPr>
            <w:r>
              <w:t>J05</w:t>
            </w:r>
          </w:p>
        </w:tc>
        <w:tc>
          <w:tcPr>
            <w:tcW w:w="586" w:type="pct"/>
            <w:vMerge/>
            <w:vAlign w:val="center"/>
          </w:tcPr>
          <w:p w:rsidR="00101DFE" w:rsidRDefault="00101DFE" w:rsidP="00101DFE">
            <w:pPr>
              <w:pStyle w:val="ConsPlusNormal"/>
            </w:pPr>
          </w:p>
        </w:tc>
        <w:tc>
          <w:tcPr>
            <w:tcW w:w="623" w:type="pct"/>
            <w:vAlign w:val="center"/>
          </w:tcPr>
          <w:p w:rsidR="00101DFE" w:rsidRDefault="00101DFE" w:rsidP="00101DFE">
            <w:pPr>
              <w:pStyle w:val="ConsPlusNormal"/>
            </w:pPr>
          </w:p>
        </w:tc>
      </w:tr>
      <w:tr w:rsidR="00101DFE" w:rsidTr="00101DFE">
        <w:tc>
          <w:tcPr>
            <w:tcW w:w="2473" w:type="pct"/>
          </w:tcPr>
          <w:p w:rsidR="00101DFE" w:rsidRDefault="00101DFE" w:rsidP="00101DFE">
            <w:pPr>
              <w:pStyle w:val="ConsPlusNormal"/>
              <w:ind w:left="567"/>
            </w:pPr>
            <w:r>
              <w:t>грипп</w:t>
            </w:r>
          </w:p>
        </w:tc>
        <w:tc>
          <w:tcPr>
            <w:tcW w:w="552" w:type="pct"/>
            <w:vAlign w:val="center"/>
          </w:tcPr>
          <w:p w:rsidR="00101DFE" w:rsidRDefault="00101DFE" w:rsidP="00101DFE">
            <w:pPr>
              <w:pStyle w:val="ConsPlusNormal"/>
              <w:jc w:val="center"/>
            </w:pPr>
            <w:r>
              <w:t>11.2</w:t>
            </w:r>
          </w:p>
        </w:tc>
        <w:tc>
          <w:tcPr>
            <w:tcW w:w="766" w:type="pct"/>
            <w:vAlign w:val="center"/>
          </w:tcPr>
          <w:p w:rsidR="00101DFE" w:rsidRDefault="00101DFE" w:rsidP="00101DFE">
            <w:pPr>
              <w:pStyle w:val="ConsPlusNormal"/>
              <w:jc w:val="center"/>
            </w:pPr>
            <w:r>
              <w:t>J09 - J11</w:t>
            </w:r>
          </w:p>
        </w:tc>
        <w:tc>
          <w:tcPr>
            <w:tcW w:w="586" w:type="pct"/>
            <w:vMerge/>
            <w:vAlign w:val="center"/>
          </w:tcPr>
          <w:p w:rsidR="00101DFE" w:rsidRDefault="00101DFE" w:rsidP="00101DFE">
            <w:pPr>
              <w:pStyle w:val="ConsPlusNormal"/>
            </w:pPr>
          </w:p>
        </w:tc>
        <w:tc>
          <w:tcPr>
            <w:tcW w:w="623" w:type="pct"/>
            <w:vAlign w:val="center"/>
          </w:tcPr>
          <w:p w:rsidR="00101DFE" w:rsidRDefault="00101DFE" w:rsidP="00101DFE">
            <w:pPr>
              <w:pStyle w:val="ConsPlusNormal"/>
            </w:pPr>
          </w:p>
        </w:tc>
      </w:tr>
      <w:tr w:rsidR="00101DFE" w:rsidTr="00101DFE">
        <w:tc>
          <w:tcPr>
            <w:tcW w:w="2473" w:type="pct"/>
            <w:vAlign w:val="center"/>
          </w:tcPr>
          <w:p w:rsidR="00101DFE" w:rsidRDefault="00101DFE" w:rsidP="00101DFE">
            <w:pPr>
              <w:pStyle w:val="ConsPlusNormal"/>
              <w:ind w:left="567"/>
            </w:pPr>
            <w:r>
              <w:t>пневмонии</w:t>
            </w:r>
          </w:p>
        </w:tc>
        <w:tc>
          <w:tcPr>
            <w:tcW w:w="552" w:type="pct"/>
            <w:vAlign w:val="center"/>
          </w:tcPr>
          <w:p w:rsidR="00101DFE" w:rsidRDefault="00101DFE" w:rsidP="00101DFE">
            <w:pPr>
              <w:pStyle w:val="ConsPlusNormal"/>
              <w:jc w:val="center"/>
            </w:pPr>
            <w:r>
              <w:t>11.3</w:t>
            </w:r>
          </w:p>
        </w:tc>
        <w:tc>
          <w:tcPr>
            <w:tcW w:w="766" w:type="pct"/>
            <w:vAlign w:val="center"/>
          </w:tcPr>
          <w:p w:rsidR="00101DFE" w:rsidRDefault="00101DFE" w:rsidP="00101DFE">
            <w:pPr>
              <w:pStyle w:val="ConsPlusNormal"/>
              <w:jc w:val="center"/>
            </w:pPr>
            <w:r>
              <w:t>J12 - J16, J18</w:t>
            </w:r>
          </w:p>
        </w:tc>
        <w:tc>
          <w:tcPr>
            <w:tcW w:w="586" w:type="pct"/>
            <w:vMerge/>
            <w:vAlign w:val="center"/>
          </w:tcPr>
          <w:p w:rsidR="00101DFE" w:rsidRDefault="00101DFE" w:rsidP="00101DFE">
            <w:pPr>
              <w:pStyle w:val="ConsPlusNormal"/>
            </w:pPr>
          </w:p>
        </w:tc>
        <w:tc>
          <w:tcPr>
            <w:tcW w:w="623" w:type="pct"/>
            <w:vAlign w:val="center"/>
          </w:tcPr>
          <w:p w:rsidR="00101DFE" w:rsidRDefault="00101DFE" w:rsidP="00101DFE">
            <w:pPr>
              <w:pStyle w:val="ConsPlusNormal"/>
            </w:pPr>
          </w:p>
        </w:tc>
      </w:tr>
      <w:tr w:rsidR="00FC447E" w:rsidTr="00101DFE">
        <w:tc>
          <w:tcPr>
            <w:tcW w:w="2473" w:type="pct"/>
            <w:vAlign w:val="center"/>
          </w:tcPr>
          <w:p w:rsidR="00FC447E" w:rsidRDefault="00FC447E" w:rsidP="00FC447E">
            <w:pPr>
              <w:pStyle w:val="ConsPlusNormal"/>
              <w:ind w:left="567"/>
            </w:pPr>
            <w:r w:rsidRPr="00FC447E">
              <w:t>из них бронхопневмония, вызванная S Pneumoniae</w:t>
            </w:r>
          </w:p>
        </w:tc>
        <w:tc>
          <w:tcPr>
            <w:tcW w:w="552" w:type="pct"/>
            <w:vAlign w:val="center"/>
          </w:tcPr>
          <w:p w:rsidR="00FC447E" w:rsidRDefault="00FC447E" w:rsidP="00FC447E">
            <w:pPr>
              <w:pStyle w:val="ConsPlusNormal"/>
              <w:jc w:val="center"/>
            </w:pPr>
            <w:r>
              <w:t>11.3.1</w:t>
            </w:r>
          </w:p>
        </w:tc>
        <w:tc>
          <w:tcPr>
            <w:tcW w:w="766" w:type="pct"/>
            <w:vAlign w:val="center"/>
          </w:tcPr>
          <w:p w:rsidR="00FC447E" w:rsidRDefault="00FC447E" w:rsidP="00FC447E">
            <w:pPr>
              <w:pStyle w:val="ConsPlusNormal"/>
              <w:jc w:val="center"/>
            </w:pPr>
            <w:r w:rsidRPr="00FC447E">
              <w:t>J13</w:t>
            </w:r>
          </w:p>
        </w:tc>
        <w:tc>
          <w:tcPr>
            <w:tcW w:w="586" w:type="pct"/>
            <w:vMerge/>
            <w:vAlign w:val="center"/>
          </w:tcPr>
          <w:p w:rsidR="00FC447E" w:rsidRDefault="00FC447E" w:rsidP="00101DFE">
            <w:pPr>
              <w:pStyle w:val="ConsPlusNormal"/>
            </w:pPr>
          </w:p>
        </w:tc>
        <w:tc>
          <w:tcPr>
            <w:tcW w:w="623" w:type="pct"/>
            <w:vAlign w:val="center"/>
          </w:tcPr>
          <w:p w:rsidR="00FC447E" w:rsidRDefault="00FC447E" w:rsidP="00101DFE">
            <w:pPr>
              <w:pStyle w:val="ConsPlusNormal"/>
            </w:pPr>
          </w:p>
        </w:tc>
      </w:tr>
      <w:tr w:rsidR="00101DFE" w:rsidTr="00101DFE">
        <w:tc>
          <w:tcPr>
            <w:tcW w:w="2473" w:type="pct"/>
          </w:tcPr>
          <w:p w:rsidR="00101DFE" w:rsidRDefault="00101DFE" w:rsidP="00101DFE">
            <w:pPr>
              <w:pStyle w:val="ConsPlusNormal"/>
              <w:ind w:left="567"/>
            </w:pPr>
            <w:r>
              <w:t>острые респираторные инфекции нижних дыхательных путей</w:t>
            </w:r>
          </w:p>
        </w:tc>
        <w:tc>
          <w:tcPr>
            <w:tcW w:w="552" w:type="pct"/>
            <w:vAlign w:val="center"/>
          </w:tcPr>
          <w:p w:rsidR="00101DFE" w:rsidRDefault="00101DFE" w:rsidP="00101DFE">
            <w:pPr>
              <w:pStyle w:val="ConsPlusNormal"/>
              <w:jc w:val="center"/>
            </w:pPr>
            <w:r>
              <w:t>11.4</w:t>
            </w:r>
          </w:p>
        </w:tc>
        <w:tc>
          <w:tcPr>
            <w:tcW w:w="766" w:type="pct"/>
            <w:vAlign w:val="center"/>
          </w:tcPr>
          <w:p w:rsidR="00101DFE" w:rsidRDefault="00101DFE" w:rsidP="00101DFE">
            <w:pPr>
              <w:pStyle w:val="ConsPlusNormal"/>
              <w:jc w:val="center"/>
            </w:pPr>
            <w:r>
              <w:t>J20 - J22</w:t>
            </w:r>
          </w:p>
        </w:tc>
        <w:tc>
          <w:tcPr>
            <w:tcW w:w="586" w:type="pct"/>
            <w:vMerge/>
            <w:vAlign w:val="center"/>
          </w:tcPr>
          <w:p w:rsidR="00101DFE" w:rsidRDefault="00101DFE" w:rsidP="00101DFE">
            <w:pPr>
              <w:pStyle w:val="ConsPlusNormal"/>
            </w:pPr>
          </w:p>
        </w:tc>
        <w:tc>
          <w:tcPr>
            <w:tcW w:w="623" w:type="pct"/>
            <w:vAlign w:val="center"/>
          </w:tcPr>
          <w:p w:rsidR="00101DFE" w:rsidRDefault="00101DFE" w:rsidP="00101DFE">
            <w:pPr>
              <w:pStyle w:val="ConsPlusNormal"/>
            </w:pPr>
          </w:p>
        </w:tc>
      </w:tr>
      <w:tr w:rsidR="00101DFE" w:rsidTr="00101DFE">
        <w:tc>
          <w:tcPr>
            <w:tcW w:w="2473" w:type="pct"/>
          </w:tcPr>
          <w:p w:rsidR="00101DFE" w:rsidRDefault="00101DFE" w:rsidP="00101DFE">
            <w:pPr>
              <w:pStyle w:val="ConsPlusNormal"/>
              <w:ind w:left="567"/>
            </w:pPr>
            <w:r>
              <w:t>аллергический ринит (поллиноз)</w:t>
            </w:r>
          </w:p>
        </w:tc>
        <w:tc>
          <w:tcPr>
            <w:tcW w:w="552" w:type="pct"/>
            <w:vAlign w:val="center"/>
          </w:tcPr>
          <w:p w:rsidR="00101DFE" w:rsidRDefault="00101DFE" w:rsidP="00101DFE">
            <w:pPr>
              <w:pStyle w:val="ConsPlusNormal"/>
              <w:jc w:val="center"/>
            </w:pPr>
            <w:r>
              <w:t>11.5</w:t>
            </w:r>
          </w:p>
        </w:tc>
        <w:tc>
          <w:tcPr>
            <w:tcW w:w="766" w:type="pct"/>
            <w:vAlign w:val="center"/>
          </w:tcPr>
          <w:p w:rsidR="00101DFE" w:rsidRDefault="00101DFE" w:rsidP="00101DFE">
            <w:pPr>
              <w:pStyle w:val="ConsPlusNormal"/>
              <w:jc w:val="center"/>
            </w:pPr>
            <w:r>
              <w:t>J30.1</w:t>
            </w:r>
          </w:p>
        </w:tc>
        <w:tc>
          <w:tcPr>
            <w:tcW w:w="586" w:type="pct"/>
            <w:vMerge/>
            <w:vAlign w:val="center"/>
          </w:tcPr>
          <w:p w:rsidR="00101DFE" w:rsidRDefault="00101DFE" w:rsidP="00101DFE">
            <w:pPr>
              <w:pStyle w:val="ConsPlusNormal"/>
            </w:pPr>
          </w:p>
        </w:tc>
        <w:tc>
          <w:tcPr>
            <w:tcW w:w="623" w:type="pct"/>
            <w:vAlign w:val="center"/>
          </w:tcPr>
          <w:p w:rsidR="00101DFE" w:rsidRDefault="00101DFE" w:rsidP="00101DFE">
            <w:pPr>
              <w:pStyle w:val="ConsPlusNormal"/>
            </w:pPr>
          </w:p>
        </w:tc>
      </w:tr>
      <w:tr w:rsidR="00101DFE" w:rsidTr="00101DFE">
        <w:tc>
          <w:tcPr>
            <w:tcW w:w="2473" w:type="pct"/>
          </w:tcPr>
          <w:p w:rsidR="00101DFE" w:rsidRDefault="00101DFE" w:rsidP="00101DFE">
            <w:pPr>
              <w:pStyle w:val="ConsPlusNormal"/>
              <w:ind w:left="567"/>
            </w:pPr>
            <w:r>
              <w:t>хронические болезни миндалин и аденоидов, перитонзиллярный абсцесс</w:t>
            </w:r>
          </w:p>
        </w:tc>
        <w:tc>
          <w:tcPr>
            <w:tcW w:w="552" w:type="pct"/>
            <w:vAlign w:val="center"/>
          </w:tcPr>
          <w:p w:rsidR="00101DFE" w:rsidRDefault="00101DFE" w:rsidP="00101DFE">
            <w:pPr>
              <w:pStyle w:val="ConsPlusNormal"/>
              <w:jc w:val="center"/>
            </w:pPr>
            <w:r>
              <w:t>11.6</w:t>
            </w:r>
          </w:p>
        </w:tc>
        <w:tc>
          <w:tcPr>
            <w:tcW w:w="766" w:type="pct"/>
            <w:vAlign w:val="center"/>
          </w:tcPr>
          <w:p w:rsidR="00101DFE" w:rsidRDefault="00101DFE" w:rsidP="00101DFE">
            <w:pPr>
              <w:pStyle w:val="ConsPlusNormal"/>
              <w:jc w:val="center"/>
            </w:pPr>
            <w:r>
              <w:t>J35 - J36</w:t>
            </w:r>
          </w:p>
        </w:tc>
        <w:tc>
          <w:tcPr>
            <w:tcW w:w="586" w:type="pct"/>
            <w:vMerge/>
            <w:vAlign w:val="center"/>
          </w:tcPr>
          <w:p w:rsidR="00101DFE" w:rsidRDefault="00101DFE" w:rsidP="00101DFE">
            <w:pPr>
              <w:pStyle w:val="ConsPlusNormal"/>
            </w:pPr>
          </w:p>
        </w:tc>
        <w:tc>
          <w:tcPr>
            <w:tcW w:w="623" w:type="pct"/>
            <w:vAlign w:val="center"/>
          </w:tcPr>
          <w:p w:rsidR="00101DFE" w:rsidRDefault="00101DFE" w:rsidP="00101DFE">
            <w:pPr>
              <w:pStyle w:val="ConsPlusNormal"/>
            </w:pPr>
          </w:p>
        </w:tc>
      </w:tr>
      <w:tr w:rsidR="00101DFE" w:rsidTr="00101DFE">
        <w:tc>
          <w:tcPr>
            <w:tcW w:w="2473" w:type="pct"/>
          </w:tcPr>
          <w:p w:rsidR="00101DFE" w:rsidRDefault="00101DFE" w:rsidP="00101DFE">
            <w:pPr>
              <w:pStyle w:val="ConsPlusNormal"/>
              <w:ind w:left="567"/>
            </w:pPr>
            <w:r>
              <w:t>бронхит хронический и неуточненный, эмфизема</w:t>
            </w:r>
          </w:p>
        </w:tc>
        <w:tc>
          <w:tcPr>
            <w:tcW w:w="552" w:type="pct"/>
            <w:vAlign w:val="center"/>
          </w:tcPr>
          <w:p w:rsidR="00101DFE" w:rsidRDefault="00101DFE" w:rsidP="00101DFE">
            <w:pPr>
              <w:pStyle w:val="ConsPlusNormal"/>
              <w:jc w:val="center"/>
            </w:pPr>
            <w:r>
              <w:t>11.7</w:t>
            </w:r>
          </w:p>
        </w:tc>
        <w:tc>
          <w:tcPr>
            <w:tcW w:w="766" w:type="pct"/>
            <w:vAlign w:val="center"/>
          </w:tcPr>
          <w:p w:rsidR="00101DFE" w:rsidRDefault="00101DFE" w:rsidP="00101DFE">
            <w:pPr>
              <w:pStyle w:val="ConsPlusNormal"/>
              <w:jc w:val="center"/>
            </w:pPr>
            <w:r>
              <w:t>J40 - J43</w:t>
            </w:r>
          </w:p>
        </w:tc>
        <w:tc>
          <w:tcPr>
            <w:tcW w:w="586" w:type="pct"/>
            <w:vMerge/>
            <w:vAlign w:val="center"/>
          </w:tcPr>
          <w:p w:rsidR="00101DFE" w:rsidRDefault="00101DFE" w:rsidP="00101DFE">
            <w:pPr>
              <w:pStyle w:val="ConsPlusNormal"/>
            </w:pPr>
          </w:p>
        </w:tc>
        <w:tc>
          <w:tcPr>
            <w:tcW w:w="623" w:type="pct"/>
            <w:vAlign w:val="center"/>
          </w:tcPr>
          <w:p w:rsidR="00101DFE" w:rsidRDefault="00101DFE" w:rsidP="00101DFE">
            <w:pPr>
              <w:pStyle w:val="ConsPlusNormal"/>
            </w:pPr>
          </w:p>
        </w:tc>
      </w:tr>
      <w:tr w:rsidR="00101DFE" w:rsidTr="00101DFE">
        <w:tc>
          <w:tcPr>
            <w:tcW w:w="2473" w:type="pct"/>
          </w:tcPr>
          <w:p w:rsidR="00101DFE" w:rsidRDefault="00101DFE" w:rsidP="00101DFE">
            <w:pPr>
              <w:pStyle w:val="ConsPlusNormal"/>
              <w:ind w:left="567"/>
            </w:pPr>
            <w:r>
              <w:t>другая хроническая обструктивная легочная болезнь</w:t>
            </w:r>
          </w:p>
        </w:tc>
        <w:tc>
          <w:tcPr>
            <w:tcW w:w="552" w:type="pct"/>
            <w:vAlign w:val="center"/>
          </w:tcPr>
          <w:p w:rsidR="00101DFE" w:rsidRDefault="00101DFE" w:rsidP="00101DFE">
            <w:pPr>
              <w:pStyle w:val="ConsPlusNormal"/>
              <w:jc w:val="center"/>
            </w:pPr>
            <w:r>
              <w:t>11.8</w:t>
            </w:r>
          </w:p>
        </w:tc>
        <w:tc>
          <w:tcPr>
            <w:tcW w:w="766" w:type="pct"/>
            <w:vAlign w:val="center"/>
          </w:tcPr>
          <w:p w:rsidR="00101DFE" w:rsidRDefault="00101DFE" w:rsidP="00101DFE">
            <w:pPr>
              <w:pStyle w:val="ConsPlusNormal"/>
              <w:jc w:val="center"/>
            </w:pPr>
            <w:r>
              <w:t>J44</w:t>
            </w:r>
          </w:p>
        </w:tc>
        <w:tc>
          <w:tcPr>
            <w:tcW w:w="586" w:type="pct"/>
            <w:vMerge/>
            <w:vAlign w:val="center"/>
          </w:tcPr>
          <w:p w:rsidR="00101DFE" w:rsidRDefault="00101DFE" w:rsidP="00101DFE">
            <w:pPr>
              <w:pStyle w:val="ConsPlusNormal"/>
            </w:pPr>
          </w:p>
        </w:tc>
        <w:tc>
          <w:tcPr>
            <w:tcW w:w="623" w:type="pct"/>
            <w:vAlign w:val="center"/>
          </w:tcPr>
          <w:p w:rsidR="00101DFE" w:rsidRDefault="00101DFE" w:rsidP="00101DFE">
            <w:pPr>
              <w:pStyle w:val="ConsPlusNormal"/>
            </w:pPr>
          </w:p>
        </w:tc>
      </w:tr>
      <w:tr w:rsidR="00101DFE" w:rsidTr="00101DFE">
        <w:tc>
          <w:tcPr>
            <w:tcW w:w="2473" w:type="pct"/>
          </w:tcPr>
          <w:p w:rsidR="00101DFE" w:rsidRDefault="00101DFE" w:rsidP="00101DFE">
            <w:pPr>
              <w:pStyle w:val="ConsPlusNormal"/>
              <w:ind w:left="567"/>
            </w:pPr>
            <w:r>
              <w:t>бронхоэктатическая болезнь</w:t>
            </w:r>
          </w:p>
        </w:tc>
        <w:tc>
          <w:tcPr>
            <w:tcW w:w="552" w:type="pct"/>
            <w:vAlign w:val="center"/>
          </w:tcPr>
          <w:p w:rsidR="00101DFE" w:rsidRDefault="00101DFE" w:rsidP="00101DFE">
            <w:pPr>
              <w:pStyle w:val="ConsPlusNormal"/>
              <w:jc w:val="center"/>
            </w:pPr>
            <w:r>
              <w:t>11.9</w:t>
            </w:r>
          </w:p>
        </w:tc>
        <w:tc>
          <w:tcPr>
            <w:tcW w:w="766" w:type="pct"/>
            <w:vAlign w:val="center"/>
          </w:tcPr>
          <w:p w:rsidR="00101DFE" w:rsidRDefault="00101DFE" w:rsidP="00101DFE">
            <w:pPr>
              <w:pStyle w:val="ConsPlusNormal"/>
              <w:jc w:val="center"/>
            </w:pPr>
            <w:r>
              <w:t>J47</w:t>
            </w:r>
          </w:p>
        </w:tc>
        <w:tc>
          <w:tcPr>
            <w:tcW w:w="586" w:type="pct"/>
            <w:vMerge/>
            <w:vAlign w:val="center"/>
          </w:tcPr>
          <w:p w:rsidR="00101DFE" w:rsidRDefault="00101DFE" w:rsidP="00101DFE">
            <w:pPr>
              <w:pStyle w:val="ConsPlusNormal"/>
            </w:pPr>
          </w:p>
        </w:tc>
        <w:tc>
          <w:tcPr>
            <w:tcW w:w="623" w:type="pct"/>
            <w:vAlign w:val="center"/>
          </w:tcPr>
          <w:p w:rsidR="00101DFE" w:rsidRDefault="00101DFE" w:rsidP="00101DFE">
            <w:pPr>
              <w:pStyle w:val="ConsPlusNormal"/>
            </w:pPr>
          </w:p>
        </w:tc>
      </w:tr>
      <w:tr w:rsidR="00101DFE" w:rsidTr="00101DFE">
        <w:tc>
          <w:tcPr>
            <w:tcW w:w="2473" w:type="pct"/>
          </w:tcPr>
          <w:p w:rsidR="00101DFE" w:rsidRDefault="00101DFE" w:rsidP="00101DFE">
            <w:pPr>
              <w:pStyle w:val="ConsPlusNormal"/>
              <w:ind w:left="567"/>
            </w:pPr>
            <w:r>
              <w:t>астма; астматический статус</w:t>
            </w:r>
          </w:p>
        </w:tc>
        <w:tc>
          <w:tcPr>
            <w:tcW w:w="552" w:type="pct"/>
            <w:vAlign w:val="center"/>
          </w:tcPr>
          <w:p w:rsidR="00101DFE" w:rsidRDefault="00101DFE" w:rsidP="00101DFE">
            <w:pPr>
              <w:pStyle w:val="ConsPlusNormal"/>
              <w:jc w:val="center"/>
            </w:pPr>
            <w:r>
              <w:t>11.10</w:t>
            </w:r>
          </w:p>
        </w:tc>
        <w:tc>
          <w:tcPr>
            <w:tcW w:w="766" w:type="pct"/>
            <w:vAlign w:val="center"/>
          </w:tcPr>
          <w:p w:rsidR="00101DFE" w:rsidRDefault="00101DFE" w:rsidP="00101DFE">
            <w:pPr>
              <w:pStyle w:val="ConsPlusNormal"/>
              <w:jc w:val="center"/>
            </w:pPr>
            <w:r>
              <w:t>J45, J46</w:t>
            </w:r>
          </w:p>
        </w:tc>
        <w:tc>
          <w:tcPr>
            <w:tcW w:w="586" w:type="pct"/>
            <w:vMerge/>
            <w:vAlign w:val="center"/>
          </w:tcPr>
          <w:p w:rsidR="00101DFE" w:rsidRDefault="00101DFE" w:rsidP="00101DFE">
            <w:pPr>
              <w:pStyle w:val="ConsPlusNormal"/>
            </w:pPr>
          </w:p>
        </w:tc>
        <w:tc>
          <w:tcPr>
            <w:tcW w:w="623" w:type="pct"/>
            <w:vAlign w:val="center"/>
          </w:tcPr>
          <w:p w:rsidR="00101DFE" w:rsidRDefault="00101DFE" w:rsidP="00101DFE">
            <w:pPr>
              <w:pStyle w:val="ConsPlusNormal"/>
            </w:pPr>
          </w:p>
        </w:tc>
      </w:tr>
      <w:tr w:rsidR="00101DFE" w:rsidTr="00101DFE">
        <w:tc>
          <w:tcPr>
            <w:tcW w:w="2473" w:type="pct"/>
          </w:tcPr>
          <w:p w:rsidR="00101DFE" w:rsidRDefault="00101DFE" w:rsidP="00101DFE">
            <w:pPr>
              <w:pStyle w:val="ConsPlusNormal"/>
              <w:ind w:left="567"/>
            </w:pPr>
            <w:r>
              <w:t>другие интерстициальные легочные болезни, гнойные и некротические состояния нижних дыхательных путей, другие болезни плевры</w:t>
            </w:r>
          </w:p>
        </w:tc>
        <w:tc>
          <w:tcPr>
            <w:tcW w:w="552" w:type="pct"/>
            <w:vAlign w:val="center"/>
          </w:tcPr>
          <w:p w:rsidR="00101DFE" w:rsidRDefault="00101DFE" w:rsidP="00101DFE">
            <w:pPr>
              <w:pStyle w:val="ConsPlusNormal"/>
              <w:jc w:val="center"/>
            </w:pPr>
            <w:r>
              <w:t>11.11</w:t>
            </w:r>
          </w:p>
        </w:tc>
        <w:tc>
          <w:tcPr>
            <w:tcW w:w="766" w:type="pct"/>
            <w:vAlign w:val="center"/>
          </w:tcPr>
          <w:p w:rsidR="00101DFE" w:rsidRDefault="00101DFE" w:rsidP="00101DFE">
            <w:pPr>
              <w:pStyle w:val="ConsPlusNormal"/>
              <w:jc w:val="center"/>
            </w:pPr>
            <w:r>
              <w:t>J84 - J90, J92 - J94</w:t>
            </w:r>
          </w:p>
        </w:tc>
        <w:tc>
          <w:tcPr>
            <w:tcW w:w="586" w:type="pct"/>
            <w:vMerge/>
            <w:vAlign w:val="center"/>
          </w:tcPr>
          <w:p w:rsidR="00101DFE" w:rsidRDefault="00101DFE" w:rsidP="00101DFE">
            <w:pPr>
              <w:pStyle w:val="ConsPlusNormal"/>
            </w:pPr>
          </w:p>
        </w:tc>
        <w:tc>
          <w:tcPr>
            <w:tcW w:w="623" w:type="pct"/>
            <w:vAlign w:val="center"/>
          </w:tcPr>
          <w:p w:rsidR="00101DFE" w:rsidRDefault="00101DFE" w:rsidP="00101DFE">
            <w:pPr>
              <w:pStyle w:val="ConsPlusNormal"/>
            </w:pPr>
          </w:p>
        </w:tc>
      </w:tr>
      <w:tr w:rsidR="00101DFE" w:rsidTr="00101DFE">
        <w:tc>
          <w:tcPr>
            <w:tcW w:w="2473" w:type="pct"/>
          </w:tcPr>
          <w:p w:rsidR="00101DFE" w:rsidRDefault="00101DFE" w:rsidP="00101DFE">
            <w:pPr>
              <w:pStyle w:val="ConsPlusNormal"/>
              <w:ind w:left="283"/>
            </w:pPr>
            <w:r>
              <w:t>болезни органов пищеварения</w:t>
            </w:r>
          </w:p>
        </w:tc>
        <w:tc>
          <w:tcPr>
            <w:tcW w:w="552" w:type="pct"/>
            <w:vAlign w:val="center"/>
          </w:tcPr>
          <w:p w:rsidR="00101DFE" w:rsidRDefault="00101DFE" w:rsidP="00101DFE">
            <w:pPr>
              <w:pStyle w:val="ConsPlusNormal"/>
              <w:jc w:val="center"/>
            </w:pPr>
            <w:r>
              <w:t>12.0</w:t>
            </w:r>
          </w:p>
        </w:tc>
        <w:tc>
          <w:tcPr>
            <w:tcW w:w="766" w:type="pct"/>
            <w:vAlign w:val="center"/>
          </w:tcPr>
          <w:p w:rsidR="00101DFE" w:rsidRDefault="00101DFE" w:rsidP="00101DFE">
            <w:pPr>
              <w:pStyle w:val="ConsPlusNormal"/>
              <w:jc w:val="center"/>
            </w:pPr>
            <w:r>
              <w:t>K00 - K92</w:t>
            </w:r>
          </w:p>
        </w:tc>
        <w:tc>
          <w:tcPr>
            <w:tcW w:w="586" w:type="pct"/>
            <w:vMerge/>
            <w:vAlign w:val="center"/>
          </w:tcPr>
          <w:p w:rsidR="00101DFE" w:rsidRDefault="00101DFE" w:rsidP="00101DFE">
            <w:pPr>
              <w:pStyle w:val="ConsPlusNormal"/>
            </w:pPr>
          </w:p>
        </w:tc>
        <w:tc>
          <w:tcPr>
            <w:tcW w:w="623" w:type="pct"/>
            <w:vAlign w:val="center"/>
          </w:tcPr>
          <w:p w:rsidR="00101DFE" w:rsidRDefault="00101DFE" w:rsidP="00101DFE">
            <w:pPr>
              <w:pStyle w:val="ConsPlusNormal"/>
            </w:pPr>
          </w:p>
        </w:tc>
      </w:tr>
      <w:tr w:rsidR="00101DFE" w:rsidTr="00101DFE">
        <w:tc>
          <w:tcPr>
            <w:tcW w:w="2473" w:type="pct"/>
          </w:tcPr>
          <w:p w:rsidR="00101DFE" w:rsidRDefault="00101DFE" w:rsidP="00101DFE">
            <w:pPr>
              <w:pStyle w:val="ConsPlusNormal"/>
              <w:ind w:left="567"/>
            </w:pPr>
            <w:r>
              <w:t>из них:</w:t>
            </w:r>
          </w:p>
          <w:p w:rsidR="00101DFE" w:rsidRDefault="00101DFE" w:rsidP="00101DFE">
            <w:pPr>
              <w:pStyle w:val="ConsPlusNormal"/>
              <w:ind w:left="567"/>
            </w:pPr>
            <w:r>
              <w:lastRenderedPageBreak/>
              <w:t>язва желудка и двенадцатиперстной кишки</w:t>
            </w:r>
          </w:p>
        </w:tc>
        <w:tc>
          <w:tcPr>
            <w:tcW w:w="552" w:type="pct"/>
            <w:vAlign w:val="center"/>
          </w:tcPr>
          <w:p w:rsidR="00101DFE" w:rsidRDefault="00101DFE" w:rsidP="00101DFE">
            <w:pPr>
              <w:pStyle w:val="ConsPlusNormal"/>
              <w:jc w:val="center"/>
            </w:pPr>
            <w:r>
              <w:lastRenderedPageBreak/>
              <w:t>12.1</w:t>
            </w:r>
          </w:p>
        </w:tc>
        <w:tc>
          <w:tcPr>
            <w:tcW w:w="766" w:type="pct"/>
            <w:vAlign w:val="center"/>
          </w:tcPr>
          <w:p w:rsidR="00101DFE" w:rsidRDefault="00101DFE" w:rsidP="00101DFE">
            <w:pPr>
              <w:pStyle w:val="ConsPlusNormal"/>
              <w:jc w:val="center"/>
            </w:pPr>
            <w:r>
              <w:t>K25 - K26</w:t>
            </w:r>
          </w:p>
        </w:tc>
        <w:tc>
          <w:tcPr>
            <w:tcW w:w="586" w:type="pct"/>
            <w:vMerge/>
            <w:vAlign w:val="center"/>
          </w:tcPr>
          <w:p w:rsidR="00101DFE" w:rsidRDefault="00101DFE" w:rsidP="00101DFE">
            <w:pPr>
              <w:pStyle w:val="ConsPlusNormal"/>
            </w:pPr>
          </w:p>
        </w:tc>
        <w:tc>
          <w:tcPr>
            <w:tcW w:w="623" w:type="pct"/>
            <w:vAlign w:val="center"/>
          </w:tcPr>
          <w:p w:rsidR="00101DFE" w:rsidRDefault="00101DFE" w:rsidP="00101DFE">
            <w:pPr>
              <w:pStyle w:val="ConsPlusNormal"/>
            </w:pPr>
          </w:p>
        </w:tc>
      </w:tr>
      <w:tr w:rsidR="00101DFE" w:rsidTr="00101DFE">
        <w:tc>
          <w:tcPr>
            <w:tcW w:w="2473" w:type="pct"/>
          </w:tcPr>
          <w:p w:rsidR="00101DFE" w:rsidRDefault="00101DFE" w:rsidP="00101DFE">
            <w:pPr>
              <w:pStyle w:val="ConsPlusNormal"/>
              <w:ind w:left="567"/>
            </w:pPr>
            <w:r>
              <w:lastRenderedPageBreak/>
              <w:t>гастрит и дуоденит</w:t>
            </w:r>
          </w:p>
        </w:tc>
        <w:tc>
          <w:tcPr>
            <w:tcW w:w="552" w:type="pct"/>
            <w:vAlign w:val="center"/>
          </w:tcPr>
          <w:p w:rsidR="00101DFE" w:rsidRDefault="00101DFE" w:rsidP="00101DFE">
            <w:pPr>
              <w:pStyle w:val="ConsPlusNormal"/>
              <w:jc w:val="center"/>
            </w:pPr>
            <w:r>
              <w:t>12.2</w:t>
            </w:r>
          </w:p>
        </w:tc>
        <w:tc>
          <w:tcPr>
            <w:tcW w:w="766" w:type="pct"/>
            <w:vAlign w:val="center"/>
          </w:tcPr>
          <w:p w:rsidR="00101DFE" w:rsidRDefault="00101DFE" w:rsidP="00101DFE">
            <w:pPr>
              <w:pStyle w:val="ConsPlusNormal"/>
              <w:jc w:val="center"/>
            </w:pPr>
            <w:r>
              <w:t>K29</w:t>
            </w:r>
          </w:p>
        </w:tc>
        <w:tc>
          <w:tcPr>
            <w:tcW w:w="586" w:type="pct"/>
            <w:vMerge/>
            <w:vAlign w:val="center"/>
          </w:tcPr>
          <w:p w:rsidR="00101DFE" w:rsidRDefault="00101DFE" w:rsidP="00101DFE">
            <w:pPr>
              <w:pStyle w:val="ConsPlusNormal"/>
            </w:pPr>
          </w:p>
        </w:tc>
        <w:tc>
          <w:tcPr>
            <w:tcW w:w="623" w:type="pct"/>
            <w:vAlign w:val="center"/>
          </w:tcPr>
          <w:p w:rsidR="00101DFE" w:rsidRDefault="00101DFE" w:rsidP="00101DFE">
            <w:pPr>
              <w:pStyle w:val="ConsPlusNormal"/>
            </w:pPr>
          </w:p>
        </w:tc>
      </w:tr>
      <w:tr w:rsidR="00101DFE" w:rsidTr="00101DFE">
        <w:tc>
          <w:tcPr>
            <w:tcW w:w="2473" w:type="pct"/>
          </w:tcPr>
          <w:p w:rsidR="00101DFE" w:rsidRDefault="00101DFE" w:rsidP="00101DFE">
            <w:pPr>
              <w:pStyle w:val="ConsPlusNormal"/>
              <w:ind w:left="567"/>
            </w:pPr>
            <w:r>
              <w:t>грыжи</w:t>
            </w:r>
          </w:p>
        </w:tc>
        <w:tc>
          <w:tcPr>
            <w:tcW w:w="552" w:type="pct"/>
            <w:vAlign w:val="center"/>
          </w:tcPr>
          <w:p w:rsidR="00101DFE" w:rsidRDefault="00101DFE" w:rsidP="00101DFE">
            <w:pPr>
              <w:pStyle w:val="ConsPlusNormal"/>
              <w:jc w:val="center"/>
            </w:pPr>
            <w:r>
              <w:t>12.3</w:t>
            </w:r>
          </w:p>
        </w:tc>
        <w:tc>
          <w:tcPr>
            <w:tcW w:w="766" w:type="pct"/>
            <w:vAlign w:val="center"/>
          </w:tcPr>
          <w:p w:rsidR="00101DFE" w:rsidRDefault="00101DFE" w:rsidP="00101DFE">
            <w:pPr>
              <w:pStyle w:val="ConsPlusNormal"/>
              <w:jc w:val="center"/>
            </w:pPr>
            <w:r>
              <w:t>K40 - K46</w:t>
            </w:r>
          </w:p>
        </w:tc>
        <w:tc>
          <w:tcPr>
            <w:tcW w:w="586" w:type="pct"/>
            <w:vMerge/>
            <w:vAlign w:val="center"/>
          </w:tcPr>
          <w:p w:rsidR="00101DFE" w:rsidRDefault="00101DFE" w:rsidP="00101DFE">
            <w:pPr>
              <w:pStyle w:val="ConsPlusNormal"/>
            </w:pPr>
          </w:p>
        </w:tc>
        <w:tc>
          <w:tcPr>
            <w:tcW w:w="623" w:type="pct"/>
            <w:vAlign w:val="center"/>
          </w:tcPr>
          <w:p w:rsidR="00101DFE" w:rsidRDefault="00101DFE" w:rsidP="00101DFE">
            <w:pPr>
              <w:pStyle w:val="ConsPlusNormal"/>
            </w:pPr>
          </w:p>
        </w:tc>
      </w:tr>
      <w:tr w:rsidR="00101DFE" w:rsidTr="00101DFE">
        <w:tc>
          <w:tcPr>
            <w:tcW w:w="2473" w:type="pct"/>
          </w:tcPr>
          <w:p w:rsidR="00101DFE" w:rsidRDefault="00101DFE" w:rsidP="00101DFE">
            <w:pPr>
              <w:pStyle w:val="ConsPlusNormal"/>
              <w:ind w:left="567"/>
            </w:pPr>
            <w:r>
              <w:t>неинфекционный энтерит и колит</w:t>
            </w:r>
          </w:p>
        </w:tc>
        <w:tc>
          <w:tcPr>
            <w:tcW w:w="552" w:type="pct"/>
            <w:vAlign w:val="center"/>
          </w:tcPr>
          <w:p w:rsidR="00101DFE" w:rsidRDefault="00101DFE" w:rsidP="00101DFE">
            <w:pPr>
              <w:pStyle w:val="ConsPlusNormal"/>
              <w:jc w:val="center"/>
            </w:pPr>
            <w:r>
              <w:t>12.4</w:t>
            </w:r>
          </w:p>
        </w:tc>
        <w:tc>
          <w:tcPr>
            <w:tcW w:w="766" w:type="pct"/>
            <w:vAlign w:val="center"/>
          </w:tcPr>
          <w:p w:rsidR="00101DFE" w:rsidRDefault="00101DFE" w:rsidP="00101DFE">
            <w:pPr>
              <w:pStyle w:val="ConsPlusNormal"/>
              <w:jc w:val="center"/>
            </w:pPr>
            <w:r>
              <w:t>K50 - K52</w:t>
            </w:r>
          </w:p>
        </w:tc>
        <w:tc>
          <w:tcPr>
            <w:tcW w:w="586" w:type="pct"/>
            <w:vMerge/>
            <w:vAlign w:val="center"/>
          </w:tcPr>
          <w:p w:rsidR="00101DFE" w:rsidRDefault="00101DFE" w:rsidP="00101DFE">
            <w:pPr>
              <w:pStyle w:val="ConsPlusNormal"/>
            </w:pPr>
          </w:p>
        </w:tc>
        <w:tc>
          <w:tcPr>
            <w:tcW w:w="623" w:type="pct"/>
            <w:vAlign w:val="center"/>
          </w:tcPr>
          <w:p w:rsidR="00101DFE" w:rsidRDefault="00101DFE" w:rsidP="00101DFE">
            <w:pPr>
              <w:pStyle w:val="ConsPlusNormal"/>
            </w:pPr>
          </w:p>
        </w:tc>
      </w:tr>
      <w:tr w:rsidR="00101DFE" w:rsidTr="00101DFE">
        <w:tc>
          <w:tcPr>
            <w:tcW w:w="2473" w:type="pct"/>
          </w:tcPr>
          <w:p w:rsidR="00101DFE" w:rsidRDefault="00101DFE" w:rsidP="00101DFE">
            <w:pPr>
              <w:pStyle w:val="ConsPlusNormal"/>
              <w:ind w:left="567"/>
            </w:pPr>
            <w:r>
              <w:t>другие болезни кишечника</w:t>
            </w:r>
          </w:p>
        </w:tc>
        <w:tc>
          <w:tcPr>
            <w:tcW w:w="552" w:type="pct"/>
            <w:vAlign w:val="center"/>
          </w:tcPr>
          <w:p w:rsidR="00101DFE" w:rsidRDefault="00101DFE" w:rsidP="00101DFE">
            <w:pPr>
              <w:pStyle w:val="ConsPlusNormal"/>
              <w:jc w:val="center"/>
            </w:pPr>
            <w:r>
              <w:t>12.5</w:t>
            </w:r>
          </w:p>
        </w:tc>
        <w:tc>
          <w:tcPr>
            <w:tcW w:w="766" w:type="pct"/>
            <w:vAlign w:val="center"/>
          </w:tcPr>
          <w:p w:rsidR="00101DFE" w:rsidRDefault="00101DFE" w:rsidP="00101DFE">
            <w:pPr>
              <w:pStyle w:val="ConsPlusNormal"/>
              <w:jc w:val="center"/>
            </w:pPr>
            <w:r>
              <w:t>K55 - K63</w:t>
            </w:r>
          </w:p>
        </w:tc>
        <w:tc>
          <w:tcPr>
            <w:tcW w:w="586" w:type="pct"/>
            <w:vMerge/>
            <w:vAlign w:val="center"/>
          </w:tcPr>
          <w:p w:rsidR="00101DFE" w:rsidRDefault="00101DFE" w:rsidP="00101DFE">
            <w:pPr>
              <w:pStyle w:val="ConsPlusNormal"/>
            </w:pPr>
          </w:p>
        </w:tc>
        <w:tc>
          <w:tcPr>
            <w:tcW w:w="623" w:type="pct"/>
            <w:vAlign w:val="center"/>
          </w:tcPr>
          <w:p w:rsidR="00101DFE" w:rsidRDefault="00101DFE" w:rsidP="00101DFE">
            <w:pPr>
              <w:pStyle w:val="ConsPlusNormal"/>
            </w:pPr>
          </w:p>
        </w:tc>
      </w:tr>
      <w:tr w:rsidR="00101DFE" w:rsidTr="00101DFE">
        <w:tc>
          <w:tcPr>
            <w:tcW w:w="2473" w:type="pct"/>
          </w:tcPr>
          <w:p w:rsidR="00101DFE" w:rsidRDefault="00101DFE" w:rsidP="00101DFE">
            <w:pPr>
              <w:pStyle w:val="ConsPlusNormal"/>
              <w:ind w:left="850"/>
            </w:pPr>
            <w:r>
              <w:t>из них:</w:t>
            </w:r>
          </w:p>
          <w:p w:rsidR="00101DFE" w:rsidRDefault="00101DFE" w:rsidP="00101DFE">
            <w:pPr>
              <w:pStyle w:val="ConsPlusNormal"/>
              <w:ind w:left="850"/>
            </w:pPr>
            <w:r>
              <w:t>паралитический илеус и непроходимость кишечника без грыжи</w:t>
            </w:r>
          </w:p>
        </w:tc>
        <w:tc>
          <w:tcPr>
            <w:tcW w:w="552" w:type="pct"/>
            <w:vAlign w:val="center"/>
          </w:tcPr>
          <w:p w:rsidR="00101DFE" w:rsidRDefault="00101DFE" w:rsidP="00101DFE">
            <w:pPr>
              <w:pStyle w:val="ConsPlusNormal"/>
              <w:jc w:val="center"/>
            </w:pPr>
            <w:r>
              <w:t>12.5.1</w:t>
            </w:r>
          </w:p>
        </w:tc>
        <w:tc>
          <w:tcPr>
            <w:tcW w:w="766" w:type="pct"/>
            <w:vAlign w:val="center"/>
          </w:tcPr>
          <w:p w:rsidR="00101DFE" w:rsidRDefault="00101DFE" w:rsidP="00101DFE">
            <w:pPr>
              <w:pStyle w:val="ConsPlusNormal"/>
              <w:jc w:val="center"/>
            </w:pPr>
            <w:r>
              <w:t>K56</w:t>
            </w:r>
          </w:p>
        </w:tc>
        <w:tc>
          <w:tcPr>
            <w:tcW w:w="586" w:type="pct"/>
            <w:vMerge/>
            <w:vAlign w:val="center"/>
          </w:tcPr>
          <w:p w:rsidR="00101DFE" w:rsidRDefault="00101DFE" w:rsidP="00101DFE">
            <w:pPr>
              <w:pStyle w:val="ConsPlusNormal"/>
            </w:pPr>
          </w:p>
        </w:tc>
        <w:tc>
          <w:tcPr>
            <w:tcW w:w="623" w:type="pct"/>
            <w:vAlign w:val="center"/>
          </w:tcPr>
          <w:p w:rsidR="00101DFE" w:rsidRDefault="00101DFE" w:rsidP="00101DFE">
            <w:pPr>
              <w:pStyle w:val="ConsPlusNormal"/>
            </w:pPr>
          </w:p>
        </w:tc>
      </w:tr>
      <w:tr w:rsidR="00101DFE" w:rsidTr="00101DFE">
        <w:tc>
          <w:tcPr>
            <w:tcW w:w="2473" w:type="pct"/>
          </w:tcPr>
          <w:p w:rsidR="00101DFE" w:rsidRDefault="00101DFE" w:rsidP="00101DFE">
            <w:pPr>
              <w:pStyle w:val="ConsPlusNormal"/>
              <w:ind w:left="567"/>
            </w:pPr>
            <w:r>
              <w:t>геморрой</w:t>
            </w:r>
          </w:p>
        </w:tc>
        <w:tc>
          <w:tcPr>
            <w:tcW w:w="552" w:type="pct"/>
            <w:vAlign w:val="center"/>
          </w:tcPr>
          <w:p w:rsidR="00101DFE" w:rsidRDefault="00101DFE" w:rsidP="00101DFE">
            <w:pPr>
              <w:pStyle w:val="ConsPlusNormal"/>
              <w:jc w:val="center"/>
            </w:pPr>
            <w:r>
              <w:t>12.6</w:t>
            </w:r>
          </w:p>
        </w:tc>
        <w:tc>
          <w:tcPr>
            <w:tcW w:w="766" w:type="pct"/>
            <w:vAlign w:val="center"/>
          </w:tcPr>
          <w:p w:rsidR="00101DFE" w:rsidRDefault="00101DFE" w:rsidP="00101DFE">
            <w:pPr>
              <w:pStyle w:val="ConsPlusNormal"/>
              <w:jc w:val="center"/>
            </w:pPr>
            <w:r>
              <w:t>K64</w:t>
            </w:r>
          </w:p>
        </w:tc>
        <w:tc>
          <w:tcPr>
            <w:tcW w:w="586" w:type="pct"/>
            <w:vMerge/>
            <w:vAlign w:val="center"/>
          </w:tcPr>
          <w:p w:rsidR="00101DFE" w:rsidRDefault="00101DFE" w:rsidP="00101DFE">
            <w:pPr>
              <w:pStyle w:val="ConsPlusNormal"/>
            </w:pPr>
          </w:p>
        </w:tc>
        <w:tc>
          <w:tcPr>
            <w:tcW w:w="623" w:type="pct"/>
            <w:vAlign w:val="center"/>
          </w:tcPr>
          <w:p w:rsidR="00101DFE" w:rsidRDefault="00101DFE" w:rsidP="00101DFE">
            <w:pPr>
              <w:pStyle w:val="ConsPlusNormal"/>
            </w:pPr>
          </w:p>
        </w:tc>
      </w:tr>
      <w:tr w:rsidR="00101DFE" w:rsidTr="00101DFE">
        <w:tc>
          <w:tcPr>
            <w:tcW w:w="2473" w:type="pct"/>
          </w:tcPr>
          <w:p w:rsidR="00101DFE" w:rsidRDefault="00101DFE" w:rsidP="00101DFE">
            <w:pPr>
              <w:pStyle w:val="ConsPlusNormal"/>
              <w:ind w:left="567"/>
            </w:pPr>
            <w:r>
              <w:t>болезни печени</w:t>
            </w:r>
          </w:p>
        </w:tc>
        <w:tc>
          <w:tcPr>
            <w:tcW w:w="552" w:type="pct"/>
            <w:vAlign w:val="center"/>
          </w:tcPr>
          <w:p w:rsidR="00101DFE" w:rsidRDefault="00101DFE" w:rsidP="00101DFE">
            <w:pPr>
              <w:pStyle w:val="ConsPlusNormal"/>
              <w:jc w:val="center"/>
            </w:pPr>
            <w:r>
              <w:t>12.7</w:t>
            </w:r>
          </w:p>
        </w:tc>
        <w:tc>
          <w:tcPr>
            <w:tcW w:w="766" w:type="pct"/>
            <w:vAlign w:val="center"/>
          </w:tcPr>
          <w:p w:rsidR="00101DFE" w:rsidRDefault="00101DFE" w:rsidP="00101DFE">
            <w:pPr>
              <w:pStyle w:val="ConsPlusNormal"/>
              <w:jc w:val="center"/>
            </w:pPr>
            <w:r>
              <w:t>K70 - K76</w:t>
            </w:r>
          </w:p>
        </w:tc>
        <w:tc>
          <w:tcPr>
            <w:tcW w:w="586" w:type="pct"/>
            <w:vMerge/>
            <w:vAlign w:val="center"/>
          </w:tcPr>
          <w:p w:rsidR="00101DFE" w:rsidRDefault="00101DFE" w:rsidP="00101DFE">
            <w:pPr>
              <w:pStyle w:val="ConsPlusNormal"/>
            </w:pPr>
          </w:p>
        </w:tc>
        <w:tc>
          <w:tcPr>
            <w:tcW w:w="623" w:type="pct"/>
            <w:vAlign w:val="center"/>
          </w:tcPr>
          <w:p w:rsidR="00101DFE" w:rsidRDefault="00101DFE" w:rsidP="00101DFE">
            <w:pPr>
              <w:pStyle w:val="ConsPlusNormal"/>
            </w:pPr>
          </w:p>
        </w:tc>
      </w:tr>
      <w:tr w:rsidR="00101DFE" w:rsidTr="00101DFE">
        <w:tc>
          <w:tcPr>
            <w:tcW w:w="2473" w:type="pct"/>
          </w:tcPr>
          <w:p w:rsidR="00101DFE" w:rsidRDefault="00101DFE" w:rsidP="00101DFE">
            <w:pPr>
              <w:pStyle w:val="ConsPlusNormal"/>
              <w:ind w:left="850"/>
            </w:pPr>
            <w:r>
              <w:t>из них:</w:t>
            </w:r>
          </w:p>
          <w:p w:rsidR="00101DFE" w:rsidRDefault="00101DFE" w:rsidP="00101DFE">
            <w:pPr>
              <w:pStyle w:val="ConsPlusNormal"/>
              <w:ind w:left="850"/>
            </w:pPr>
            <w:r>
              <w:t>фиброз и цирроз печени</w:t>
            </w:r>
          </w:p>
        </w:tc>
        <w:tc>
          <w:tcPr>
            <w:tcW w:w="552" w:type="pct"/>
            <w:vAlign w:val="center"/>
          </w:tcPr>
          <w:p w:rsidR="00101DFE" w:rsidRDefault="00101DFE" w:rsidP="00101DFE">
            <w:pPr>
              <w:pStyle w:val="ConsPlusNormal"/>
              <w:jc w:val="center"/>
            </w:pPr>
            <w:r>
              <w:t>12.7.1</w:t>
            </w:r>
          </w:p>
        </w:tc>
        <w:tc>
          <w:tcPr>
            <w:tcW w:w="766" w:type="pct"/>
            <w:vAlign w:val="center"/>
          </w:tcPr>
          <w:p w:rsidR="00101DFE" w:rsidRDefault="00101DFE" w:rsidP="00101DFE">
            <w:pPr>
              <w:pStyle w:val="ConsPlusNormal"/>
              <w:jc w:val="center"/>
            </w:pPr>
            <w:r>
              <w:t>K74</w:t>
            </w:r>
          </w:p>
        </w:tc>
        <w:tc>
          <w:tcPr>
            <w:tcW w:w="586" w:type="pct"/>
            <w:vMerge/>
            <w:vAlign w:val="center"/>
          </w:tcPr>
          <w:p w:rsidR="00101DFE" w:rsidRDefault="00101DFE" w:rsidP="00101DFE">
            <w:pPr>
              <w:pStyle w:val="ConsPlusNormal"/>
            </w:pPr>
          </w:p>
        </w:tc>
        <w:tc>
          <w:tcPr>
            <w:tcW w:w="623" w:type="pct"/>
            <w:vAlign w:val="center"/>
          </w:tcPr>
          <w:p w:rsidR="00101DFE" w:rsidRDefault="00101DFE" w:rsidP="00101DFE">
            <w:pPr>
              <w:pStyle w:val="ConsPlusNormal"/>
            </w:pPr>
          </w:p>
        </w:tc>
      </w:tr>
      <w:tr w:rsidR="00101DFE" w:rsidTr="00101DFE">
        <w:tc>
          <w:tcPr>
            <w:tcW w:w="2473" w:type="pct"/>
          </w:tcPr>
          <w:p w:rsidR="00101DFE" w:rsidRDefault="00101DFE" w:rsidP="00101DFE">
            <w:pPr>
              <w:pStyle w:val="ConsPlusNormal"/>
              <w:ind w:left="567"/>
            </w:pPr>
            <w:r>
              <w:t>болезни желчного пузыря, желчевыводящих путей</w:t>
            </w:r>
          </w:p>
        </w:tc>
        <w:tc>
          <w:tcPr>
            <w:tcW w:w="552" w:type="pct"/>
            <w:vAlign w:val="center"/>
          </w:tcPr>
          <w:p w:rsidR="00101DFE" w:rsidRDefault="00101DFE" w:rsidP="00101DFE">
            <w:pPr>
              <w:pStyle w:val="ConsPlusNormal"/>
              <w:jc w:val="center"/>
            </w:pPr>
            <w:r>
              <w:t>12.8</w:t>
            </w:r>
          </w:p>
        </w:tc>
        <w:tc>
          <w:tcPr>
            <w:tcW w:w="766" w:type="pct"/>
            <w:vAlign w:val="center"/>
          </w:tcPr>
          <w:p w:rsidR="00101DFE" w:rsidRDefault="00101DFE" w:rsidP="00101DFE">
            <w:pPr>
              <w:pStyle w:val="ConsPlusNormal"/>
              <w:jc w:val="center"/>
            </w:pPr>
            <w:r>
              <w:t>K80 - 83</w:t>
            </w:r>
          </w:p>
        </w:tc>
        <w:tc>
          <w:tcPr>
            <w:tcW w:w="586" w:type="pct"/>
            <w:vMerge/>
            <w:vAlign w:val="center"/>
          </w:tcPr>
          <w:p w:rsidR="00101DFE" w:rsidRDefault="00101DFE" w:rsidP="00101DFE">
            <w:pPr>
              <w:pStyle w:val="ConsPlusNormal"/>
            </w:pPr>
          </w:p>
        </w:tc>
        <w:tc>
          <w:tcPr>
            <w:tcW w:w="623" w:type="pct"/>
            <w:vAlign w:val="center"/>
          </w:tcPr>
          <w:p w:rsidR="00101DFE" w:rsidRDefault="00101DFE" w:rsidP="00101DFE">
            <w:pPr>
              <w:pStyle w:val="ConsPlusNormal"/>
            </w:pPr>
          </w:p>
        </w:tc>
      </w:tr>
      <w:tr w:rsidR="00101DFE" w:rsidTr="00101DFE">
        <w:tc>
          <w:tcPr>
            <w:tcW w:w="2473" w:type="pct"/>
          </w:tcPr>
          <w:p w:rsidR="00101DFE" w:rsidRDefault="00101DFE" w:rsidP="00101DFE">
            <w:pPr>
              <w:pStyle w:val="ConsPlusNormal"/>
              <w:ind w:left="567"/>
            </w:pPr>
            <w:r>
              <w:t>болезни поджелудочной железы</w:t>
            </w:r>
          </w:p>
        </w:tc>
        <w:tc>
          <w:tcPr>
            <w:tcW w:w="552" w:type="pct"/>
            <w:vAlign w:val="center"/>
          </w:tcPr>
          <w:p w:rsidR="00101DFE" w:rsidRDefault="00101DFE" w:rsidP="00101DFE">
            <w:pPr>
              <w:pStyle w:val="ConsPlusNormal"/>
              <w:jc w:val="center"/>
            </w:pPr>
            <w:r>
              <w:t>12.9</w:t>
            </w:r>
          </w:p>
        </w:tc>
        <w:tc>
          <w:tcPr>
            <w:tcW w:w="766" w:type="pct"/>
            <w:vAlign w:val="center"/>
          </w:tcPr>
          <w:p w:rsidR="00101DFE" w:rsidRDefault="00101DFE" w:rsidP="00101DFE">
            <w:pPr>
              <w:pStyle w:val="ConsPlusNormal"/>
              <w:jc w:val="center"/>
            </w:pPr>
            <w:r>
              <w:t>K85 - K86</w:t>
            </w:r>
          </w:p>
        </w:tc>
        <w:tc>
          <w:tcPr>
            <w:tcW w:w="586" w:type="pct"/>
            <w:vMerge/>
            <w:vAlign w:val="center"/>
          </w:tcPr>
          <w:p w:rsidR="00101DFE" w:rsidRDefault="00101DFE" w:rsidP="00101DFE">
            <w:pPr>
              <w:pStyle w:val="ConsPlusNormal"/>
            </w:pPr>
          </w:p>
        </w:tc>
        <w:tc>
          <w:tcPr>
            <w:tcW w:w="623" w:type="pct"/>
            <w:vAlign w:val="center"/>
          </w:tcPr>
          <w:p w:rsidR="00101DFE" w:rsidRDefault="00101DFE" w:rsidP="00101DFE">
            <w:pPr>
              <w:pStyle w:val="ConsPlusNormal"/>
            </w:pPr>
          </w:p>
        </w:tc>
      </w:tr>
      <w:tr w:rsidR="00101DFE" w:rsidTr="00101DFE">
        <w:tc>
          <w:tcPr>
            <w:tcW w:w="2473" w:type="pct"/>
          </w:tcPr>
          <w:p w:rsidR="00101DFE" w:rsidRDefault="00101DFE" w:rsidP="00101DFE">
            <w:pPr>
              <w:pStyle w:val="ConsPlusNormal"/>
              <w:ind w:left="850"/>
            </w:pPr>
            <w:r>
              <w:t>из них:</w:t>
            </w:r>
          </w:p>
          <w:p w:rsidR="00101DFE" w:rsidRDefault="00101DFE" w:rsidP="00101DFE">
            <w:pPr>
              <w:pStyle w:val="ConsPlusNormal"/>
              <w:ind w:left="850"/>
            </w:pPr>
            <w:r>
              <w:t>острый панкреатит</w:t>
            </w:r>
          </w:p>
        </w:tc>
        <w:tc>
          <w:tcPr>
            <w:tcW w:w="552" w:type="pct"/>
            <w:vAlign w:val="center"/>
          </w:tcPr>
          <w:p w:rsidR="00101DFE" w:rsidRDefault="00101DFE" w:rsidP="00101DFE">
            <w:pPr>
              <w:pStyle w:val="ConsPlusNormal"/>
              <w:jc w:val="center"/>
            </w:pPr>
            <w:r>
              <w:t>12.9.1</w:t>
            </w:r>
          </w:p>
        </w:tc>
        <w:tc>
          <w:tcPr>
            <w:tcW w:w="766" w:type="pct"/>
            <w:vAlign w:val="center"/>
          </w:tcPr>
          <w:p w:rsidR="00101DFE" w:rsidRDefault="00101DFE" w:rsidP="00101DFE">
            <w:pPr>
              <w:pStyle w:val="ConsPlusNormal"/>
              <w:jc w:val="center"/>
            </w:pPr>
            <w:r>
              <w:t>K85</w:t>
            </w:r>
          </w:p>
        </w:tc>
        <w:tc>
          <w:tcPr>
            <w:tcW w:w="586" w:type="pct"/>
            <w:vMerge/>
            <w:vAlign w:val="center"/>
          </w:tcPr>
          <w:p w:rsidR="00101DFE" w:rsidRDefault="00101DFE" w:rsidP="00101DFE">
            <w:pPr>
              <w:pStyle w:val="ConsPlusNormal"/>
            </w:pPr>
          </w:p>
        </w:tc>
        <w:tc>
          <w:tcPr>
            <w:tcW w:w="623" w:type="pct"/>
            <w:vAlign w:val="center"/>
          </w:tcPr>
          <w:p w:rsidR="00101DFE" w:rsidRDefault="00101DFE" w:rsidP="00101DFE">
            <w:pPr>
              <w:pStyle w:val="ConsPlusNormal"/>
            </w:pPr>
          </w:p>
        </w:tc>
      </w:tr>
      <w:tr w:rsidR="00101DFE" w:rsidTr="00101DFE">
        <w:tc>
          <w:tcPr>
            <w:tcW w:w="2473" w:type="pct"/>
          </w:tcPr>
          <w:p w:rsidR="00101DFE" w:rsidRDefault="00101DFE" w:rsidP="00101DFE">
            <w:pPr>
              <w:pStyle w:val="ConsPlusNormal"/>
              <w:ind w:left="283"/>
            </w:pPr>
            <w:r>
              <w:t>болезни кожи и подкожной клетчатки</w:t>
            </w:r>
          </w:p>
        </w:tc>
        <w:tc>
          <w:tcPr>
            <w:tcW w:w="552" w:type="pct"/>
            <w:vAlign w:val="center"/>
          </w:tcPr>
          <w:p w:rsidR="00101DFE" w:rsidRDefault="00101DFE" w:rsidP="00101DFE">
            <w:pPr>
              <w:pStyle w:val="ConsPlusNormal"/>
              <w:jc w:val="center"/>
            </w:pPr>
            <w:r>
              <w:t>13.0</w:t>
            </w:r>
          </w:p>
        </w:tc>
        <w:tc>
          <w:tcPr>
            <w:tcW w:w="766" w:type="pct"/>
            <w:vAlign w:val="center"/>
          </w:tcPr>
          <w:p w:rsidR="00101DFE" w:rsidRDefault="00101DFE" w:rsidP="00101DFE">
            <w:pPr>
              <w:pStyle w:val="ConsPlusNormal"/>
              <w:jc w:val="center"/>
            </w:pPr>
            <w:r>
              <w:t>L00 - L98</w:t>
            </w:r>
          </w:p>
        </w:tc>
        <w:tc>
          <w:tcPr>
            <w:tcW w:w="586" w:type="pct"/>
            <w:vMerge/>
            <w:vAlign w:val="center"/>
          </w:tcPr>
          <w:p w:rsidR="00101DFE" w:rsidRDefault="00101DFE" w:rsidP="00101DFE">
            <w:pPr>
              <w:pStyle w:val="ConsPlusNormal"/>
            </w:pPr>
          </w:p>
        </w:tc>
        <w:tc>
          <w:tcPr>
            <w:tcW w:w="623" w:type="pct"/>
            <w:vAlign w:val="center"/>
          </w:tcPr>
          <w:p w:rsidR="00101DFE" w:rsidRDefault="00101DFE" w:rsidP="00101DFE">
            <w:pPr>
              <w:pStyle w:val="ConsPlusNormal"/>
            </w:pPr>
          </w:p>
        </w:tc>
      </w:tr>
      <w:tr w:rsidR="00101DFE" w:rsidTr="00101DFE">
        <w:tc>
          <w:tcPr>
            <w:tcW w:w="2473" w:type="pct"/>
          </w:tcPr>
          <w:p w:rsidR="00101DFE" w:rsidRDefault="00101DFE" w:rsidP="00101DFE">
            <w:pPr>
              <w:pStyle w:val="ConsPlusNormal"/>
              <w:ind w:left="567"/>
            </w:pPr>
            <w:r>
              <w:t>из них:</w:t>
            </w:r>
          </w:p>
          <w:p w:rsidR="00101DFE" w:rsidRDefault="00101DFE" w:rsidP="00101DFE">
            <w:pPr>
              <w:pStyle w:val="ConsPlusNormal"/>
              <w:ind w:left="567"/>
            </w:pPr>
            <w:r>
              <w:t>атопический дерматит</w:t>
            </w:r>
          </w:p>
        </w:tc>
        <w:tc>
          <w:tcPr>
            <w:tcW w:w="552" w:type="pct"/>
            <w:vAlign w:val="center"/>
          </w:tcPr>
          <w:p w:rsidR="00101DFE" w:rsidRDefault="00101DFE" w:rsidP="00101DFE">
            <w:pPr>
              <w:pStyle w:val="ConsPlusNormal"/>
              <w:jc w:val="center"/>
            </w:pPr>
            <w:r>
              <w:t>13.1</w:t>
            </w:r>
          </w:p>
        </w:tc>
        <w:tc>
          <w:tcPr>
            <w:tcW w:w="766" w:type="pct"/>
            <w:vAlign w:val="center"/>
          </w:tcPr>
          <w:p w:rsidR="00101DFE" w:rsidRDefault="00101DFE" w:rsidP="00101DFE">
            <w:pPr>
              <w:pStyle w:val="ConsPlusNormal"/>
              <w:jc w:val="center"/>
            </w:pPr>
            <w:r>
              <w:t>L20</w:t>
            </w:r>
          </w:p>
        </w:tc>
        <w:tc>
          <w:tcPr>
            <w:tcW w:w="586" w:type="pct"/>
            <w:vMerge/>
            <w:vAlign w:val="center"/>
          </w:tcPr>
          <w:p w:rsidR="00101DFE" w:rsidRDefault="00101DFE" w:rsidP="00101DFE">
            <w:pPr>
              <w:pStyle w:val="ConsPlusNormal"/>
            </w:pPr>
          </w:p>
        </w:tc>
        <w:tc>
          <w:tcPr>
            <w:tcW w:w="623" w:type="pct"/>
            <w:vAlign w:val="center"/>
          </w:tcPr>
          <w:p w:rsidR="00101DFE" w:rsidRDefault="00101DFE" w:rsidP="00101DFE">
            <w:pPr>
              <w:pStyle w:val="ConsPlusNormal"/>
            </w:pPr>
          </w:p>
        </w:tc>
      </w:tr>
      <w:tr w:rsidR="00101DFE" w:rsidTr="00101DFE">
        <w:tc>
          <w:tcPr>
            <w:tcW w:w="2473" w:type="pct"/>
          </w:tcPr>
          <w:p w:rsidR="00101DFE" w:rsidRDefault="00101DFE" w:rsidP="00101DFE">
            <w:pPr>
              <w:pStyle w:val="ConsPlusNormal"/>
              <w:ind w:left="567"/>
            </w:pPr>
            <w:r>
              <w:t>контактный дерматит</w:t>
            </w:r>
          </w:p>
        </w:tc>
        <w:tc>
          <w:tcPr>
            <w:tcW w:w="552" w:type="pct"/>
            <w:vAlign w:val="center"/>
          </w:tcPr>
          <w:p w:rsidR="00101DFE" w:rsidRDefault="00101DFE" w:rsidP="00101DFE">
            <w:pPr>
              <w:pStyle w:val="ConsPlusNormal"/>
              <w:jc w:val="center"/>
            </w:pPr>
            <w:r>
              <w:t>13.2</w:t>
            </w:r>
          </w:p>
        </w:tc>
        <w:tc>
          <w:tcPr>
            <w:tcW w:w="766" w:type="pct"/>
            <w:vAlign w:val="center"/>
          </w:tcPr>
          <w:p w:rsidR="00101DFE" w:rsidRDefault="00101DFE" w:rsidP="00101DFE">
            <w:pPr>
              <w:pStyle w:val="ConsPlusNormal"/>
              <w:jc w:val="center"/>
            </w:pPr>
            <w:r>
              <w:t>L23 - L25</w:t>
            </w:r>
          </w:p>
        </w:tc>
        <w:tc>
          <w:tcPr>
            <w:tcW w:w="586" w:type="pct"/>
            <w:vMerge/>
            <w:vAlign w:val="center"/>
          </w:tcPr>
          <w:p w:rsidR="00101DFE" w:rsidRDefault="00101DFE" w:rsidP="00101DFE">
            <w:pPr>
              <w:pStyle w:val="ConsPlusNormal"/>
            </w:pPr>
          </w:p>
        </w:tc>
        <w:tc>
          <w:tcPr>
            <w:tcW w:w="623" w:type="pct"/>
            <w:vAlign w:val="center"/>
          </w:tcPr>
          <w:p w:rsidR="00101DFE" w:rsidRDefault="00101DFE" w:rsidP="00101DFE">
            <w:pPr>
              <w:pStyle w:val="ConsPlusNormal"/>
            </w:pPr>
          </w:p>
        </w:tc>
      </w:tr>
      <w:tr w:rsidR="00101DFE" w:rsidTr="00101DFE">
        <w:tc>
          <w:tcPr>
            <w:tcW w:w="2473" w:type="pct"/>
          </w:tcPr>
          <w:p w:rsidR="00101DFE" w:rsidRDefault="00101DFE" w:rsidP="00101DFE">
            <w:pPr>
              <w:pStyle w:val="ConsPlusNormal"/>
              <w:ind w:left="567"/>
            </w:pPr>
            <w:r>
              <w:t>другие дерматиты (экзема)</w:t>
            </w:r>
          </w:p>
        </w:tc>
        <w:tc>
          <w:tcPr>
            <w:tcW w:w="552" w:type="pct"/>
            <w:vAlign w:val="center"/>
          </w:tcPr>
          <w:p w:rsidR="00101DFE" w:rsidRDefault="00101DFE" w:rsidP="00101DFE">
            <w:pPr>
              <w:pStyle w:val="ConsPlusNormal"/>
              <w:jc w:val="center"/>
            </w:pPr>
            <w:r>
              <w:t>13.3</w:t>
            </w:r>
          </w:p>
        </w:tc>
        <w:tc>
          <w:tcPr>
            <w:tcW w:w="766" w:type="pct"/>
            <w:vAlign w:val="center"/>
          </w:tcPr>
          <w:p w:rsidR="00101DFE" w:rsidRDefault="00101DFE" w:rsidP="00101DFE">
            <w:pPr>
              <w:pStyle w:val="ConsPlusNormal"/>
              <w:jc w:val="center"/>
            </w:pPr>
            <w:r>
              <w:t>L30</w:t>
            </w:r>
          </w:p>
        </w:tc>
        <w:tc>
          <w:tcPr>
            <w:tcW w:w="586" w:type="pct"/>
            <w:vMerge/>
            <w:vAlign w:val="center"/>
          </w:tcPr>
          <w:p w:rsidR="00101DFE" w:rsidRDefault="00101DFE" w:rsidP="00101DFE">
            <w:pPr>
              <w:pStyle w:val="ConsPlusNormal"/>
            </w:pPr>
          </w:p>
        </w:tc>
        <w:tc>
          <w:tcPr>
            <w:tcW w:w="623" w:type="pct"/>
            <w:vAlign w:val="center"/>
          </w:tcPr>
          <w:p w:rsidR="00101DFE" w:rsidRDefault="00101DFE" w:rsidP="00101DFE">
            <w:pPr>
              <w:pStyle w:val="ConsPlusNormal"/>
            </w:pPr>
          </w:p>
        </w:tc>
      </w:tr>
      <w:tr w:rsidR="00101DFE" w:rsidTr="00101DFE">
        <w:tc>
          <w:tcPr>
            <w:tcW w:w="2473" w:type="pct"/>
          </w:tcPr>
          <w:p w:rsidR="00101DFE" w:rsidRDefault="00101DFE" w:rsidP="00101DFE">
            <w:pPr>
              <w:pStyle w:val="ConsPlusNormal"/>
              <w:ind w:left="567"/>
            </w:pPr>
            <w:r>
              <w:lastRenderedPageBreak/>
              <w:t>псориаз</w:t>
            </w:r>
          </w:p>
        </w:tc>
        <w:tc>
          <w:tcPr>
            <w:tcW w:w="552" w:type="pct"/>
            <w:vAlign w:val="center"/>
          </w:tcPr>
          <w:p w:rsidR="00101DFE" w:rsidRDefault="00101DFE" w:rsidP="00101DFE">
            <w:pPr>
              <w:pStyle w:val="ConsPlusNormal"/>
              <w:jc w:val="center"/>
            </w:pPr>
            <w:r>
              <w:t>13.4</w:t>
            </w:r>
          </w:p>
        </w:tc>
        <w:tc>
          <w:tcPr>
            <w:tcW w:w="766" w:type="pct"/>
            <w:vAlign w:val="center"/>
          </w:tcPr>
          <w:p w:rsidR="00101DFE" w:rsidRDefault="00101DFE" w:rsidP="00101DFE">
            <w:pPr>
              <w:pStyle w:val="ConsPlusNormal"/>
              <w:jc w:val="center"/>
            </w:pPr>
            <w:r>
              <w:t>L40</w:t>
            </w:r>
          </w:p>
        </w:tc>
        <w:tc>
          <w:tcPr>
            <w:tcW w:w="586" w:type="pct"/>
            <w:vMerge/>
            <w:vAlign w:val="center"/>
          </w:tcPr>
          <w:p w:rsidR="00101DFE" w:rsidRDefault="00101DFE" w:rsidP="00101DFE">
            <w:pPr>
              <w:pStyle w:val="ConsPlusNormal"/>
            </w:pPr>
          </w:p>
        </w:tc>
        <w:tc>
          <w:tcPr>
            <w:tcW w:w="623" w:type="pct"/>
            <w:vAlign w:val="center"/>
          </w:tcPr>
          <w:p w:rsidR="00101DFE" w:rsidRDefault="00101DFE" w:rsidP="00101DFE">
            <w:pPr>
              <w:pStyle w:val="ConsPlusNormal"/>
            </w:pPr>
          </w:p>
        </w:tc>
      </w:tr>
      <w:tr w:rsidR="00101DFE" w:rsidTr="00101DFE">
        <w:tc>
          <w:tcPr>
            <w:tcW w:w="2473" w:type="pct"/>
          </w:tcPr>
          <w:p w:rsidR="00101DFE" w:rsidRDefault="00101DFE" w:rsidP="00101DFE">
            <w:pPr>
              <w:pStyle w:val="ConsPlusNormal"/>
              <w:ind w:left="850"/>
            </w:pPr>
            <w:r>
              <w:t>из него: псориаз артропатический</w:t>
            </w:r>
          </w:p>
        </w:tc>
        <w:tc>
          <w:tcPr>
            <w:tcW w:w="552" w:type="pct"/>
            <w:vAlign w:val="center"/>
          </w:tcPr>
          <w:p w:rsidR="00101DFE" w:rsidRDefault="00101DFE" w:rsidP="00101DFE">
            <w:pPr>
              <w:pStyle w:val="ConsPlusNormal"/>
              <w:jc w:val="center"/>
            </w:pPr>
            <w:r>
              <w:t>13.4.1</w:t>
            </w:r>
          </w:p>
        </w:tc>
        <w:tc>
          <w:tcPr>
            <w:tcW w:w="766" w:type="pct"/>
            <w:vAlign w:val="center"/>
          </w:tcPr>
          <w:p w:rsidR="00101DFE" w:rsidRDefault="00101DFE" w:rsidP="00101DFE">
            <w:pPr>
              <w:pStyle w:val="ConsPlusNormal"/>
              <w:jc w:val="center"/>
            </w:pPr>
            <w:r>
              <w:t>L40.5</w:t>
            </w:r>
          </w:p>
        </w:tc>
        <w:tc>
          <w:tcPr>
            <w:tcW w:w="586" w:type="pct"/>
            <w:vMerge/>
            <w:vAlign w:val="center"/>
          </w:tcPr>
          <w:p w:rsidR="00101DFE" w:rsidRDefault="00101DFE" w:rsidP="00101DFE">
            <w:pPr>
              <w:pStyle w:val="ConsPlusNormal"/>
            </w:pPr>
          </w:p>
        </w:tc>
        <w:tc>
          <w:tcPr>
            <w:tcW w:w="623" w:type="pct"/>
            <w:vAlign w:val="center"/>
          </w:tcPr>
          <w:p w:rsidR="00101DFE" w:rsidRDefault="00101DFE" w:rsidP="00101DFE">
            <w:pPr>
              <w:pStyle w:val="ConsPlusNormal"/>
            </w:pPr>
          </w:p>
        </w:tc>
      </w:tr>
      <w:tr w:rsidR="00101DFE" w:rsidTr="00101DFE">
        <w:tc>
          <w:tcPr>
            <w:tcW w:w="2473" w:type="pct"/>
          </w:tcPr>
          <w:p w:rsidR="00101DFE" w:rsidRDefault="00101DFE" w:rsidP="00101DFE">
            <w:pPr>
              <w:pStyle w:val="ConsPlusNormal"/>
              <w:ind w:left="567"/>
            </w:pPr>
            <w:r>
              <w:t>дискоидная красная волчанка</w:t>
            </w:r>
          </w:p>
        </w:tc>
        <w:tc>
          <w:tcPr>
            <w:tcW w:w="552" w:type="pct"/>
            <w:vAlign w:val="center"/>
          </w:tcPr>
          <w:p w:rsidR="00101DFE" w:rsidRDefault="00101DFE" w:rsidP="00101DFE">
            <w:pPr>
              <w:pStyle w:val="ConsPlusNormal"/>
              <w:jc w:val="center"/>
            </w:pPr>
            <w:r>
              <w:t>13.5</w:t>
            </w:r>
          </w:p>
        </w:tc>
        <w:tc>
          <w:tcPr>
            <w:tcW w:w="766" w:type="pct"/>
            <w:vAlign w:val="center"/>
          </w:tcPr>
          <w:p w:rsidR="00101DFE" w:rsidRDefault="00101DFE" w:rsidP="00101DFE">
            <w:pPr>
              <w:pStyle w:val="ConsPlusNormal"/>
              <w:jc w:val="center"/>
            </w:pPr>
            <w:r>
              <w:t>L93.0</w:t>
            </w:r>
          </w:p>
        </w:tc>
        <w:tc>
          <w:tcPr>
            <w:tcW w:w="586" w:type="pct"/>
            <w:vMerge/>
            <w:vAlign w:val="center"/>
          </w:tcPr>
          <w:p w:rsidR="00101DFE" w:rsidRDefault="00101DFE" w:rsidP="00101DFE">
            <w:pPr>
              <w:pStyle w:val="ConsPlusNormal"/>
            </w:pPr>
          </w:p>
        </w:tc>
        <w:tc>
          <w:tcPr>
            <w:tcW w:w="623" w:type="pct"/>
            <w:vAlign w:val="center"/>
          </w:tcPr>
          <w:p w:rsidR="00101DFE" w:rsidRDefault="00101DFE" w:rsidP="00101DFE">
            <w:pPr>
              <w:pStyle w:val="ConsPlusNormal"/>
            </w:pPr>
          </w:p>
        </w:tc>
      </w:tr>
      <w:tr w:rsidR="00101DFE" w:rsidTr="00101DFE">
        <w:tc>
          <w:tcPr>
            <w:tcW w:w="2473" w:type="pct"/>
          </w:tcPr>
          <w:p w:rsidR="00101DFE" w:rsidRDefault="00101DFE" w:rsidP="00101DFE">
            <w:pPr>
              <w:pStyle w:val="ConsPlusNormal"/>
              <w:ind w:left="567"/>
            </w:pPr>
            <w:r>
              <w:t>локализованная склеродермия</w:t>
            </w:r>
          </w:p>
        </w:tc>
        <w:tc>
          <w:tcPr>
            <w:tcW w:w="552" w:type="pct"/>
            <w:vAlign w:val="center"/>
          </w:tcPr>
          <w:p w:rsidR="00101DFE" w:rsidRDefault="00101DFE" w:rsidP="00101DFE">
            <w:pPr>
              <w:pStyle w:val="ConsPlusNormal"/>
              <w:jc w:val="center"/>
            </w:pPr>
            <w:r>
              <w:t>13.6</w:t>
            </w:r>
          </w:p>
        </w:tc>
        <w:tc>
          <w:tcPr>
            <w:tcW w:w="766" w:type="pct"/>
            <w:vAlign w:val="center"/>
          </w:tcPr>
          <w:p w:rsidR="00101DFE" w:rsidRDefault="00101DFE" w:rsidP="00101DFE">
            <w:pPr>
              <w:pStyle w:val="ConsPlusNormal"/>
              <w:jc w:val="center"/>
            </w:pPr>
            <w:r>
              <w:t>L94.0</w:t>
            </w:r>
          </w:p>
        </w:tc>
        <w:tc>
          <w:tcPr>
            <w:tcW w:w="586" w:type="pct"/>
            <w:vMerge/>
            <w:vAlign w:val="center"/>
          </w:tcPr>
          <w:p w:rsidR="00101DFE" w:rsidRDefault="00101DFE" w:rsidP="00101DFE">
            <w:pPr>
              <w:pStyle w:val="ConsPlusNormal"/>
            </w:pPr>
          </w:p>
        </w:tc>
        <w:tc>
          <w:tcPr>
            <w:tcW w:w="623" w:type="pct"/>
            <w:vAlign w:val="center"/>
          </w:tcPr>
          <w:p w:rsidR="00101DFE" w:rsidRDefault="00101DFE" w:rsidP="00101DFE">
            <w:pPr>
              <w:pStyle w:val="ConsPlusNormal"/>
            </w:pPr>
          </w:p>
        </w:tc>
      </w:tr>
      <w:tr w:rsidR="00101DFE" w:rsidTr="00101DFE">
        <w:tc>
          <w:tcPr>
            <w:tcW w:w="2473" w:type="pct"/>
          </w:tcPr>
          <w:p w:rsidR="00101DFE" w:rsidRDefault="00101DFE" w:rsidP="00101DFE">
            <w:pPr>
              <w:pStyle w:val="ConsPlusNormal"/>
              <w:ind w:left="283"/>
            </w:pPr>
            <w:r>
              <w:t>болезни костно-мышечной системы и соединительной ткани</w:t>
            </w:r>
          </w:p>
        </w:tc>
        <w:tc>
          <w:tcPr>
            <w:tcW w:w="552" w:type="pct"/>
            <w:vAlign w:val="center"/>
          </w:tcPr>
          <w:p w:rsidR="00101DFE" w:rsidRDefault="00101DFE" w:rsidP="00101DFE">
            <w:pPr>
              <w:pStyle w:val="ConsPlusNormal"/>
              <w:jc w:val="center"/>
            </w:pPr>
            <w:r>
              <w:t>14.0</w:t>
            </w:r>
          </w:p>
        </w:tc>
        <w:tc>
          <w:tcPr>
            <w:tcW w:w="766" w:type="pct"/>
            <w:vAlign w:val="center"/>
          </w:tcPr>
          <w:p w:rsidR="00101DFE" w:rsidRDefault="00101DFE" w:rsidP="00101DFE">
            <w:pPr>
              <w:pStyle w:val="ConsPlusNormal"/>
              <w:jc w:val="center"/>
            </w:pPr>
            <w:r>
              <w:t>M00 - M99</w:t>
            </w:r>
          </w:p>
        </w:tc>
        <w:tc>
          <w:tcPr>
            <w:tcW w:w="586" w:type="pct"/>
            <w:vMerge/>
            <w:vAlign w:val="center"/>
          </w:tcPr>
          <w:p w:rsidR="00101DFE" w:rsidRDefault="00101DFE" w:rsidP="00101DFE">
            <w:pPr>
              <w:pStyle w:val="ConsPlusNormal"/>
            </w:pPr>
          </w:p>
        </w:tc>
        <w:tc>
          <w:tcPr>
            <w:tcW w:w="623" w:type="pct"/>
            <w:vAlign w:val="center"/>
          </w:tcPr>
          <w:p w:rsidR="00101DFE" w:rsidRDefault="00101DFE" w:rsidP="00101DFE">
            <w:pPr>
              <w:pStyle w:val="ConsPlusNormal"/>
            </w:pPr>
          </w:p>
        </w:tc>
      </w:tr>
      <w:tr w:rsidR="00101DFE" w:rsidTr="00101DFE">
        <w:tc>
          <w:tcPr>
            <w:tcW w:w="2473" w:type="pct"/>
          </w:tcPr>
          <w:p w:rsidR="00101DFE" w:rsidRDefault="00101DFE" w:rsidP="00101DFE">
            <w:pPr>
              <w:pStyle w:val="ConsPlusNormal"/>
              <w:ind w:left="567"/>
            </w:pPr>
            <w:r>
              <w:t>из них:</w:t>
            </w:r>
          </w:p>
          <w:p w:rsidR="00101DFE" w:rsidRDefault="00101DFE" w:rsidP="00101DFE">
            <w:pPr>
              <w:pStyle w:val="ConsPlusNormal"/>
              <w:ind w:left="567"/>
            </w:pPr>
            <w:r>
              <w:t>артропатии</w:t>
            </w:r>
          </w:p>
        </w:tc>
        <w:tc>
          <w:tcPr>
            <w:tcW w:w="552" w:type="pct"/>
            <w:vAlign w:val="center"/>
          </w:tcPr>
          <w:p w:rsidR="00101DFE" w:rsidRDefault="00101DFE" w:rsidP="00101DFE">
            <w:pPr>
              <w:pStyle w:val="ConsPlusNormal"/>
              <w:jc w:val="center"/>
            </w:pPr>
            <w:r>
              <w:t>14.1</w:t>
            </w:r>
          </w:p>
        </w:tc>
        <w:tc>
          <w:tcPr>
            <w:tcW w:w="766" w:type="pct"/>
            <w:vAlign w:val="center"/>
          </w:tcPr>
          <w:p w:rsidR="00101DFE" w:rsidRDefault="00101DFE" w:rsidP="00101DFE">
            <w:pPr>
              <w:pStyle w:val="ConsPlusNormal"/>
              <w:jc w:val="center"/>
            </w:pPr>
            <w:r>
              <w:t>M00 - M25</w:t>
            </w:r>
          </w:p>
        </w:tc>
        <w:tc>
          <w:tcPr>
            <w:tcW w:w="586" w:type="pct"/>
            <w:vMerge/>
            <w:vAlign w:val="center"/>
          </w:tcPr>
          <w:p w:rsidR="00101DFE" w:rsidRDefault="00101DFE" w:rsidP="00101DFE">
            <w:pPr>
              <w:pStyle w:val="ConsPlusNormal"/>
            </w:pPr>
          </w:p>
        </w:tc>
        <w:tc>
          <w:tcPr>
            <w:tcW w:w="623" w:type="pct"/>
            <w:vAlign w:val="center"/>
          </w:tcPr>
          <w:p w:rsidR="00101DFE" w:rsidRDefault="00101DFE" w:rsidP="00101DFE">
            <w:pPr>
              <w:pStyle w:val="ConsPlusNormal"/>
            </w:pPr>
          </w:p>
        </w:tc>
      </w:tr>
      <w:tr w:rsidR="00101DFE" w:rsidTr="00101DFE">
        <w:tc>
          <w:tcPr>
            <w:tcW w:w="2473" w:type="pct"/>
          </w:tcPr>
          <w:p w:rsidR="00101DFE" w:rsidRDefault="00101DFE" w:rsidP="00101DFE">
            <w:pPr>
              <w:pStyle w:val="ConsPlusNormal"/>
              <w:ind w:left="850"/>
            </w:pPr>
            <w:r>
              <w:t>из них:</w:t>
            </w:r>
          </w:p>
          <w:p w:rsidR="00101DFE" w:rsidRDefault="004E6D5F" w:rsidP="004E6D5F">
            <w:pPr>
              <w:pStyle w:val="ConsPlusNormal"/>
              <w:ind w:left="850"/>
            </w:pPr>
            <w:r>
              <w:t>пневмококковый артрит и полиартрит</w:t>
            </w:r>
          </w:p>
        </w:tc>
        <w:tc>
          <w:tcPr>
            <w:tcW w:w="552" w:type="pct"/>
            <w:vAlign w:val="center"/>
          </w:tcPr>
          <w:p w:rsidR="00101DFE" w:rsidRDefault="00101DFE" w:rsidP="00101DFE">
            <w:pPr>
              <w:pStyle w:val="ConsPlusNormal"/>
              <w:jc w:val="center"/>
            </w:pPr>
            <w:r>
              <w:t>14.1.1</w:t>
            </w:r>
          </w:p>
        </w:tc>
        <w:tc>
          <w:tcPr>
            <w:tcW w:w="766" w:type="pct"/>
            <w:vAlign w:val="center"/>
          </w:tcPr>
          <w:p w:rsidR="00101DFE" w:rsidRDefault="00FC447E" w:rsidP="00101DFE">
            <w:pPr>
              <w:pStyle w:val="ConsPlusNormal"/>
              <w:jc w:val="center"/>
            </w:pPr>
            <w:r>
              <w:t>M00.1</w:t>
            </w:r>
          </w:p>
        </w:tc>
        <w:tc>
          <w:tcPr>
            <w:tcW w:w="586" w:type="pct"/>
            <w:vMerge/>
            <w:vAlign w:val="center"/>
          </w:tcPr>
          <w:p w:rsidR="00101DFE" w:rsidRDefault="00101DFE" w:rsidP="00101DFE">
            <w:pPr>
              <w:pStyle w:val="ConsPlusNormal"/>
            </w:pPr>
          </w:p>
        </w:tc>
        <w:tc>
          <w:tcPr>
            <w:tcW w:w="623" w:type="pct"/>
            <w:vAlign w:val="center"/>
          </w:tcPr>
          <w:p w:rsidR="00101DFE" w:rsidRDefault="00101DFE" w:rsidP="00101DFE">
            <w:pPr>
              <w:pStyle w:val="ConsPlusNormal"/>
            </w:pPr>
          </w:p>
        </w:tc>
      </w:tr>
      <w:tr w:rsidR="00101DFE" w:rsidTr="00101DFE">
        <w:tc>
          <w:tcPr>
            <w:tcW w:w="2473" w:type="pct"/>
          </w:tcPr>
          <w:p w:rsidR="00101DFE" w:rsidRDefault="004E6D5F" w:rsidP="004E6D5F">
            <w:pPr>
              <w:pStyle w:val="ConsPlusNormal"/>
              <w:ind w:left="850"/>
            </w:pPr>
            <w:r>
              <w:t>реактивные артропатии</w:t>
            </w:r>
          </w:p>
        </w:tc>
        <w:tc>
          <w:tcPr>
            <w:tcW w:w="552" w:type="pct"/>
            <w:vAlign w:val="center"/>
          </w:tcPr>
          <w:p w:rsidR="00101DFE" w:rsidRDefault="00101DFE" w:rsidP="00101DFE">
            <w:pPr>
              <w:pStyle w:val="ConsPlusNormal"/>
              <w:jc w:val="center"/>
            </w:pPr>
            <w:r>
              <w:t>14.1.2</w:t>
            </w:r>
          </w:p>
        </w:tc>
        <w:tc>
          <w:tcPr>
            <w:tcW w:w="766" w:type="pct"/>
            <w:vAlign w:val="center"/>
          </w:tcPr>
          <w:p w:rsidR="00101DFE" w:rsidRDefault="00FC447E" w:rsidP="00101DFE">
            <w:pPr>
              <w:pStyle w:val="ConsPlusNormal"/>
              <w:jc w:val="center"/>
            </w:pPr>
            <w:r>
              <w:t>2</w:t>
            </w:r>
          </w:p>
        </w:tc>
        <w:tc>
          <w:tcPr>
            <w:tcW w:w="586" w:type="pct"/>
            <w:vMerge/>
            <w:vAlign w:val="center"/>
          </w:tcPr>
          <w:p w:rsidR="00101DFE" w:rsidRDefault="00101DFE" w:rsidP="00101DFE">
            <w:pPr>
              <w:pStyle w:val="ConsPlusNormal"/>
            </w:pPr>
          </w:p>
        </w:tc>
        <w:tc>
          <w:tcPr>
            <w:tcW w:w="623" w:type="pct"/>
            <w:vAlign w:val="center"/>
          </w:tcPr>
          <w:p w:rsidR="00101DFE" w:rsidRDefault="00101DFE" w:rsidP="00101DFE">
            <w:pPr>
              <w:pStyle w:val="ConsPlusNormal"/>
            </w:pPr>
          </w:p>
        </w:tc>
      </w:tr>
      <w:tr w:rsidR="00101DFE" w:rsidTr="00101DFE">
        <w:tc>
          <w:tcPr>
            <w:tcW w:w="2473" w:type="pct"/>
          </w:tcPr>
          <w:p w:rsidR="00101DFE" w:rsidRDefault="004E6D5F" w:rsidP="004E6D5F">
            <w:pPr>
              <w:pStyle w:val="ConsPlusNormal"/>
              <w:ind w:left="850"/>
            </w:pPr>
            <w:r>
              <w:t>ревматоидный артрит (серопозитивный и серонегативный)</w:t>
            </w:r>
          </w:p>
        </w:tc>
        <w:tc>
          <w:tcPr>
            <w:tcW w:w="552" w:type="pct"/>
            <w:vAlign w:val="center"/>
          </w:tcPr>
          <w:p w:rsidR="00101DFE" w:rsidRDefault="00101DFE" w:rsidP="00101DFE">
            <w:pPr>
              <w:pStyle w:val="ConsPlusNormal"/>
              <w:jc w:val="center"/>
            </w:pPr>
            <w:r>
              <w:t>14.1.3</w:t>
            </w:r>
          </w:p>
        </w:tc>
        <w:tc>
          <w:tcPr>
            <w:tcW w:w="766" w:type="pct"/>
            <w:vAlign w:val="center"/>
          </w:tcPr>
          <w:p w:rsidR="00101DFE" w:rsidRDefault="00101DFE" w:rsidP="00FC447E">
            <w:pPr>
              <w:pStyle w:val="ConsPlusNormal"/>
              <w:jc w:val="center"/>
            </w:pPr>
            <w:r>
              <w:t>M0</w:t>
            </w:r>
            <w:r w:rsidR="00FC447E">
              <w:t>5- M06</w:t>
            </w:r>
          </w:p>
        </w:tc>
        <w:tc>
          <w:tcPr>
            <w:tcW w:w="586" w:type="pct"/>
            <w:vMerge/>
            <w:vAlign w:val="center"/>
          </w:tcPr>
          <w:p w:rsidR="00101DFE" w:rsidRDefault="00101DFE" w:rsidP="00101DFE">
            <w:pPr>
              <w:pStyle w:val="ConsPlusNormal"/>
            </w:pPr>
          </w:p>
        </w:tc>
        <w:tc>
          <w:tcPr>
            <w:tcW w:w="623" w:type="pct"/>
            <w:vAlign w:val="center"/>
          </w:tcPr>
          <w:p w:rsidR="00101DFE" w:rsidRDefault="00101DFE" w:rsidP="00101DFE">
            <w:pPr>
              <w:pStyle w:val="ConsPlusNormal"/>
            </w:pPr>
          </w:p>
        </w:tc>
      </w:tr>
      <w:tr w:rsidR="00101DFE" w:rsidTr="00101DFE">
        <w:tc>
          <w:tcPr>
            <w:tcW w:w="2473" w:type="pct"/>
          </w:tcPr>
          <w:p w:rsidR="00101DFE" w:rsidRDefault="00101DFE" w:rsidP="00101DFE">
            <w:pPr>
              <w:pStyle w:val="ConsPlusNormal"/>
              <w:ind w:left="850"/>
            </w:pPr>
            <w:r>
              <w:t>артрозы</w:t>
            </w:r>
          </w:p>
        </w:tc>
        <w:tc>
          <w:tcPr>
            <w:tcW w:w="552" w:type="pct"/>
            <w:vAlign w:val="center"/>
          </w:tcPr>
          <w:p w:rsidR="00101DFE" w:rsidRDefault="00FC447E" w:rsidP="00101DFE">
            <w:pPr>
              <w:pStyle w:val="ConsPlusNormal"/>
              <w:jc w:val="center"/>
            </w:pPr>
            <w:r>
              <w:t>14.1.5</w:t>
            </w:r>
          </w:p>
        </w:tc>
        <w:tc>
          <w:tcPr>
            <w:tcW w:w="766" w:type="pct"/>
            <w:vAlign w:val="center"/>
          </w:tcPr>
          <w:p w:rsidR="00101DFE" w:rsidRDefault="00101DFE" w:rsidP="004E6D5F">
            <w:pPr>
              <w:pStyle w:val="ConsPlusNormal"/>
              <w:jc w:val="center"/>
            </w:pPr>
            <w:r>
              <w:t>M</w:t>
            </w:r>
            <w:r w:rsidR="004E6D5F">
              <w:t>15- M19</w:t>
            </w:r>
          </w:p>
        </w:tc>
        <w:tc>
          <w:tcPr>
            <w:tcW w:w="586" w:type="pct"/>
            <w:vMerge/>
            <w:vAlign w:val="center"/>
          </w:tcPr>
          <w:p w:rsidR="00101DFE" w:rsidRDefault="00101DFE" w:rsidP="00101DFE">
            <w:pPr>
              <w:pStyle w:val="ConsPlusNormal"/>
            </w:pPr>
          </w:p>
        </w:tc>
        <w:tc>
          <w:tcPr>
            <w:tcW w:w="623" w:type="pct"/>
            <w:vAlign w:val="center"/>
          </w:tcPr>
          <w:p w:rsidR="00101DFE" w:rsidRDefault="00101DFE" w:rsidP="00101DFE">
            <w:pPr>
              <w:pStyle w:val="ConsPlusNormal"/>
            </w:pPr>
          </w:p>
        </w:tc>
      </w:tr>
      <w:tr w:rsidR="00101DFE" w:rsidTr="00101DFE">
        <w:tc>
          <w:tcPr>
            <w:tcW w:w="2473" w:type="pct"/>
          </w:tcPr>
          <w:p w:rsidR="00101DFE" w:rsidRDefault="00101DFE" w:rsidP="00101DFE">
            <w:pPr>
              <w:pStyle w:val="ConsPlusNormal"/>
              <w:ind w:left="567"/>
            </w:pPr>
            <w:r>
              <w:t>системные поражения соединительной ткани</w:t>
            </w:r>
          </w:p>
        </w:tc>
        <w:tc>
          <w:tcPr>
            <w:tcW w:w="552" w:type="pct"/>
            <w:vAlign w:val="center"/>
          </w:tcPr>
          <w:p w:rsidR="00101DFE" w:rsidRDefault="00101DFE" w:rsidP="00101DFE">
            <w:pPr>
              <w:pStyle w:val="ConsPlusNormal"/>
              <w:jc w:val="center"/>
            </w:pPr>
            <w:r>
              <w:t>14.2</w:t>
            </w:r>
          </w:p>
        </w:tc>
        <w:tc>
          <w:tcPr>
            <w:tcW w:w="766" w:type="pct"/>
            <w:vAlign w:val="center"/>
          </w:tcPr>
          <w:p w:rsidR="00101DFE" w:rsidRDefault="00101DFE" w:rsidP="00101DFE">
            <w:pPr>
              <w:pStyle w:val="ConsPlusNormal"/>
              <w:jc w:val="center"/>
            </w:pPr>
            <w:r>
              <w:t>M30 - M35</w:t>
            </w:r>
          </w:p>
        </w:tc>
        <w:tc>
          <w:tcPr>
            <w:tcW w:w="586" w:type="pct"/>
            <w:vMerge/>
            <w:vAlign w:val="center"/>
          </w:tcPr>
          <w:p w:rsidR="00101DFE" w:rsidRDefault="00101DFE" w:rsidP="00101DFE">
            <w:pPr>
              <w:pStyle w:val="ConsPlusNormal"/>
            </w:pPr>
          </w:p>
        </w:tc>
        <w:tc>
          <w:tcPr>
            <w:tcW w:w="623" w:type="pct"/>
            <w:vAlign w:val="center"/>
          </w:tcPr>
          <w:p w:rsidR="00101DFE" w:rsidRDefault="00101DFE" w:rsidP="00101DFE">
            <w:pPr>
              <w:pStyle w:val="ConsPlusNormal"/>
            </w:pPr>
          </w:p>
        </w:tc>
      </w:tr>
      <w:tr w:rsidR="00101DFE" w:rsidTr="00101DFE">
        <w:tc>
          <w:tcPr>
            <w:tcW w:w="2473" w:type="pct"/>
          </w:tcPr>
          <w:p w:rsidR="00101DFE" w:rsidRDefault="00101DFE" w:rsidP="00101DFE">
            <w:pPr>
              <w:pStyle w:val="ConsPlusNormal"/>
              <w:ind w:left="850"/>
            </w:pPr>
            <w:r>
              <w:t>из них:</w:t>
            </w:r>
          </w:p>
          <w:p w:rsidR="00101DFE" w:rsidRDefault="00101DFE" w:rsidP="00101DFE">
            <w:pPr>
              <w:pStyle w:val="ConsPlusNormal"/>
              <w:ind w:left="850"/>
            </w:pPr>
            <w:r>
              <w:t>системная красная волчанка</w:t>
            </w:r>
          </w:p>
        </w:tc>
        <w:tc>
          <w:tcPr>
            <w:tcW w:w="552" w:type="pct"/>
            <w:vAlign w:val="center"/>
          </w:tcPr>
          <w:p w:rsidR="00101DFE" w:rsidRDefault="00101DFE" w:rsidP="00101DFE">
            <w:pPr>
              <w:pStyle w:val="ConsPlusNormal"/>
              <w:jc w:val="center"/>
            </w:pPr>
            <w:r>
              <w:t>14.2.1</w:t>
            </w:r>
          </w:p>
        </w:tc>
        <w:tc>
          <w:tcPr>
            <w:tcW w:w="766" w:type="pct"/>
            <w:vAlign w:val="center"/>
          </w:tcPr>
          <w:p w:rsidR="00101DFE" w:rsidRDefault="00101DFE" w:rsidP="00101DFE">
            <w:pPr>
              <w:pStyle w:val="ConsPlusNormal"/>
              <w:jc w:val="center"/>
            </w:pPr>
            <w:r>
              <w:t>M32</w:t>
            </w:r>
          </w:p>
        </w:tc>
        <w:tc>
          <w:tcPr>
            <w:tcW w:w="586" w:type="pct"/>
            <w:vMerge/>
            <w:vAlign w:val="center"/>
          </w:tcPr>
          <w:p w:rsidR="00101DFE" w:rsidRDefault="00101DFE" w:rsidP="00101DFE">
            <w:pPr>
              <w:pStyle w:val="ConsPlusNormal"/>
            </w:pPr>
          </w:p>
        </w:tc>
        <w:tc>
          <w:tcPr>
            <w:tcW w:w="623" w:type="pct"/>
            <w:vAlign w:val="center"/>
          </w:tcPr>
          <w:p w:rsidR="00101DFE" w:rsidRDefault="00101DFE" w:rsidP="00101DFE">
            <w:pPr>
              <w:pStyle w:val="ConsPlusNormal"/>
            </w:pPr>
          </w:p>
        </w:tc>
      </w:tr>
      <w:tr w:rsidR="00101DFE" w:rsidTr="00101DFE">
        <w:tc>
          <w:tcPr>
            <w:tcW w:w="2473" w:type="pct"/>
          </w:tcPr>
          <w:p w:rsidR="00101DFE" w:rsidRDefault="00101DFE" w:rsidP="00101DFE">
            <w:pPr>
              <w:pStyle w:val="ConsPlusNormal"/>
              <w:ind w:left="567"/>
            </w:pPr>
            <w:r>
              <w:t>деформирующие дорсопатии</w:t>
            </w:r>
          </w:p>
        </w:tc>
        <w:tc>
          <w:tcPr>
            <w:tcW w:w="552" w:type="pct"/>
            <w:vAlign w:val="center"/>
          </w:tcPr>
          <w:p w:rsidR="00101DFE" w:rsidRDefault="00101DFE" w:rsidP="00101DFE">
            <w:pPr>
              <w:pStyle w:val="ConsPlusNormal"/>
              <w:jc w:val="center"/>
            </w:pPr>
            <w:r>
              <w:t>14.3</w:t>
            </w:r>
          </w:p>
        </w:tc>
        <w:tc>
          <w:tcPr>
            <w:tcW w:w="766" w:type="pct"/>
            <w:vAlign w:val="center"/>
          </w:tcPr>
          <w:p w:rsidR="00101DFE" w:rsidRDefault="00101DFE" w:rsidP="00101DFE">
            <w:pPr>
              <w:pStyle w:val="ConsPlusNormal"/>
              <w:jc w:val="center"/>
            </w:pPr>
            <w:r>
              <w:t>M40 - M43</w:t>
            </w:r>
          </w:p>
        </w:tc>
        <w:tc>
          <w:tcPr>
            <w:tcW w:w="586" w:type="pct"/>
            <w:vMerge/>
            <w:vAlign w:val="center"/>
          </w:tcPr>
          <w:p w:rsidR="00101DFE" w:rsidRDefault="00101DFE" w:rsidP="00101DFE">
            <w:pPr>
              <w:pStyle w:val="ConsPlusNormal"/>
            </w:pPr>
          </w:p>
        </w:tc>
        <w:tc>
          <w:tcPr>
            <w:tcW w:w="623" w:type="pct"/>
            <w:vAlign w:val="center"/>
          </w:tcPr>
          <w:p w:rsidR="00101DFE" w:rsidRDefault="00101DFE" w:rsidP="00101DFE">
            <w:pPr>
              <w:pStyle w:val="ConsPlusNormal"/>
            </w:pPr>
          </w:p>
        </w:tc>
      </w:tr>
      <w:tr w:rsidR="00101DFE" w:rsidTr="00101DFE">
        <w:tc>
          <w:tcPr>
            <w:tcW w:w="2473" w:type="pct"/>
          </w:tcPr>
          <w:p w:rsidR="00101DFE" w:rsidRDefault="00101DFE" w:rsidP="00101DFE">
            <w:pPr>
              <w:pStyle w:val="ConsPlusNormal"/>
              <w:ind w:left="567"/>
            </w:pPr>
            <w:r>
              <w:t>спондилопатии</w:t>
            </w:r>
          </w:p>
        </w:tc>
        <w:tc>
          <w:tcPr>
            <w:tcW w:w="552" w:type="pct"/>
            <w:vAlign w:val="center"/>
          </w:tcPr>
          <w:p w:rsidR="00101DFE" w:rsidRDefault="00101DFE" w:rsidP="00101DFE">
            <w:pPr>
              <w:pStyle w:val="ConsPlusNormal"/>
              <w:jc w:val="center"/>
            </w:pPr>
            <w:r>
              <w:t>14.4</w:t>
            </w:r>
          </w:p>
        </w:tc>
        <w:tc>
          <w:tcPr>
            <w:tcW w:w="766" w:type="pct"/>
            <w:vAlign w:val="center"/>
          </w:tcPr>
          <w:p w:rsidR="00101DFE" w:rsidRDefault="00101DFE" w:rsidP="00101DFE">
            <w:pPr>
              <w:pStyle w:val="ConsPlusNormal"/>
              <w:jc w:val="center"/>
            </w:pPr>
            <w:r>
              <w:t>M45 - M48</w:t>
            </w:r>
          </w:p>
        </w:tc>
        <w:tc>
          <w:tcPr>
            <w:tcW w:w="586" w:type="pct"/>
            <w:vMerge/>
            <w:vAlign w:val="center"/>
          </w:tcPr>
          <w:p w:rsidR="00101DFE" w:rsidRDefault="00101DFE" w:rsidP="00101DFE">
            <w:pPr>
              <w:pStyle w:val="ConsPlusNormal"/>
            </w:pPr>
          </w:p>
        </w:tc>
        <w:tc>
          <w:tcPr>
            <w:tcW w:w="623" w:type="pct"/>
            <w:vAlign w:val="center"/>
          </w:tcPr>
          <w:p w:rsidR="00101DFE" w:rsidRDefault="00101DFE" w:rsidP="00101DFE">
            <w:pPr>
              <w:pStyle w:val="ConsPlusNormal"/>
            </w:pPr>
          </w:p>
        </w:tc>
      </w:tr>
      <w:tr w:rsidR="00101DFE" w:rsidTr="00101DFE">
        <w:tc>
          <w:tcPr>
            <w:tcW w:w="2473" w:type="pct"/>
          </w:tcPr>
          <w:p w:rsidR="00101DFE" w:rsidRDefault="00101DFE" w:rsidP="00101DFE">
            <w:pPr>
              <w:pStyle w:val="ConsPlusNormal"/>
              <w:ind w:left="850"/>
            </w:pPr>
            <w:r>
              <w:t>из них:</w:t>
            </w:r>
          </w:p>
          <w:p w:rsidR="00101DFE" w:rsidRDefault="00101DFE" w:rsidP="00101DFE">
            <w:pPr>
              <w:pStyle w:val="ConsPlusNormal"/>
              <w:ind w:left="850"/>
            </w:pPr>
            <w:r>
              <w:t>анкилозирующий спондилит</w:t>
            </w:r>
          </w:p>
        </w:tc>
        <w:tc>
          <w:tcPr>
            <w:tcW w:w="552" w:type="pct"/>
            <w:vAlign w:val="center"/>
          </w:tcPr>
          <w:p w:rsidR="00101DFE" w:rsidRDefault="00101DFE" w:rsidP="00101DFE">
            <w:pPr>
              <w:pStyle w:val="ConsPlusNormal"/>
              <w:jc w:val="center"/>
            </w:pPr>
            <w:r>
              <w:t>14.4.1</w:t>
            </w:r>
          </w:p>
        </w:tc>
        <w:tc>
          <w:tcPr>
            <w:tcW w:w="766" w:type="pct"/>
            <w:vAlign w:val="center"/>
          </w:tcPr>
          <w:p w:rsidR="00101DFE" w:rsidRDefault="00101DFE" w:rsidP="00101DFE">
            <w:pPr>
              <w:pStyle w:val="ConsPlusNormal"/>
              <w:jc w:val="center"/>
            </w:pPr>
            <w:r>
              <w:t>M45</w:t>
            </w:r>
          </w:p>
        </w:tc>
        <w:tc>
          <w:tcPr>
            <w:tcW w:w="586" w:type="pct"/>
            <w:vMerge/>
            <w:vAlign w:val="center"/>
          </w:tcPr>
          <w:p w:rsidR="00101DFE" w:rsidRDefault="00101DFE" w:rsidP="00101DFE">
            <w:pPr>
              <w:pStyle w:val="ConsPlusNormal"/>
            </w:pPr>
          </w:p>
        </w:tc>
        <w:tc>
          <w:tcPr>
            <w:tcW w:w="623" w:type="pct"/>
            <w:vAlign w:val="center"/>
          </w:tcPr>
          <w:p w:rsidR="00101DFE" w:rsidRDefault="00101DFE" w:rsidP="00101DFE">
            <w:pPr>
              <w:pStyle w:val="ConsPlusNormal"/>
            </w:pPr>
          </w:p>
        </w:tc>
      </w:tr>
      <w:tr w:rsidR="00101DFE" w:rsidTr="00101DFE">
        <w:tc>
          <w:tcPr>
            <w:tcW w:w="2473" w:type="pct"/>
          </w:tcPr>
          <w:p w:rsidR="00101DFE" w:rsidRDefault="00101DFE" w:rsidP="00101DFE">
            <w:pPr>
              <w:pStyle w:val="ConsPlusNormal"/>
              <w:ind w:left="567"/>
            </w:pPr>
            <w:r>
              <w:t>поражение синовиальных оболочек и сухожилий</w:t>
            </w:r>
          </w:p>
        </w:tc>
        <w:tc>
          <w:tcPr>
            <w:tcW w:w="552" w:type="pct"/>
            <w:vAlign w:val="center"/>
          </w:tcPr>
          <w:p w:rsidR="00101DFE" w:rsidRDefault="00101DFE" w:rsidP="00101DFE">
            <w:pPr>
              <w:pStyle w:val="ConsPlusNormal"/>
              <w:jc w:val="center"/>
            </w:pPr>
            <w:r>
              <w:t>14.5</w:t>
            </w:r>
          </w:p>
        </w:tc>
        <w:tc>
          <w:tcPr>
            <w:tcW w:w="766" w:type="pct"/>
            <w:vAlign w:val="center"/>
          </w:tcPr>
          <w:p w:rsidR="00101DFE" w:rsidRDefault="00101DFE" w:rsidP="00101DFE">
            <w:pPr>
              <w:pStyle w:val="ConsPlusNormal"/>
              <w:jc w:val="center"/>
            </w:pPr>
            <w:r>
              <w:t>M65 - M67</w:t>
            </w:r>
          </w:p>
        </w:tc>
        <w:tc>
          <w:tcPr>
            <w:tcW w:w="586" w:type="pct"/>
            <w:vMerge/>
            <w:vAlign w:val="center"/>
          </w:tcPr>
          <w:p w:rsidR="00101DFE" w:rsidRDefault="00101DFE" w:rsidP="00101DFE">
            <w:pPr>
              <w:pStyle w:val="ConsPlusNormal"/>
            </w:pPr>
          </w:p>
        </w:tc>
        <w:tc>
          <w:tcPr>
            <w:tcW w:w="623" w:type="pct"/>
            <w:vAlign w:val="center"/>
          </w:tcPr>
          <w:p w:rsidR="00101DFE" w:rsidRDefault="00101DFE" w:rsidP="00101DFE">
            <w:pPr>
              <w:pStyle w:val="ConsPlusNormal"/>
            </w:pPr>
          </w:p>
        </w:tc>
      </w:tr>
      <w:tr w:rsidR="00101DFE" w:rsidTr="00101DFE">
        <w:tc>
          <w:tcPr>
            <w:tcW w:w="2473" w:type="pct"/>
          </w:tcPr>
          <w:p w:rsidR="00101DFE" w:rsidRDefault="00101DFE" w:rsidP="00101DFE">
            <w:pPr>
              <w:pStyle w:val="ConsPlusNormal"/>
              <w:ind w:left="567"/>
            </w:pPr>
            <w:r>
              <w:lastRenderedPageBreak/>
              <w:t>остеопатии и хондропатии</w:t>
            </w:r>
          </w:p>
        </w:tc>
        <w:tc>
          <w:tcPr>
            <w:tcW w:w="552" w:type="pct"/>
            <w:vAlign w:val="center"/>
          </w:tcPr>
          <w:p w:rsidR="00101DFE" w:rsidRDefault="00101DFE" w:rsidP="00101DFE">
            <w:pPr>
              <w:pStyle w:val="ConsPlusNormal"/>
              <w:jc w:val="center"/>
            </w:pPr>
            <w:r>
              <w:t>14.6</w:t>
            </w:r>
          </w:p>
        </w:tc>
        <w:tc>
          <w:tcPr>
            <w:tcW w:w="766" w:type="pct"/>
            <w:vAlign w:val="center"/>
          </w:tcPr>
          <w:p w:rsidR="00101DFE" w:rsidRDefault="00101DFE" w:rsidP="00101DFE">
            <w:pPr>
              <w:pStyle w:val="ConsPlusNormal"/>
              <w:jc w:val="center"/>
            </w:pPr>
            <w:r>
              <w:t>M80 - M94</w:t>
            </w:r>
          </w:p>
        </w:tc>
        <w:tc>
          <w:tcPr>
            <w:tcW w:w="586" w:type="pct"/>
            <w:vMerge/>
            <w:vAlign w:val="center"/>
          </w:tcPr>
          <w:p w:rsidR="00101DFE" w:rsidRDefault="00101DFE" w:rsidP="00101DFE">
            <w:pPr>
              <w:pStyle w:val="ConsPlusNormal"/>
            </w:pPr>
          </w:p>
        </w:tc>
        <w:tc>
          <w:tcPr>
            <w:tcW w:w="623" w:type="pct"/>
            <w:vAlign w:val="center"/>
          </w:tcPr>
          <w:p w:rsidR="00101DFE" w:rsidRDefault="00101DFE" w:rsidP="00101DFE">
            <w:pPr>
              <w:pStyle w:val="ConsPlusNormal"/>
            </w:pPr>
          </w:p>
        </w:tc>
      </w:tr>
      <w:tr w:rsidR="00101DFE" w:rsidTr="00101DFE">
        <w:tc>
          <w:tcPr>
            <w:tcW w:w="2473" w:type="pct"/>
          </w:tcPr>
          <w:p w:rsidR="00101DFE" w:rsidRDefault="00101DFE" w:rsidP="00101DFE">
            <w:pPr>
              <w:pStyle w:val="ConsPlusNormal"/>
              <w:ind w:left="850"/>
            </w:pPr>
            <w:r>
              <w:t>из них:</w:t>
            </w:r>
          </w:p>
          <w:p w:rsidR="00101DFE" w:rsidRDefault="00101DFE" w:rsidP="00101DFE">
            <w:pPr>
              <w:pStyle w:val="ConsPlusNormal"/>
              <w:ind w:left="850"/>
            </w:pPr>
            <w:r>
              <w:t>остеопорозы</w:t>
            </w:r>
          </w:p>
        </w:tc>
        <w:tc>
          <w:tcPr>
            <w:tcW w:w="552" w:type="pct"/>
            <w:vAlign w:val="center"/>
          </w:tcPr>
          <w:p w:rsidR="00101DFE" w:rsidRDefault="00101DFE" w:rsidP="00101DFE">
            <w:pPr>
              <w:pStyle w:val="ConsPlusNormal"/>
              <w:jc w:val="center"/>
            </w:pPr>
            <w:r>
              <w:t>14.6.1</w:t>
            </w:r>
          </w:p>
        </w:tc>
        <w:tc>
          <w:tcPr>
            <w:tcW w:w="766" w:type="pct"/>
            <w:vAlign w:val="center"/>
          </w:tcPr>
          <w:p w:rsidR="00101DFE" w:rsidRDefault="00101DFE" w:rsidP="00101DFE">
            <w:pPr>
              <w:pStyle w:val="ConsPlusNormal"/>
              <w:jc w:val="center"/>
            </w:pPr>
            <w:r>
              <w:t>M80 - M81</w:t>
            </w:r>
          </w:p>
        </w:tc>
        <w:tc>
          <w:tcPr>
            <w:tcW w:w="586" w:type="pct"/>
            <w:vMerge/>
            <w:vAlign w:val="center"/>
          </w:tcPr>
          <w:p w:rsidR="00101DFE" w:rsidRDefault="00101DFE" w:rsidP="00101DFE">
            <w:pPr>
              <w:pStyle w:val="ConsPlusNormal"/>
            </w:pPr>
          </w:p>
        </w:tc>
        <w:tc>
          <w:tcPr>
            <w:tcW w:w="623" w:type="pct"/>
            <w:vAlign w:val="center"/>
          </w:tcPr>
          <w:p w:rsidR="00101DFE" w:rsidRDefault="00101DFE" w:rsidP="00101DFE">
            <w:pPr>
              <w:pStyle w:val="ConsPlusNormal"/>
            </w:pPr>
          </w:p>
        </w:tc>
      </w:tr>
      <w:tr w:rsidR="00101DFE" w:rsidTr="00101DFE">
        <w:tc>
          <w:tcPr>
            <w:tcW w:w="2473" w:type="pct"/>
          </w:tcPr>
          <w:p w:rsidR="00101DFE" w:rsidRDefault="00101DFE" w:rsidP="00101DFE">
            <w:pPr>
              <w:pStyle w:val="ConsPlusNormal"/>
              <w:ind w:left="283"/>
            </w:pPr>
            <w:r>
              <w:t>болезни мочеполовой системы</w:t>
            </w:r>
          </w:p>
        </w:tc>
        <w:tc>
          <w:tcPr>
            <w:tcW w:w="552" w:type="pct"/>
            <w:vAlign w:val="center"/>
          </w:tcPr>
          <w:p w:rsidR="00101DFE" w:rsidRDefault="00101DFE" w:rsidP="00101DFE">
            <w:pPr>
              <w:pStyle w:val="ConsPlusNormal"/>
              <w:jc w:val="center"/>
            </w:pPr>
            <w:r>
              <w:t>15.0</w:t>
            </w:r>
          </w:p>
        </w:tc>
        <w:tc>
          <w:tcPr>
            <w:tcW w:w="766" w:type="pct"/>
            <w:vAlign w:val="center"/>
          </w:tcPr>
          <w:p w:rsidR="00101DFE" w:rsidRDefault="00101DFE" w:rsidP="00101DFE">
            <w:pPr>
              <w:pStyle w:val="ConsPlusNormal"/>
              <w:jc w:val="center"/>
            </w:pPr>
            <w:r>
              <w:t>N00 - N99</w:t>
            </w:r>
          </w:p>
        </w:tc>
        <w:tc>
          <w:tcPr>
            <w:tcW w:w="586" w:type="pct"/>
            <w:vMerge/>
            <w:vAlign w:val="center"/>
          </w:tcPr>
          <w:p w:rsidR="00101DFE" w:rsidRDefault="00101DFE" w:rsidP="00101DFE">
            <w:pPr>
              <w:pStyle w:val="ConsPlusNormal"/>
            </w:pPr>
          </w:p>
        </w:tc>
        <w:tc>
          <w:tcPr>
            <w:tcW w:w="623" w:type="pct"/>
            <w:vAlign w:val="center"/>
          </w:tcPr>
          <w:p w:rsidR="00101DFE" w:rsidRDefault="00101DFE" w:rsidP="00101DFE">
            <w:pPr>
              <w:pStyle w:val="ConsPlusNormal"/>
            </w:pPr>
          </w:p>
        </w:tc>
      </w:tr>
      <w:tr w:rsidR="00101DFE" w:rsidTr="00101DFE">
        <w:tc>
          <w:tcPr>
            <w:tcW w:w="2473" w:type="pct"/>
          </w:tcPr>
          <w:p w:rsidR="00101DFE" w:rsidRDefault="00101DFE" w:rsidP="00101DFE">
            <w:pPr>
              <w:pStyle w:val="ConsPlusNormal"/>
              <w:ind w:left="567"/>
            </w:pPr>
            <w:r>
              <w:t>из них:</w:t>
            </w:r>
          </w:p>
          <w:p w:rsidR="00101DFE" w:rsidRDefault="00101DFE" w:rsidP="00101DFE">
            <w:pPr>
              <w:pStyle w:val="ConsPlusNormal"/>
              <w:ind w:left="567"/>
            </w:pPr>
            <w:r>
              <w:t>гломерулярные, тубулоинтерстициальные болезни почек, другие болезни почки и мочеточника</w:t>
            </w:r>
          </w:p>
        </w:tc>
        <w:tc>
          <w:tcPr>
            <w:tcW w:w="552" w:type="pct"/>
            <w:vAlign w:val="center"/>
          </w:tcPr>
          <w:p w:rsidR="00101DFE" w:rsidRDefault="00101DFE" w:rsidP="00101DFE">
            <w:pPr>
              <w:pStyle w:val="ConsPlusNormal"/>
              <w:jc w:val="center"/>
            </w:pPr>
            <w:r>
              <w:t>15.1</w:t>
            </w:r>
          </w:p>
        </w:tc>
        <w:tc>
          <w:tcPr>
            <w:tcW w:w="766" w:type="pct"/>
            <w:vAlign w:val="center"/>
          </w:tcPr>
          <w:p w:rsidR="00101DFE" w:rsidRDefault="00101DFE" w:rsidP="00101DFE">
            <w:pPr>
              <w:pStyle w:val="ConsPlusNormal"/>
              <w:jc w:val="center"/>
            </w:pPr>
            <w:r>
              <w:t>N00 - N07, N09 - N15, N25 - N28</w:t>
            </w:r>
          </w:p>
        </w:tc>
        <w:tc>
          <w:tcPr>
            <w:tcW w:w="586" w:type="pct"/>
            <w:vMerge/>
            <w:vAlign w:val="center"/>
          </w:tcPr>
          <w:p w:rsidR="00101DFE" w:rsidRDefault="00101DFE" w:rsidP="00101DFE">
            <w:pPr>
              <w:pStyle w:val="ConsPlusNormal"/>
            </w:pPr>
          </w:p>
        </w:tc>
        <w:tc>
          <w:tcPr>
            <w:tcW w:w="623" w:type="pct"/>
            <w:vAlign w:val="center"/>
          </w:tcPr>
          <w:p w:rsidR="00101DFE" w:rsidRDefault="00101DFE" w:rsidP="00101DFE">
            <w:pPr>
              <w:pStyle w:val="ConsPlusNormal"/>
            </w:pPr>
          </w:p>
        </w:tc>
      </w:tr>
      <w:tr w:rsidR="00101DFE" w:rsidTr="00101DFE">
        <w:tc>
          <w:tcPr>
            <w:tcW w:w="2473" w:type="pct"/>
          </w:tcPr>
          <w:p w:rsidR="00101DFE" w:rsidRDefault="00101DFE" w:rsidP="00101DFE">
            <w:pPr>
              <w:pStyle w:val="ConsPlusNormal"/>
              <w:ind w:left="567"/>
            </w:pPr>
            <w:r>
              <w:t>почечная недостаточность</w:t>
            </w:r>
          </w:p>
        </w:tc>
        <w:tc>
          <w:tcPr>
            <w:tcW w:w="552" w:type="pct"/>
            <w:vAlign w:val="center"/>
          </w:tcPr>
          <w:p w:rsidR="00101DFE" w:rsidRDefault="00101DFE" w:rsidP="00101DFE">
            <w:pPr>
              <w:pStyle w:val="ConsPlusNormal"/>
              <w:jc w:val="center"/>
            </w:pPr>
            <w:r>
              <w:t>15.2</w:t>
            </w:r>
          </w:p>
        </w:tc>
        <w:tc>
          <w:tcPr>
            <w:tcW w:w="766" w:type="pct"/>
            <w:vAlign w:val="center"/>
          </w:tcPr>
          <w:p w:rsidR="00101DFE" w:rsidRDefault="00101DFE" w:rsidP="00101DFE">
            <w:pPr>
              <w:pStyle w:val="ConsPlusNormal"/>
              <w:jc w:val="center"/>
            </w:pPr>
            <w:r>
              <w:t>N17 - N19</w:t>
            </w:r>
          </w:p>
        </w:tc>
        <w:tc>
          <w:tcPr>
            <w:tcW w:w="586" w:type="pct"/>
            <w:vMerge/>
            <w:vAlign w:val="center"/>
          </w:tcPr>
          <w:p w:rsidR="00101DFE" w:rsidRDefault="00101DFE" w:rsidP="00101DFE">
            <w:pPr>
              <w:pStyle w:val="ConsPlusNormal"/>
            </w:pPr>
          </w:p>
        </w:tc>
        <w:tc>
          <w:tcPr>
            <w:tcW w:w="623" w:type="pct"/>
            <w:vAlign w:val="center"/>
          </w:tcPr>
          <w:p w:rsidR="00101DFE" w:rsidRDefault="00101DFE" w:rsidP="00101DFE">
            <w:pPr>
              <w:pStyle w:val="ConsPlusNormal"/>
            </w:pPr>
          </w:p>
        </w:tc>
      </w:tr>
      <w:tr w:rsidR="00101DFE" w:rsidTr="00101DFE">
        <w:tc>
          <w:tcPr>
            <w:tcW w:w="2473" w:type="pct"/>
            <w:vAlign w:val="center"/>
          </w:tcPr>
          <w:p w:rsidR="00101DFE" w:rsidRDefault="00101DFE" w:rsidP="00101DFE">
            <w:pPr>
              <w:pStyle w:val="ConsPlusNormal"/>
              <w:ind w:left="567"/>
            </w:pPr>
            <w:r>
              <w:t>мочекаменная болезнь</w:t>
            </w:r>
          </w:p>
        </w:tc>
        <w:tc>
          <w:tcPr>
            <w:tcW w:w="552" w:type="pct"/>
            <w:vAlign w:val="center"/>
          </w:tcPr>
          <w:p w:rsidR="00101DFE" w:rsidRDefault="00101DFE" w:rsidP="00101DFE">
            <w:pPr>
              <w:pStyle w:val="ConsPlusNormal"/>
              <w:jc w:val="center"/>
            </w:pPr>
            <w:r>
              <w:t>15.3</w:t>
            </w:r>
          </w:p>
        </w:tc>
        <w:tc>
          <w:tcPr>
            <w:tcW w:w="766" w:type="pct"/>
            <w:vAlign w:val="center"/>
          </w:tcPr>
          <w:p w:rsidR="00101DFE" w:rsidRDefault="00101DFE" w:rsidP="00101DFE">
            <w:pPr>
              <w:pStyle w:val="ConsPlusNormal"/>
              <w:jc w:val="center"/>
            </w:pPr>
            <w:r>
              <w:t>N20 - N21, N23</w:t>
            </w:r>
          </w:p>
        </w:tc>
        <w:tc>
          <w:tcPr>
            <w:tcW w:w="586" w:type="pct"/>
            <w:vMerge/>
            <w:vAlign w:val="center"/>
          </w:tcPr>
          <w:p w:rsidR="00101DFE" w:rsidRDefault="00101DFE" w:rsidP="00101DFE">
            <w:pPr>
              <w:pStyle w:val="ConsPlusNormal"/>
            </w:pPr>
          </w:p>
        </w:tc>
        <w:tc>
          <w:tcPr>
            <w:tcW w:w="623" w:type="pct"/>
            <w:vAlign w:val="center"/>
          </w:tcPr>
          <w:p w:rsidR="00101DFE" w:rsidRDefault="00101DFE" w:rsidP="00101DFE">
            <w:pPr>
              <w:pStyle w:val="ConsPlusNormal"/>
            </w:pPr>
          </w:p>
        </w:tc>
      </w:tr>
      <w:tr w:rsidR="00101DFE" w:rsidTr="00101DFE">
        <w:tc>
          <w:tcPr>
            <w:tcW w:w="2473" w:type="pct"/>
            <w:vAlign w:val="center"/>
          </w:tcPr>
          <w:p w:rsidR="00101DFE" w:rsidRDefault="00101DFE" w:rsidP="00101DFE">
            <w:pPr>
              <w:pStyle w:val="ConsPlusNormal"/>
              <w:ind w:left="567"/>
            </w:pPr>
            <w:r>
              <w:t>другие болезни мочевой системы</w:t>
            </w:r>
          </w:p>
        </w:tc>
        <w:tc>
          <w:tcPr>
            <w:tcW w:w="552" w:type="pct"/>
            <w:vAlign w:val="center"/>
          </w:tcPr>
          <w:p w:rsidR="00101DFE" w:rsidRDefault="00101DFE" w:rsidP="00101DFE">
            <w:pPr>
              <w:pStyle w:val="ConsPlusNormal"/>
              <w:jc w:val="center"/>
            </w:pPr>
            <w:r>
              <w:t>15.4</w:t>
            </w:r>
          </w:p>
        </w:tc>
        <w:tc>
          <w:tcPr>
            <w:tcW w:w="766" w:type="pct"/>
            <w:vAlign w:val="center"/>
          </w:tcPr>
          <w:p w:rsidR="00101DFE" w:rsidRDefault="00101DFE" w:rsidP="00101DFE">
            <w:pPr>
              <w:pStyle w:val="ConsPlusNormal"/>
              <w:jc w:val="center"/>
            </w:pPr>
            <w:r>
              <w:t>N30 - N32, N34 - N36, N39</w:t>
            </w:r>
          </w:p>
        </w:tc>
        <w:tc>
          <w:tcPr>
            <w:tcW w:w="586" w:type="pct"/>
            <w:vMerge/>
            <w:vAlign w:val="center"/>
          </w:tcPr>
          <w:p w:rsidR="00101DFE" w:rsidRDefault="00101DFE" w:rsidP="00101DFE">
            <w:pPr>
              <w:pStyle w:val="ConsPlusNormal"/>
            </w:pPr>
          </w:p>
        </w:tc>
        <w:tc>
          <w:tcPr>
            <w:tcW w:w="623" w:type="pct"/>
            <w:vAlign w:val="center"/>
          </w:tcPr>
          <w:p w:rsidR="00101DFE" w:rsidRDefault="00101DFE" w:rsidP="00101DFE">
            <w:pPr>
              <w:pStyle w:val="ConsPlusNormal"/>
            </w:pPr>
          </w:p>
        </w:tc>
      </w:tr>
      <w:tr w:rsidR="00101DFE" w:rsidTr="00101DFE">
        <w:tc>
          <w:tcPr>
            <w:tcW w:w="2473" w:type="pct"/>
          </w:tcPr>
          <w:p w:rsidR="00101DFE" w:rsidRDefault="00101DFE" w:rsidP="00101DFE">
            <w:pPr>
              <w:pStyle w:val="ConsPlusNormal"/>
              <w:ind w:left="567"/>
            </w:pPr>
            <w:r>
              <w:t>болезни предстательной железы</w:t>
            </w:r>
          </w:p>
        </w:tc>
        <w:tc>
          <w:tcPr>
            <w:tcW w:w="552" w:type="pct"/>
            <w:vAlign w:val="center"/>
          </w:tcPr>
          <w:p w:rsidR="00101DFE" w:rsidRDefault="00101DFE" w:rsidP="00101DFE">
            <w:pPr>
              <w:pStyle w:val="ConsPlusNormal"/>
              <w:jc w:val="center"/>
            </w:pPr>
            <w:r>
              <w:t>15.5</w:t>
            </w:r>
          </w:p>
        </w:tc>
        <w:tc>
          <w:tcPr>
            <w:tcW w:w="766" w:type="pct"/>
            <w:vAlign w:val="center"/>
          </w:tcPr>
          <w:p w:rsidR="00101DFE" w:rsidRDefault="00101DFE" w:rsidP="00101DFE">
            <w:pPr>
              <w:pStyle w:val="ConsPlusNormal"/>
              <w:jc w:val="center"/>
            </w:pPr>
            <w:r>
              <w:t>N40 - N42</w:t>
            </w:r>
          </w:p>
        </w:tc>
        <w:tc>
          <w:tcPr>
            <w:tcW w:w="586" w:type="pct"/>
            <w:vMerge/>
            <w:vAlign w:val="center"/>
          </w:tcPr>
          <w:p w:rsidR="00101DFE" w:rsidRDefault="00101DFE" w:rsidP="00101DFE">
            <w:pPr>
              <w:pStyle w:val="ConsPlusNormal"/>
            </w:pPr>
          </w:p>
        </w:tc>
        <w:tc>
          <w:tcPr>
            <w:tcW w:w="623" w:type="pct"/>
            <w:vAlign w:val="center"/>
          </w:tcPr>
          <w:p w:rsidR="00101DFE" w:rsidRDefault="00101DFE" w:rsidP="00101DFE">
            <w:pPr>
              <w:pStyle w:val="ConsPlusNormal"/>
            </w:pPr>
          </w:p>
        </w:tc>
      </w:tr>
      <w:tr w:rsidR="00101DFE" w:rsidTr="00101DFE">
        <w:tc>
          <w:tcPr>
            <w:tcW w:w="2473" w:type="pct"/>
          </w:tcPr>
          <w:p w:rsidR="00101DFE" w:rsidRDefault="00101DFE" w:rsidP="00101DFE">
            <w:pPr>
              <w:pStyle w:val="ConsPlusNormal"/>
              <w:ind w:left="567"/>
            </w:pPr>
            <w:r>
              <w:t>доброкачественная дисплазия молочной железы</w:t>
            </w:r>
          </w:p>
        </w:tc>
        <w:tc>
          <w:tcPr>
            <w:tcW w:w="552" w:type="pct"/>
            <w:vAlign w:val="center"/>
          </w:tcPr>
          <w:p w:rsidR="00101DFE" w:rsidRDefault="00101DFE" w:rsidP="00101DFE">
            <w:pPr>
              <w:pStyle w:val="ConsPlusNormal"/>
              <w:jc w:val="center"/>
            </w:pPr>
            <w:r>
              <w:t>15.7</w:t>
            </w:r>
          </w:p>
        </w:tc>
        <w:tc>
          <w:tcPr>
            <w:tcW w:w="766" w:type="pct"/>
            <w:vAlign w:val="center"/>
          </w:tcPr>
          <w:p w:rsidR="00101DFE" w:rsidRDefault="00101DFE" w:rsidP="00101DFE">
            <w:pPr>
              <w:pStyle w:val="ConsPlusNormal"/>
              <w:jc w:val="center"/>
            </w:pPr>
            <w:r>
              <w:t>N60</w:t>
            </w:r>
          </w:p>
        </w:tc>
        <w:tc>
          <w:tcPr>
            <w:tcW w:w="586" w:type="pct"/>
            <w:vMerge/>
            <w:vAlign w:val="center"/>
          </w:tcPr>
          <w:p w:rsidR="00101DFE" w:rsidRDefault="00101DFE" w:rsidP="00101DFE">
            <w:pPr>
              <w:pStyle w:val="ConsPlusNormal"/>
            </w:pPr>
          </w:p>
        </w:tc>
        <w:tc>
          <w:tcPr>
            <w:tcW w:w="623" w:type="pct"/>
            <w:vAlign w:val="center"/>
          </w:tcPr>
          <w:p w:rsidR="00101DFE" w:rsidRDefault="00101DFE" w:rsidP="00101DFE">
            <w:pPr>
              <w:pStyle w:val="ConsPlusNormal"/>
            </w:pPr>
          </w:p>
        </w:tc>
      </w:tr>
      <w:tr w:rsidR="00101DFE" w:rsidTr="00101DFE">
        <w:tc>
          <w:tcPr>
            <w:tcW w:w="2473" w:type="pct"/>
          </w:tcPr>
          <w:p w:rsidR="00101DFE" w:rsidRDefault="00101DFE" w:rsidP="00101DFE">
            <w:pPr>
              <w:pStyle w:val="ConsPlusNormal"/>
              <w:ind w:left="567"/>
            </w:pPr>
            <w:r>
              <w:t>воспалительные болезни женских тазовых органов</w:t>
            </w:r>
          </w:p>
        </w:tc>
        <w:tc>
          <w:tcPr>
            <w:tcW w:w="552" w:type="pct"/>
            <w:vAlign w:val="center"/>
          </w:tcPr>
          <w:p w:rsidR="00101DFE" w:rsidRDefault="00101DFE" w:rsidP="00101DFE">
            <w:pPr>
              <w:pStyle w:val="ConsPlusNormal"/>
              <w:jc w:val="center"/>
            </w:pPr>
            <w:r>
              <w:t>15.8</w:t>
            </w:r>
          </w:p>
        </w:tc>
        <w:tc>
          <w:tcPr>
            <w:tcW w:w="766" w:type="pct"/>
            <w:vAlign w:val="center"/>
          </w:tcPr>
          <w:p w:rsidR="00101DFE" w:rsidRDefault="00101DFE" w:rsidP="00101DFE">
            <w:pPr>
              <w:pStyle w:val="ConsPlusNormal"/>
              <w:jc w:val="center"/>
            </w:pPr>
            <w:r>
              <w:t>N70 - N73, N75 - N76</w:t>
            </w:r>
          </w:p>
        </w:tc>
        <w:tc>
          <w:tcPr>
            <w:tcW w:w="586" w:type="pct"/>
            <w:vMerge/>
            <w:vAlign w:val="center"/>
          </w:tcPr>
          <w:p w:rsidR="00101DFE" w:rsidRDefault="00101DFE" w:rsidP="00101DFE">
            <w:pPr>
              <w:pStyle w:val="ConsPlusNormal"/>
            </w:pPr>
          </w:p>
        </w:tc>
        <w:tc>
          <w:tcPr>
            <w:tcW w:w="623" w:type="pct"/>
            <w:vAlign w:val="center"/>
          </w:tcPr>
          <w:p w:rsidR="00101DFE" w:rsidRDefault="00101DFE" w:rsidP="00101DFE">
            <w:pPr>
              <w:pStyle w:val="ConsPlusNormal"/>
            </w:pPr>
          </w:p>
        </w:tc>
      </w:tr>
      <w:tr w:rsidR="00101DFE" w:rsidTr="00101DFE">
        <w:tc>
          <w:tcPr>
            <w:tcW w:w="2473" w:type="pct"/>
          </w:tcPr>
          <w:p w:rsidR="00101DFE" w:rsidRDefault="00101DFE" w:rsidP="00101DFE">
            <w:pPr>
              <w:pStyle w:val="ConsPlusNormal"/>
              <w:ind w:left="850"/>
            </w:pPr>
            <w:r>
              <w:t>из них: сальпингит и оофорит</w:t>
            </w:r>
          </w:p>
        </w:tc>
        <w:tc>
          <w:tcPr>
            <w:tcW w:w="552" w:type="pct"/>
            <w:vAlign w:val="center"/>
          </w:tcPr>
          <w:p w:rsidR="00101DFE" w:rsidRDefault="00101DFE" w:rsidP="00101DFE">
            <w:pPr>
              <w:pStyle w:val="ConsPlusNormal"/>
              <w:jc w:val="center"/>
            </w:pPr>
            <w:r>
              <w:t>15.8.1</w:t>
            </w:r>
          </w:p>
        </w:tc>
        <w:tc>
          <w:tcPr>
            <w:tcW w:w="766" w:type="pct"/>
            <w:vAlign w:val="center"/>
          </w:tcPr>
          <w:p w:rsidR="00101DFE" w:rsidRDefault="00101DFE" w:rsidP="00101DFE">
            <w:pPr>
              <w:pStyle w:val="ConsPlusNormal"/>
              <w:jc w:val="center"/>
            </w:pPr>
            <w:r>
              <w:t>N70</w:t>
            </w:r>
          </w:p>
        </w:tc>
        <w:tc>
          <w:tcPr>
            <w:tcW w:w="586" w:type="pct"/>
            <w:vMerge/>
            <w:vAlign w:val="center"/>
          </w:tcPr>
          <w:p w:rsidR="00101DFE" w:rsidRDefault="00101DFE" w:rsidP="00101DFE">
            <w:pPr>
              <w:pStyle w:val="ConsPlusNormal"/>
            </w:pPr>
          </w:p>
        </w:tc>
        <w:tc>
          <w:tcPr>
            <w:tcW w:w="623" w:type="pct"/>
            <w:vAlign w:val="center"/>
          </w:tcPr>
          <w:p w:rsidR="00101DFE" w:rsidRDefault="00101DFE" w:rsidP="00101DFE">
            <w:pPr>
              <w:pStyle w:val="ConsPlusNormal"/>
            </w:pPr>
          </w:p>
        </w:tc>
      </w:tr>
      <w:tr w:rsidR="00101DFE" w:rsidTr="00101DFE">
        <w:tc>
          <w:tcPr>
            <w:tcW w:w="2473" w:type="pct"/>
          </w:tcPr>
          <w:p w:rsidR="00101DFE" w:rsidRDefault="00101DFE" w:rsidP="00101DFE">
            <w:pPr>
              <w:pStyle w:val="ConsPlusNormal"/>
              <w:ind w:left="567"/>
            </w:pPr>
            <w:r>
              <w:t>эндометриоз</w:t>
            </w:r>
          </w:p>
        </w:tc>
        <w:tc>
          <w:tcPr>
            <w:tcW w:w="552" w:type="pct"/>
            <w:vAlign w:val="center"/>
          </w:tcPr>
          <w:p w:rsidR="00101DFE" w:rsidRDefault="00101DFE" w:rsidP="00101DFE">
            <w:pPr>
              <w:pStyle w:val="ConsPlusNormal"/>
              <w:jc w:val="center"/>
            </w:pPr>
            <w:r>
              <w:t>15.9</w:t>
            </w:r>
          </w:p>
        </w:tc>
        <w:tc>
          <w:tcPr>
            <w:tcW w:w="766" w:type="pct"/>
            <w:vAlign w:val="center"/>
          </w:tcPr>
          <w:p w:rsidR="00101DFE" w:rsidRDefault="00101DFE" w:rsidP="00101DFE">
            <w:pPr>
              <w:pStyle w:val="ConsPlusNormal"/>
              <w:jc w:val="center"/>
            </w:pPr>
            <w:r>
              <w:t>N80</w:t>
            </w:r>
          </w:p>
        </w:tc>
        <w:tc>
          <w:tcPr>
            <w:tcW w:w="586" w:type="pct"/>
            <w:vMerge/>
            <w:vAlign w:val="center"/>
          </w:tcPr>
          <w:p w:rsidR="00101DFE" w:rsidRDefault="00101DFE" w:rsidP="00101DFE">
            <w:pPr>
              <w:pStyle w:val="ConsPlusNormal"/>
            </w:pPr>
          </w:p>
        </w:tc>
        <w:tc>
          <w:tcPr>
            <w:tcW w:w="623" w:type="pct"/>
            <w:vAlign w:val="center"/>
          </w:tcPr>
          <w:p w:rsidR="00101DFE" w:rsidRDefault="00101DFE" w:rsidP="00101DFE">
            <w:pPr>
              <w:pStyle w:val="ConsPlusNormal"/>
            </w:pPr>
          </w:p>
        </w:tc>
      </w:tr>
      <w:tr w:rsidR="00101DFE" w:rsidTr="00101DFE">
        <w:tc>
          <w:tcPr>
            <w:tcW w:w="2473" w:type="pct"/>
          </w:tcPr>
          <w:p w:rsidR="00101DFE" w:rsidRDefault="00101DFE" w:rsidP="00101DFE">
            <w:pPr>
              <w:pStyle w:val="ConsPlusNormal"/>
              <w:ind w:left="567"/>
            </w:pPr>
            <w:r>
              <w:t>эрозия и эктропион шейки матки</w:t>
            </w:r>
          </w:p>
        </w:tc>
        <w:tc>
          <w:tcPr>
            <w:tcW w:w="552" w:type="pct"/>
            <w:vAlign w:val="center"/>
          </w:tcPr>
          <w:p w:rsidR="00101DFE" w:rsidRDefault="00101DFE" w:rsidP="00101DFE">
            <w:pPr>
              <w:pStyle w:val="ConsPlusNormal"/>
              <w:jc w:val="center"/>
            </w:pPr>
            <w:r>
              <w:t>15.10</w:t>
            </w:r>
          </w:p>
        </w:tc>
        <w:tc>
          <w:tcPr>
            <w:tcW w:w="766" w:type="pct"/>
            <w:vAlign w:val="center"/>
          </w:tcPr>
          <w:p w:rsidR="00101DFE" w:rsidRDefault="00101DFE" w:rsidP="00101DFE">
            <w:pPr>
              <w:pStyle w:val="ConsPlusNormal"/>
              <w:jc w:val="center"/>
            </w:pPr>
            <w:r>
              <w:t>N86</w:t>
            </w:r>
          </w:p>
        </w:tc>
        <w:tc>
          <w:tcPr>
            <w:tcW w:w="586" w:type="pct"/>
            <w:vMerge/>
            <w:vAlign w:val="center"/>
          </w:tcPr>
          <w:p w:rsidR="00101DFE" w:rsidRDefault="00101DFE" w:rsidP="00101DFE">
            <w:pPr>
              <w:pStyle w:val="ConsPlusNormal"/>
            </w:pPr>
          </w:p>
        </w:tc>
        <w:tc>
          <w:tcPr>
            <w:tcW w:w="623" w:type="pct"/>
            <w:vAlign w:val="center"/>
          </w:tcPr>
          <w:p w:rsidR="00101DFE" w:rsidRDefault="00101DFE" w:rsidP="00101DFE">
            <w:pPr>
              <w:pStyle w:val="ConsPlusNormal"/>
            </w:pPr>
          </w:p>
        </w:tc>
      </w:tr>
      <w:tr w:rsidR="00101DFE" w:rsidTr="00101DFE">
        <w:tc>
          <w:tcPr>
            <w:tcW w:w="2473" w:type="pct"/>
          </w:tcPr>
          <w:p w:rsidR="00101DFE" w:rsidRDefault="00101DFE" w:rsidP="00101DFE">
            <w:pPr>
              <w:pStyle w:val="ConsPlusNormal"/>
              <w:ind w:left="567"/>
            </w:pPr>
            <w:r>
              <w:t>расстройства менструаций</w:t>
            </w:r>
          </w:p>
        </w:tc>
        <w:tc>
          <w:tcPr>
            <w:tcW w:w="552" w:type="pct"/>
            <w:vAlign w:val="center"/>
          </w:tcPr>
          <w:p w:rsidR="00101DFE" w:rsidRDefault="00101DFE" w:rsidP="00101DFE">
            <w:pPr>
              <w:pStyle w:val="ConsPlusNormal"/>
              <w:jc w:val="center"/>
            </w:pPr>
            <w:r>
              <w:t>15.11</w:t>
            </w:r>
          </w:p>
        </w:tc>
        <w:tc>
          <w:tcPr>
            <w:tcW w:w="766" w:type="pct"/>
            <w:vAlign w:val="center"/>
          </w:tcPr>
          <w:p w:rsidR="00101DFE" w:rsidRDefault="00101DFE" w:rsidP="00101DFE">
            <w:pPr>
              <w:pStyle w:val="ConsPlusNormal"/>
              <w:jc w:val="center"/>
            </w:pPr>
            <w:r>
              <w:t>N91 - N94</w:t>
            </w:r>
          </w:p>
        </w:tc>
        <w:tc>
          <w:tcPr>
            <w:tcW w:w="586" w:type="pct"/>
            <w:vMerge/>
            <w:vAlign w:val="center"/>
          </w:tcPr>
          <w:p w:rsidR="00101DFE" w:rsidRDefault="00101DFE" w:rsidP="00101DFE">
            <w:pPr>
              <w:pStyle w:val="ConsPlusNormal"/>
            </w:pPr>
          </w:p>
        </w:tc>
        <w:tc>
          <w:tcPr>
            <w:tcW w:w="623" w:type="pct"/>
            <w:vAlign w:val="center"/>
          </w:tcPr>
          <w:p w:rsidR="00101DFE" w:rsidRDefault="00101DFE" w:rsidP="00101DFE">
            <w:pPr>
              <w:pStyle w:val="ConsPlusNormal"/>
            </w:pPr>
          </w:p>
        </w:tc>
      </w:tr>
      <w:tr w:rsidR="00101DFE" w:rsidTr="00101DFE">
        <w:tc>
          <w:tcPr>
            <w:tcW w:w="2473" w:type="pct"/>
          </w:tcPr>
          <w:p w:rsidR="00101DFE" w:rsidRDefault="00101DFE" w:rsidP="00101DFE">
            <w:pPr>
              <w:pStyle w:val="ConsPlusNormal"/>
              <w:ind w:left="283"/>
            </w:pPr>
            <w:r>
              <w:t>беременность, роды и послеродовой период</w:t>
            </w:r>
          </w:p>
        </w:tc>
        <w:tc>
          <w:tcPr>
            <w:tcW w:w="552" w:type="pct"/>
            <w:vAlign w:val="center"/>
          </w:tcPr>
          <w:p w:rsidR="00101DFE" w:rsidRDefault="00101DFE" w:rsidP="00101DFE">
            <w:pPr>
              <w:pStyle w:val="ConsPlusNormal"/>
              <w:jc w:val="center"/>
            </w:pPr>
            <w:r>
              <w:t>16.0</w:t>
            </w:r>
          </w:p>
        </w:tc>
        <w:tc>
          <w:tcPr>
            <w:tcW w:w="766" w:type="pct"/>
            <w:vAlign w:val="center"/>
          </w:tcPr>
          <w:p w:rsidR="00101DFE" w:rsidRDefault="00101DFE" w:rsidP="00101DFE">
            <w:pPr>
              <w:pStyle w:val="ConsPlusNormal"/>
              <w:jc w:val="center"/>
            </w:pPr>
            <w:r>
              <w:t>O00 - O99</w:t>
            </w:r>
          </w:p>
        </w:tc>
        <w:tc>
          <w:tcPr>
            <w:tcW w:w="586" w:type="pct"/>
            <w:vMerge/>
            <w:vAlign w:val="center"/>
          </w:tcPr>
          <w:p w:rsidR="00101DFE" w:rsidRDefault="00101DFE" w:rsidP="00101DFE">
            <w:pPr>
              <w:pStyle w:val="ConsPlusNormal"/>
            </w:pPr>
          </w:p>
        </w:tc>
        <w:tc>
          <w:tcPr>
            <w:tcW w:w="623" w:type="pct"/>
            <w:vAlign w:val="center"/>
          </w:tcPr>
          <w:p w:rsidR="00101DFE" w:rsidRDefault="00101DFE" w:rsidP="00101DFE">
            <w:pPr>
              <w:pStyle w:val="ConsPlusNormal"/>
            </w:pPr>
          </w:p>
        </w:tc>
      </w:tr>
      <w:tr w:rsidR="00101DFE" w:rsidTr="00101DFE">
        <w:tc>
          <w:tcPr>
            <w:tcW w:w="2473" w:type="pct"/>
          </w:tcPr>
          <w:p w:rsidR="00101DFE" w:rsidRDefault="00101DFE" w:rsidP="00101DFE">
            <w:pPr>
              <w:pStyle w:val="ConsPlusNormal"/>
              <w:ind w:left="283"/>
            </w:pPr>
            <w:r>
              <w:t>отдельные состояния, возникающие в перинатальном периоде</w:t>
            </w:r>
          </w:p>
        </w:tc>
        <w:tc>
          <w:tcPr>
            <w:tcW w:w="552" w:type="pct"/>
            <w:vAlign w:val="center"/>
          </w:tcPr>
          <w:p w:rsidR="00101DFE" w:rsidRDefault="00101DFE" w:rsidP="00101DFE">
            <w:pPr>
              <w:pStyle w:val="ConsPlusNormal"/>
              <w:jc w:val="center"/>
            </w:pPr>
            <w:r>
              <w:t>17.0</w:t>
            </w:r>
          </w:p>
        </w:tc>
        <w:tc>
          <w:tcPr>
            <w:tcW w:w="766" w:type="pct"/>
            <w:vAlign w:val="center"/>
          </w:tcPr>
          <w:p w:rsidR="00101DFE" w:rsidRDefault="00101DFE" w:rsidP="00101DFE">
            <w:pPr>
              <w:pStyle w:val="ConsPlusNormal"/>
              <w:jc w:val="center"/>
            </w:pPr>
            <w:r>
              <w:t>P05 - P96</w:t>
            </w:r>
          </w:p>
        </w:tc>
        <w:tc>
          <w:tcPr>
            <w:tcW w:w="586" w:type="pct"/>
            <w:vMerge/>
            <w:vAlign w:val="center"/>
          </w:tcPr>
          <w:p w:rsidR="00101DFE" w:rsidRDefault="00101DFE" w:rsidP="00101DFE">
            <w:pPr>
              <w:pStyle w:val="ConsPlusNormal"/>
            </w:pPr>
          </w:p>
        </w:tc>
        <w:tc>
          <w:tcPr>
            <w:tcW w:w="623" w:type="pct"/>
            <w:vAlign w:val="center"/>
          </w:tcPr>
          <w:p w:rsidR="00101DFE" w:rsidRDefault="00101DFE" w:rsidP="00101DFE">
            <w:pPr>
              <w:pStyle w:val="ConsPlusNormal"/>
            </w:pPr>
          </w:p>
        </w:tc>
      </w:tr>
      <w:tr w:rsidR="00101DFE" w:rsidTr="00101DFE">
        <w:tc>
          <w:tcPr>
            <w:tcW w:w="2473" w:type="pct"/>
          </w:tcPr>
          <w:p w:rsidR="00101DFE" w:rsidRDefault="00101DFE" w:rsidP="00101DFE">
            <w:pPr>
              <w:pStyle w:val="ConsPlusNormal"/>
              <w:ind w:left="283"/>
            </w:pPr>
            <w:r>
              <w:lastRenderedPageBreak/>
              <w:t>врожденные аномалии (пороки развития), деформации и хромосомные нарушения</w:t>
            </w:r>
          </w:p>
        </w:tc>
        <w:tc>
          <w:tcPr>
            <w:tcW w:w="552" w:type="pct"/>
            <w:vAlign w:val="center"/>
          </w:tcPr>
          <w:p w:rsidR="00101DFE" w:rsidRDefault="00101DFE" w:rsidP="00101DFE">
            <w:pPr>
              <w:pStyle w:val="ConsPlusNormal"/>
              <w:jc w:val="center"/>
            </w:pPr>
            <w:r>
              <w:t>18.0</w:t>
            </w:r>
          </w:p>
        </w:tc>
        <w:tc>
          <w:tcPr>
            <w:tcW w:w="766" w:type="pct"/>
            <w:vAlign w:val="center"/>
          </w:tcPr>
          <w:p w:rsidR="00101DFE" w:rsidRDefault="00101DFE" w:rsidP="00101DFE">
            <w:pPr>
              <w:pStyle w:val="ConsPlusNormal"/>
              <w:jc w:val="center"/>
            </w:pPr>
            <w:r>
              <w:t>Q00 - Q99</w:t>
            </w:r>
          </w:p>
        </w:tc>
        <w:tc>
          <w:tcPr>
            <w:tcW w:w="586" w:type="pct"/>
            <w:vMerge/>
            <w:vAlign w:val="center"/>
          </w:tcPr>
          <w:p w:rsidR="00101DFE" w:rsidRDefault="00101DFE" w:rsidP="00101DFE">
            <w:pPr>
              <w:pStyle w:val="ConsPlusNormal"/>
            </w:pPr>
          </w:p>
        </w:tc>
        <w:tc>
          <w:tcPr>
            <w:tcW w:w="623" w:type="pct"/>
            <w:vAlign w:val="center"/>
          </w:tcPr>
          <w:p w:rsidR="00101DFE" w:rsidRDefault="00101DFE" w:rsidP="00101DFE">
            <w:pPr>
              <w:pStyle w:val="ConsPlusNormal"/>
            </w:pPr>
          </w:p>
        </w:tc>
      </w:tr>
      <w:tr w:rsidR="00101DFE" w:rsidTr="00101DFE">
        <w:tc>
          <w:tcPr>
            <w:tcW w:w="2473" w:type="pct"/>
          </w:tcPr>
          <w:p w:rsidR="00101DFE" w:rsidRDefault="00101DFE" w:rsidP="00101DFE">
            <w:pPr>
              <w:pStyle w:val="ConsPlusNormal"/>
              <w:ind w:left="850"/>
            </w:pPr>
            <w:r>
              <w:t>из них:</w:t>
            </w:r>
          </w:p>
          <w:p w:rsidR="00101DFE" w:rsidRDefault="00101DFE" w:rsidP="00101DFE">
            <w:pPr>
              <w:pStyle w:val="ConsPlusNormal"/>
              <w:ind w:left="567"/>
            </w:pPr>
            <w:r>
              <w:t>врожденные аномалии развития нервной системы</w:t>
            </w:r>
          </w:p>
        </w:tc>
        <w:tc>
          <w:tcPr>
            <w:tcW w:w="552" w:type="pct"/>
            <w:vAlign w:val="center"/>
          </w:tcPr>
          <w:p w:rsidR="00101DFE" w:rsidRDefault="00101DFE" w:rsidP="00101DFE">
            <w:pPr>
              <w:pStyle w:val="ConsPlusNormal"/>
              <w:jc w:val="center"/>
            </w:pPr>
            <w:r>
              <w:t>18.1</w:t>
            </w:r>
          </w:p>
        </w:tc>
        <w:tc>
          <w:tcPr>
            <w:tcW w:w="766" w:type="pct"/>
            <w:vAlign w:val="center"/>
          </w:tcPr>
          <w:p w:rsidR="00101DFE" w:rsidRDefault="00101DFE" w:rsidP="00101DFE">
            <w:pPr>
              <w:pStyle w:val="ConsPlusNormal"/>
              <w:jc w:val="center"/>
            </w:pPr>
            <w:r>
              <w:t>Q00 - Q07</w:t>
            </w:r>
          </w:p>
        </w:tc>
        <w:tc>
          <w:tcPr>
            <w:tcW w:w="586" w:type="pct"/>
            <w:vMerge/>
            <w:vAlign w:val="center"/>
          </w:tcPr>
          <w:p w:rsidR="00101DFE" w:rsidRDefault="00101DFE" w:rsidP="00101DFE">
            <w:pPr>
              <w:pStyle w:val="ConsPlusNormal"/>
            </w:pPr>
          </w:p>
        </w:tc>
        <w:tc>
          <w:tcPr>
            <w:tcW w:w="623" w:type="pct"/>
            <w:vAlign w:val="center"/>
          </w:tcPr>
          <w:p w:rsidR="00101DFE" w:rsidRDefault="00101DFE" w:rsidP="00101DFE">
            <w:pPr>
              <w:pStyle w:val="ConsPlusNormal"/>
            </w:pPr>
          </w:p>
        </w:tc>
      </w:tr>
      <w:tr w:rsidR="00101DFE" w:rsidTr="00101DFE">
        <w:tc>
          <w:tcPr>
            <w:tcW w:w="2473" w:type="pct"/>
          </w:tcPr>
          <w:p w:rsidR="00101DFE" w:rsidRDefault="00101DFE" w:rsidP="00101DFE">
            <w:pPr>
              <w:pStyle w:val="ConsPlusNormal"/>
              <w:ind w:left="567"/>
            </w:pPr>
            <w:r>
              <w:t>врожденные аномалии глаза</w:t>
            </w:r>
          </w:p>
        </w:tc>
        <w:tc>
          <w:tcPr>
            <w:tcW w:w="552" w:type="pct"/>
            <w:vAlign w:val="center"/>
          </w:tcPr>
          <w:p w:rsidR="00101DFE" w:rsidRDefault="00101DFE" w:rsidP="00101DFE">
            <w:pPr>
              <w:pStyle w:val="ConsPlusNormal"/>
              <w:jc w:val="center"/>
            </w:pPr>
            <w:r>
              <w:t>18.2</w:t>
            </w:r>
          </w:p>
        </w:tc>
        <w:tc>
          <w:tcPr>
            <w:tcW w:w="766" w:type="pct"/>
            <w:vAlign w:val="center"/>
          </w:tcPr>
          <w:p w:rsidR="00101DFE" w:rsidRDefault="00101DFE" w:rsidP="00101DFE">
            <w:pPr>
              <w:pStyle w:val="ConsPlusNormal"/>
              <w:jc w:val="center"/>
            </w:pPr>
            <w:r>
              <w:t>Q10 - Q15</w:t>
            </w:r>
          </w:p>
        </w:tc>
        <w:tc>
          <w:tcPr>
            <w:tcW w:w="586" w:type="pct"/>
            <w:vMerge/>
            <w:vAlign w:val="center"/>
          </w:tcPr>
          <w:p w:rsidR="00101DFE" w:rsidRDefault="00101DFE" w:rsidP="00101DFE">
            <w:pPr>
              <w:pStyle w:val="ConsPlusNormal"/>
            </w:pPr>
          </w:p>
        </w:tc>
        <w:tc>
          <w:tcPr>
            <w:tcW w:w="623" w:type="pct"/>
            <w:vAlign w:val="center"/>
          </w:tcPr>
          <w:p w:rsidR="00101DFE" w:rsidRDefault="00101DFE" w:rsidP="00101DFE">
            <w:pPr>
              <w:pStyle w:val="ConsPlusNormal"/>
            </w:pPr>
          </w:p>
        </w:tc>
      </w:tr>
      <w:tr w:rsidR="00101DFE" w:rsidTr="00101DFE">
        <w:tc>
          <w:tcPr>
            <w:tcW w:w="2473" w:type="pct"/>
          </w:tcPr>
          <w:p w:rsidR="00101DFE" w:rsidRDefault="00101DFE" w:rsidP="00101DFE">
            <w:pPr>
              <w:pStyle w:val="ConsPlusNormal"/>
              <w:ind w:left="567"/>
            </w:pPr>
            <w:r>
              <w:t>врожденные аномалии системы кровообращения</w:t>
            </w:r>
          </w:p>
        </w:tc>
        <w:tc>
          <w:tcPr>
            <w:tcW w:w="552" w:type="pct"/>
            <w:vAlign w:val="center"/>
          </w:tcPr>
          <w:p w:rsidR="00101DFE" w:rsidRDefault="00101DFE" w:rsidP="00101DFE">
            <w:pPr>
              <w:pStyle w:val="ConsPlusNormal"/>
              <w:jc w:val="center"/>
            </w:pPr>
            <w:r>
              <w:t>18.3</w:t>
            </w:r>
          </w:p>
        </w:tc>
        <w:tc>
          <w:tcPr>
            <w:tcW w:w="766" w:type="pct"/>
            <w:vAlign w:val="center"/>
          </w:tcPr>
          <w:p w:rsidR="00101DFE" w:rsidRDefault="00101DFE" w:rsidP="00101DFE">
            <w:pPr>
              <w:pStyle w:val="ConsPlusNormal"/>
              <w:jc w:val="center"/>
            </w:pPr>
            <w:r>
              <w:t>Q20 - Q28</w:t>
            </w:r>
          </w:p>
        </w:tc>
        <w:tc>
          <w:tcPr>
            <w:tcW w:w="586" w:type="pct"/>
            <w:vMerge/>
            <w:vAlign w:val="center"/>
          </w:tcPr>
          <w:p w:rsidR="00101DFE" w:rsidRDefault="00101DFE" w:rsidP="00101DFE">
            <w:pPr>
              <w:pStyle w:val="ConsPlusNormal"/>
            </w:pPr>
          </w:p>
        </w:tc>
        <w:tc>
          <w:tcPr>
            <w:tcW w:w="623" w:type="pct"/>
            <w:vAlign w:val="center"/>
          </w:tcPr>
          <w:p w:rsidR="00101DFE" w:rsidRDefault="00101DFE" w:rsidP="00101DFE">
            <w:pPr>
              <w:pStyle w:val="ConsPlusNormal"/>
            </w:pPr>
          </w:p>
        </w:tc>
      </w:tr>
      <w:tr w:rsidR="00101DFE" w:rsidTr="00101DFE">
        <w:tc>
          <w:tcPr>
            <w:tcW w:w="2473" w:type="pct"/>
          </w:tcPr>
          <w:p w:rsidR="00101DFE" w:rsidRDefault="00101DFE" w:rsidP="00101DFE">
            <w:pPr>
              <w:pStyle w:val="ConsPlusNormal"/>
              <w:ind w:left="567"/>
            </w:pPr>
            <w:r>
              <w:t>врожденные аномалии женских половых органов</w:t>
            </w:r>
          </w:p>
        </w:tc>
        <w:tc>
          <w:tcPr>
            <w:tcW w:w="552" w:type="pct"/>
            <w:vAlign w:val="center"/>
          </w:tcPr>
          <w:p w:rsidR="00101DFE" w:rsidRDefault="00101DFE" w:rsidP="00101DFE">
            <w:pPr>
              <w:pStyle w:val="ConsPlusNormal"/>
              <w:jc w:val="center"/>
            </w:pPr>
            <w:r>
              <w:t>18.4</w:t>
            </w:r>
          </w:p>
        </w:tc>
        <w:tc>
          <w:tcPr>
            <w:tcW w:w="766" w:type="pct"/>
            <w:vAlign w:val="center"/>
          </w:tcPr>
          <w:p w:rsidR="00101DFE" w:rsidRDefault="00101DFE" w:rsidP="00101DFE">
            <w:pPr>
              <w:pStyle w:val="ConsPlusNormal"/>
              <w:jc w:val="center"/>
            </w:pPr>
            <w:r>
              <w:t>Q50 - Q52</w:t>
            </w:r>
          </w:p>
        </w:tc>
        <w:tc>
          <w:tcPr>
            <w:tcW w:w="586" w:type="pct"/>
            <w:vMerge/>
            <w:vAlign w:val="center"/>
          </w:tcPr>
          <w:p w:rsidR="00101DFE" w:rsidRDefault="00101DFE" w:rsidP="00101DFE">
            <w:pPr>
              <w:pStyle w:val="ConsPlusNormal"/>
            </w:pPr>
          </w:p>
        </w:tc>
        <w:tc>
          <w:tcPr>
            <w:tcW w:w="623" w:type="pct"/>
            <w:vAlign w:val="center"/>
          </w:tcPr>
          <w:p w:rsidR="00101DFE" w:rsidRDefault="00101DFE" w:rsidP="00101DFE">
            <w:pPr>
              <w:pStyle w:val="ConsPlusNormal"/>
            </w:pPr>
          </w:p>
        </w:tc>
      </w:tr>
      <w:tr w:rsidR="00101DFE" w:rsidTr="00101DFE">
        <w:tc>
          <w:tcPr>
            <w:tcW w:w="2473" w:type="pct"/>
          </w:tcPr>
          <w:p w:rsidR="00101DFE" w:rsidRDefault="00101DFE" w:rsidP="00101DFE">
            <w:pPr>
              <w:pStyle w:val="ConsPlusNormal"/>
              <w:ind w:left="567"/>
            </w:pPr>
            <w:r>
              <w:t>неопределенность пола и псевдогермафродитизм</w:t>
            </w:r>
          </w:p>
        </w:tc>
        <w:tc>
          <w:tcPr>
            <w:tcW w:w="552" w:type="pct"/>
            <w:vAlign w:val="center"/>
          </w:tcPr>
          <w:p w:rsidR="00101DFE" w:rsidRDefault="00101DFE" w:rsidP="00101DFE">
            <w:pPr>
              <w:pStyle w:val="ConsPlusNormal"/>
              <w:jc w:val="center"/>
            </w:pPr>
            <w:r>
              <w:t>18.5</w:t>
            </w:r>
          </w:p>
        </w:tc>
        <w:tc>
          <w:tcPr>
            <w:tcW w:w="766" w:type="pct"/>
            <w:vAlign w:val="center"/>
          </w:tcPr>
          <w:p w:rsidR="00101DFE" w:rsidRDefault="00101DFE" w:rsidP="00101DFE">
            <w:pPr>
              <w:pStyle w:val="ConsPlusNormal"/>
              <w:jc w:val="center"/>
            </w:pPr>
            <w:r>
              <w:t>Q56</w:t>
            </w:r>
          </w:p>
        </w:tc>
        <w:tc>
          <w:tcPr>
            <w:tcW w:w="586" w:type="pct"/>
            <w:vMerge/>
            <w:vAlign w:val="center"/>
          </w:tcPr>
          <w:p w:rsidR="00101DFE" w:rsidRDefault="00101DFE" w:rsidP="00101DFE">
            <w:pPr>
              <w:pStyle w:val="ConsPlusNormal"/>
            </w:pPr>
          </w:p>
        </w:tc>
        <w:tc>
          <w:tcPr>
            <w:tcW w:w="623" w:type="pct"/>
            <w:vAlign w:val="center"/>
          </w:tcPr>
          <w:p w:rsidR="00101DFE" w:rsidRDefault="00101DFE" w:rsidP="00101DFE">
            <w:pPr>
              <w:pStyle w:val="ConsPlusNormal"/>
            </w:pPr>
          </w:p>
        </w:tc>
      </w:tr>
      <w:tr w:rsidR="00101DFE" w:rsidTr="00101DFE">
        <w:tc>
          <w:tcPr>
            <w:tcW w:w="2473" w:type="pct"/>
          </w:tcPr>
          <w:p w:rsidR="00101DFE" w:rsidRDefault="00101DFE" w:rsidP="00101DFE">
            <w:pPr>
              <w:pStyle w:val="ConsPlusNormal"/>
              <w:ind w:left="567"/>
            </w:pPr>
            <w:r>
              <w:t>врожденные деформации бедра</w:t>
            </w:r>
          </w:p>
        </w:tc>
        <w:tc>
          <w:tcPr>
            <w:tcW w:w="552" w:type="pct"/>
            <w:vAlign w:val="center"/>
          </w:tcPr>
          <w:p w:rsidR="00101DFE" w:rsidRDefault="00101DFE" w:rsidP="00101DFE">
            <w:pPr>
              <w:pStyle w:val="ConsPlusNormal"/>
              <w:jc w:val="center"/>
            </w:pPr>
            <w:r>
              <w:t>18.6</w:t>
            </w:r>
          </w:p>
        </w:tc>
        <w:tc>
          <w:tcPr>
            <w:tcW w:w="766" w:type="pct"/>
            <w:vAlign w:val="center"/>
          </w:tcPr>
          <w:p w:rsidR="00101DFE" w:rsidRDefault="00101DFE" w:rsidP="00101DFE">
            <w:pPr>
              <w:pStyle w:val="ConsPlusNormal"/>
              <w:jc w:val="center"/>
            </w:pPr>
            <w:r>
              <w:t>Q65</w:t>
            </w:r>
          </w:p>
        </w:tc>
        <w:tc>
          <w:tcPr>
            <w:tcW w:w="586" w:type="pct"/>
            <w:vMerge/>
            <w:vAlign w:val="center"/>
          </w:tcPr>
          <w:p w:rsidR="00101DFE" w:rsidRDefault="00101DFE" w:rsidP="00101DFE">
            <w:pPr>
              <w:pStyle w:val="ConsPlusNormal"/>
            </w:pPr>
          </w:p>
        </w:tc>
        <w:tc>
          <w:tcPr>
            <w:tcW w:w="623" w:type="pct"/>
            <w:vAlign w:val="center"/>
          </w:tcPr>
          <w:p w:rsidR="00101DFE" w:rsidRDefault="00101DFE" w:rsidP="00101DFE">
            <w:pPr>
              <w:pStyle w:val="ConsPlusNormal"/>
            </w:pPr>
          </w:p>
        </w:tc>
      </w:tr>
      <w:tr w:rsidR="00101DFE" w:rsidTr="00101DFE">
        <w:tc>
          <w:tcPr>
            <w:tcW w:w="2473" w:type="pct"/>
          </w:tcPr>
          <w:p w:rsidR="00101DFE" w:rsidRDefault="00101DFE" w:rsidP="00101DFE">
            <w:pPr>
              <w:pStyle w:val="ConsPlusNormal"/>
              <w:ind w:left="567"/>
            </w:pPr>
            <w:r>
              <w:t>врожденный ихтиоз</w:t>
            </w:r>
          </w:p>
        </w:tc>
        <w:tc>
          <w:tcPr>
            <w:tcW w:w="552" w:type="pct"/>
            <w:vAlign w:val="center"/>
          </w:tcPr>
          <w:p w:rsidR="00101DFE" w:rsidRDefault="00101DFE" w:rsidP="00101DFE">
            <w:pPr>
              <w:pStyle w:val="ConsPlusNormal"/>
              <w:jc w:val="center"/>
            </w:pPr>
            <w:r>
              <w:t>18.7</w:t>
            </w:r>
          </w:p>
        </w:tc>
        <w:tc>
          <w:tcPr>
            <w:tcW w:w="766" w:type="pct"/>
            <w:vAlign w:val="center"/>
          </w:tcPr>
          <w:p w:rsidR="00101DFE" w:rsidRDefault="00101DFE" w:rsidP="00101DFE">
            <w:pPr>
              <w:pStyle w:val="ConsPlusNormal"/>
              <w:jc w:val="center"/>
            </w:pPr>
            <w:r>
              <w:t>Q80</w:t>
            </w:r>
          </w:p>
        </w:tc>
        <w:tc>
          <w:tcPr>
            <w:tcW w:w="586" w:type="pct"/>
            <w:vMerge/>
            <w:vAlign w:val="center"/>
          </w:tcPr>
          <w:p w:rsidR="00101DFE" w:rsidRDefault="00101DFE" w:rsidP="00101DFE">
            <w:pPr>
              <w:pStyle w:val="ConsPlusNormal"/>
            </w:pPr>
          </w:p>
        </w:tc>
        <w:tc>
          <w:tcPr>
            <w:tcW w:w="623" w:type="pct"/>
            <w:vAlign w:val="center"/>
          </w:tcPr>
          <w:p w:rsidR="00101DFE" w:rsidRDefault="00101DFE" w:rsidP="00101DFE">
            <w:pPr>
              <w:pStyle w:val="ConsPlusNormal"/>
            </w:pPr>
          </w:p>
        </w:tc>
      </w:tr>
      <w:tr w:rsidR="00101DFE" w:rsidTr="00101DFE">
        <w:tc>
          <w:tcPr>
            <w:tcW w:w="2473" w:type="pct"/>
          </w:tcPr>
          <w:p w:rsidR="00101DFE" w:rsidRDefault="00101DFE" w:rsidP="00101DFE">
            <w:pPr>
              <w:pStyle w:val="ConsPlusNormal"/>
              <w:ind w:left="567"/>
            </w:pPr>
            <w:r>
              <w:t>нейрофиброматоз</w:t>
            </w:r>
          </w:p>
        </w:tc>
        <w:tc>
          <w:tcPr>
            <w:tcW w:w="552" w:type="pct"/>
            <w:vAlign w:val="center"/>
          </w:tcPr>
          <w:p w:rsidR="00101DFE" w:rsidRDefault="00101DFE" w:rsidP="00101DFE">
            <w:pPr>
              <w:pStyle w:val="ConsPlusNormal"/>
              <w:jc w:val="center"/>
            </w:pPr>
            <w:r>
              <w:t>18.8</w:t>
            </w:r>
          </w:p>
        </w:tc>
        <w:tc>
          <w:tcPr>
            <w:tcW w:w="766" w:type="pct"/>
            <w:vAlign w:val="center"/>
          </w:tcPr>
          <w:p w:rsidR="00101DFE" w:rsidRDefault="00101DFE" w:rsidP="00101DFE">
            <w:pPr>
              <w:pStyle w:val="ConsPlusNormal"/>
              <w:jc w:val="center"/>
            </w:pPr>
            <w:r>
              <w:t>Q85.0</w:t>
            </w:r>
          </w:p>
        </w:tc>
        <w:tc>
          <w:tcPr>
            <w:tcW w:w="586" w:type="pct"/>
            <w:vMerge/>
            <w:vAlign w:val="center"/>
          </w:tcPr>
          <w:p w:rsidR="00101DFE" w:rsidRDefault="00101DFE" w:rsidP="00101DFE">
            <w:pPr>
              <w:pStyle w:val="ConsPlusNormal"/>
            </w:pPr>
          </w:p>
        </w:tc>
        <w:tc>
          <w:tcPr>
            <w:tcW w:w="623" w:type="pct"/>
            <w:vAlign w:val="center"/>
          </w:tcPr>
          <w:p w:rsidR="00101DFE" w:rsidRDefault="00101DFE" w:rsidP="00101DFE">
            <w:pPr>
              <w:pStyle w:val="ConsPlusNormal"/>
            </w:pPr>
          </w:p>
        </w:tc>
      </w:tr>
      <w:tr w:rsidR="00101DFE" w:rsidTr="00101DFE">
        <w:tc>
          <w:tcPr>
            <w:tcW w:w="2473" w:type="pct"/>
          </w:tcPr>
          <w:p w:rsidR="00101DFE" w:rsidRDefault="00101DFE" w:rsidP="00101DFE">
            <w:pPr>
              <w:pStyle w:val="ConsPlusNormal"/>
              <w:ind w:left="567"/>
            </w:pPr>
            <w:r>
              <w:t>синдром Дауна</w:t>
            </w:r>
          </w:p>
        </w:tc>
        <w:tc>
          <w:tcPr>
            <w:tcW w:w="552" w:type="pct"/>
            <w:vAlign w:val="center"/>
          </w:tcPr>
          <w:p w:rsidR="00101DFE" w:rsidRDefault="00101DFE" w:rsidP="00101DFE">
            <w:pPr>
              <w:pStyle w:val="ConsPlusNormal"/>
              <w:jc w:val="center"/>
            </w:pPr>
            <w:r>
              <w:t>18.9</w:t>
            </w:r>
          </w:p>
        </w:tc>
        <w:tc>
          <w:tcPr>
            <w:tcW w:w="766" w:type="pct"/>
            <w:vAlign w:val="center"/>
          </w:tcPr>
          <w:p w:rsidR="00101DFE" w:rsidRDefault="00101DFE" w:rsidP="00101DFE">
            <w:pPr>
              <w:pStyle w:val="ConsPlusNormal"/>
              <w:jc w:val="center"/>
            </w:pPr>
            <w:r>
              <w:t>Q90</w:t>
            </w:r>
          </w:p>
        </w:tc>
        <w:tc>
          <w:tcPr>
            <w:tcW w:w="586" w:type="pct"/>
            <w:vMerge/>
            <w:vAlign w:val="center"/>
          </w:tcPr>
          <w:p w:rsidR="00101DFE" w:rsidRDefault="00101DFE" w:rsidP="00101DFE">
            <w:pPr>
              <w:pStyle w:val="ConsPlusNormal"/>
            </w:pPr>
          </w:p>
        </w:tc>
        <w:tc>
          <w:tcPr>
            <w:tcW w:w="623" w:type="pct"/>
            <w:vAlign w:val="center"/>
          </w:tcPr>
          <w:p w:rsidR="00101DFE" w:rsidRDefault="00101DFE" w:rsidP="00101DFE">
            <w:pPr>
              <w:pStyle w:val="ConsPlusNormal"/>
            </w:pPr>
          </w:p>
        </w:tc>
      </w:tr>
      <w:tr w:rsidR="00101DFE" w:rsidTr="00101DFE">
        <w:tc>
          <w:tcPr>
            <w:tcW w:w="2473" w:type="pct"/>
          </w:tcPr>
          <w:p w:rsidR="00101DFE" w:rsidRDefault="00101DFE" w:rsidP="00101DFE">
            <w:pPr>
              <w:pStyle w:val="ConsPlusNormal"/>
              <w:ind w:left="283"/>
            </w:pPr>
            <w:r>
              <w:t>симптомы, признаки и отклонения от нормы, выявленные при клинических и лабораторных исследованиях, не классифицированные в других рубриках</w:t>
            </w:r>
          </w:p>
        </w:tc>
        <w:tc>
          <w:tcPr>
            <w:tcW w:w="552" w:type="pct"/>
            <w:vAlign w:val="center"/>
          </w:tcPr>
          <w:p w:rsidR="00101DFE" w:rsidRDefault="00101DFE" w:rsidP="00101DFE">
            <w:pPr>
              <w:pStyle w:val="ConsPlusNormal"/>
              <w:jc w:val="center"/>
            </w:pPr>
            <w:r>
              <w:t>19.0</w:t>
            </w:r>
          </w:p>
        </w:tc>
        <w:tc>
          <w:tcPr>
            <w:tcW w:w="766" w:type="pct"/>
            <w:vAlign w:val="center"/>
          </w:tcPr>
          <w:p w:rsidR="00101DFE" w:rsidRDefault="00101DFE" w:rsidP="00101DFE">
            <w:pPr>
              <w:pStyle w:val="ConsPlusNormal"/>
              <w:jc w:val="center"/>
            </w:pPr>
            <w:r>
              <w:t>R00 - R99</w:t>
            </w:r>
          </w:p>
        </w:tc>
        <w:tc>
          <w:tcPr>
            <w:tcW w:w="586" w:type="pct"/>
            <w:vMerge/>
            <w:vAlign w:val="center"/>
          </w:tcPr>
          <w:p w:rsidR="00101DFE" w:rsidRDefault="00101DFE" w:rsidP="00101DFE">
            <w:pPr>
              <w:pStyle w:val="ConsPlusNormal"/>
            </w:pPr>
          </w:p>
        </w:tc>
        <w:tc>
          <w:tcPr>
            <w:tcW w:w="623" w:type="pct"/>
            <w:vAlign w:val="center"/>
          </w:tcPr>
          <w:p w:rsidR="00101DFE" w:rsidRPr="00CC5403" w:rsidRDefault="00101DFE" w:rsidP="00101DFE">
            <w:pPr>
              <w:pStyle w:val="ConsPlusNormal"/>
              <w:jc w:val="center"/>
            </w:pPr>
            <w:r w:rsidRPr="00CC5403">
              <w:t xml:space="preserve">графа </w:t>
            </w:r>
            <w:r>
              <w:t>15</w:t>
            </w:r>
          </w:p>
          <w:p w:rsidR="00101DFE" w:rsidRDefault="00101DFE" w:rsidP="00101DFE">
            <w:pPr>
              <w:pStyle w:val="ConsPlusNormal"/>
              <w:jc w:val="center"/>
            </w:pPr>
            <w:r>
              <w:t xml:space="preserve">не заполняется </w:t>
            </w:r>
            <w:r w:rsidRPr="00CC5403">
              <w:t>"X"</w:t>
            </w:r>
          </w:p>
        </w:tc>
      </w:tr>
      <w:tr w:rsidR="00101DFE" w:rsidTr="00101DFE">
        <w:tc>
          <w:tcPr>
            <w:tcW w:w="2473" w:type="pct"/>
          </w:tcPr>
          <w:p w:rsidR="00101DFE" w:rsidRDefault="00101DFE" w:rsidP="00101DFE">
            <w:pPr>
              <w:pStyle w:val="ConsPlusNormal"/>
              <w:ind w:left="283"/>
            </w:pPr>
            <w:r>
              <w:t>травмы, отравления и некоторые другие последствия воздействия внешних причин</w:t>
            </w:r>
          </w:p>
        </w:tc>
        <w:tc>
          <w:tcPr>
            <w:tcW w:w="552" w:type="pct"/>
            <w:vAlign w:val="center"/>
          </w:tcPr>
          <w:p w:rsidR="00101DFE" w:rsidRDefault="00101DFE" w:rsidP="00101DFE">
            <w:pPr>
              <w:pStyle w:val="ConsPlusNormal"/>
              <w:jc w:val="center"/>
            </w:pPr>
            <w:r>
              <w:t>20.0</w:t>
            </w:r>
          </w:p>
        </w:tc>
        <w:tc>
          <w:tcPr>
            <w:tcW w:w="766" w:type="pct"/>
            <w:vAlign w:val="center"/>
          </w:tcPr>
          <w:p w:rsidR="00101DFE" w:rsidRDefault="00101DFE" w:rsidP="00101DFE">
            <w:pPr>
              <w:pStyle w:val="ConsPlusNormal"/>
              <w:jc w:val="center"/>
            </w:pPr>
            <w:r>
              <w:t>S00 - T98</w:t>
            </w:r>
          </w:p>
        </w:tc>
        <w:tc>
          <w:tcPr>
            <w:tcW w:w="586" w:type="pct"/>
            <w:vMerge/>
            <w:vAlign w:val="center"/>
          </w:tcPr>
          <w:p w:rsidR="00101DFE" w:rsidRDefault="00101DFE" w:rsidP="00101DFE">
            <w:pPr>
              <w:pStyle w:val="ConsPlusNormal"/>
            </w:pPr>
          </w:p>
        </w:tc>
        <w:tc>
          <w:tcPr>
            <w:tcW w:w="623" w:type="pct"/>
            <w:vAlign w:val="center"/>
          </w:tcPr>
          <w:p w:rsidR="00101DFE" w:rsidRDefault="00101DFE" w:rsidP="00101DFE">
            <w:pPr>
              <w:pStyle w:val="ConsPlusNormal"/>
            </w:pPr>
          </w:p>
        </w:tc>
      </w:tr>
      <w:tr w:rsidR="004E6D5F" w:rsidRPr="00DF33E4" w:rsidTr="00101DFE">
        <w:tc>
          <w:tcPr>
            <w:tcW w:w="2473" w:type="pct"/>
          </w:tcPr>
          <w:p w:rsidR="004E6D5F" w:rsidRDefault="004E6D5F" w:rsidP="00101DFE">
            <w:pPr>
              <w:pStyle w:val="ConsPlusNormal"/>
              <w:ind w:left="283"/>
            </w:pPr>
            <w:r w:rsidRPr="004E6D5F">
              <w:t>из них: открытые укушенные раны (только с кодом внешней причины W54)</w:t>
            </w:r>
          </w:p>
        </w:tc>
        <w:tc>
          <w:tcPr>
            <w:tcW w:w="552" w:type="pct"/>
            <w:vAlign w:val="center"/>
          </w:tcPr>
          <w:p w:rsidR="004E6D5F" w:rsidRDefault="004E6D5F" w:rsidP="00101DFE">
            <w:pPr>
              <w:pStyle w:val="ConsPlusNormal"/>
              <w:jc w:val="center"/>
            </w:pPr>
            <w:r w:rsidRPr="004E6D5F">
              <w:t>20.1</w:t>
            </w:r>
          </w:p>
        </w:tc>
        <w:tc>
          <w:tcPr>
            <w:tcW w:w="766" w:type="pct"/>
            <w:vAlign w:val="center"/>
          </w:tcPr>
          <w:p w:rsidR="004E6D5F" w:rsidRPr="004E6D5F" w:rsidRDefault="004E6D5F" w:rsidP="00101DFE">
            <w:pPr>
              <w:pStyle w:val="ConsPlusNormal"/>
              <w:jc w:val="center"/>
              <w:rPr>
                <w:lang w:val="en-US"/>
              </w:rPr>
            </w:pPr>
            <w:r w:rsidRPr="004E6D5F">
              <w:rPr>
                <w:lang w:val="en-US"/>
              </w:rPr>
              <w:t>S01, S11, S21, S31, S41, S51, S61, S71, S81, S91</w:t>
            </w:r>
          </w:p>
        </w:tc>
        <w:tc>
          <w:tcPr>
            <w:tcW w:w="586" w:type="pct"/>
            <w:vAlign w:val="center"/>
          </w:tcPr>
          <w:p w:rsidR="004E6D5F" w:rsidRPr="004E6D5F" w:rsidRDefault="004E6D5F" w:rsidP="00101DFE">
            <w:pPr>
              <w:pStyle w:val="ConsPlusNormal"/>
              <w:rPr>
                <w:lang w:val="en-US"/>
              </w:rPr>
            </w:pPr>
          </w:p>
        </w:tc>
        <w:tc>
          <w:tcPr>
            <w:tcW w:w="623" w:type="pct"/>
            <w:vAlign w:val="center"/>
          </w:tcPr>
          <w:p w:rsidR="004E6D5F" w:rsidRPr="004E6D5F" w:rsidRDefault="004E6D5F" w:rsidP="00101DFE">
            <w:pPr>
              <w:pStyle w:val="ConsPlusNormal"/>
              <w:rPr>
                <w:lang w:val="en-US"/>
              </w:rPr>
            </w:pPr>
          </w:p>
        </w:tc>
      </w:tr>
    </w:tbl>
    <w:p w:rsidR="00101DFE" w:rsidRPr="004E6D5F" w:rsidRDefault="00101DFE">
      <w:pPr>
        <w:widowControl/>
        <w:suppressAutoHyphens w:val="0"/>
        <w:spacing w:after="200" w:line="276" w:lineRule="auto"/>
        <w:rPr>
          <w:rFonts w:asciiTheme="majorHAnsi" w:eastAsiaTheme="majorEastAsia" w:hAnsiTheme="majorHAnsi" w:cs="Mangal"/>
          <w:b/>
          <w:bCs/>
          <w:color w:val="365F91" w:themeColor="accent1" w:themeShade="BF"/>
          <w:sz w:val="28"/>
          <w:szCs w:val="25"/>
          <w:lang w:val="en-US"/>
        </w:rPr>
      </w:pPr>
      <w:r w:rsidRPr="004E6D5F">
        <w:rPr>
          <w:lang w:val="en-US"/>
        </w:rPr>
        <w:br w:type="page"/>
      </w:r>
    </w:p>
    <w:p w:rsidR="00307964" w:rsidRDefault="00307964" w:rsidP="00307964">
      <w:pPr>
        <w:pStyle w:val="1"/>
      </w:pPr>
      <w:r>
        <w:lastRenderedPageBreak/>
        <w:t xml:space="preserve">Таблица 1001 </w:t>
      </w:r>
    </w:p>
    <w:p w:rsidR="00307964" w:rsidRPr="00D33E54" w:rsidRDefault="00307964" w:rsidP="00307964">
      <w:pPr>
        <w:pStyle w:val="2"/>
        <w:rPr>
          <w:sz w:val="28"/>
          <w:szCs w:val="28"/>
        </w:rPr>
      </w:pPr>
      <w:r w:rsidRPr="00D33E54">
        <w:rPr>
          <w:sz w:val="28"/>
          <w:szCs w:val="28"/>
        </w:rPr>
        <w:t>Входные параметры</w:t>
      </w:r>
    </w:p>
    <w:p w:rsidR="00307964" w:rsidRDefault="00307964" w:rsidP="00307964">
      <w:pPr>
        <w:spacing w:before="240"/>
      </w:pPr>
      <w:r>
        <w:t>По-умолчанию в отчет попадают данные только по тем амбулаторным талонам</w:t>
      </w:r>
      <w:r>
        <w:rPr>
          <w:rFonts w:asciiTheme="minorHAnsi" w:hAnsiTheme="minorHAnsi"/>
        </w:rPr>
        <w:t xml:space="preserve"> и </w:t>
      </w:r>
      <w:r w:rsidRPr="00FC7074">
        <w:t>контрольным картам (картам диспансерного наблюдения)</w:t>
      </w:r>
      <w:r>
        <w:t>, которые были созданы в том ЛПУ, под которым пользователь вошел в систему и сформировал отчет.</w:t>
      </w:r>
    </w:p>
    <w:p w:rsidR="00307964" w:rsidRDefault="00307964" w:rsidP="00307964"/>
    <w:tbl>
      <w:tblPr>
        <w:tblStyle w:val="a4"/>
        <w:tblW w:w="5000" w:type="pct"/>
        <w:tblLook w:val="04A0" w:firstRow="1" w:lastRow="0" w:firstColumn="1" w:lastColumn="0" w:noHBand="0" w:noVBand="1"/>
      </w:tblPr>
      <w:tblGrid>
        <w:gridCol w:w="7393"/>
        <w:gridCol w:w="7393"/>
      </w:tblGrid>
      <w:tr w:rsidR="00307964" w:rsidTr="00307964">
        <w:tc>
          <w:tcPr>
            <w:tcW w:w="2500" w:type="pct"/>
          </w:tcPr>
          <w:p w:rsidR="00307964" w:rsidRPr="00BA4C82" w:rsidRDefault="00307964" w:rsidP="00307964">
            <w:pPr>
              <w:jc w:val="center"/>
              <w:rPr>
                <w:b/>
              </w:rPr>
            </w:pPr>
            <w:r w:rsidRPr="00BA4C82">
              <w:rPr>
                <w:b/>
              </w:rPr>
              <w:t>Входной параметр</w:t>
            </w:r>
          </w:p>
        </w:tc>
        <w:tc>
          <w:tcPr>
            <w:tcW w:w="2500" w:type="pct"/>
          </w:tcPr>
          <w:p w:rsidR="00307964" w:rsidRPr="00BA4C82" w:rsidRDefault="00307964" w:rsidP="00307964">
            <w:pPr>
              <w:jc w:val="center"/>
              <w:rPr>
                <w:b/>
              </w:rPr>
            </w:pPr>
            <w:r w:rsidRPr="00BA4C82">
              <w:rPr>
                <w:b/>
              </w:rPr>
              <w:t>Логика фильтрации данных</w:t>
            </w:r>
          </w:p>
        </w:tc>
      </w:tr>
      <w:tr w:rsidR="00307964" w:rsidTr="00307964">
        <w:tc>
          <w:tcPr>
            <w:tcW w:w="2500" w:type="pct"/>
          </w:tcPr>
          <w:p w:rsidR="00307964" w:rsidRDefault="00307964" w:rsidP="00307964">
            <w:r>
              <w:t>Дата с</w:t>
            </w:r>
          </w:p>
        </w:tc>
        <w:tc>
          <w:tcPr>
            <w:tcW w:w="2500" w:type="pct"/>
            <w:vMerge w:val="restart"/>
          </w:tcPr>
          <w:p w:rsidR="00307964" w:rsidRDefault="00307964" w:rsidP="00307964">
            <w:r>
              <w:t xml:space="preserve">При отборе амбулаторных талонов, учитываются амбулаторные талоны дата закрытия которых попадает в указанный период </w:t>
            </w:r>
            <w:r w:rsidRPr="00FC4391">
              <w:rPr>
                <w:i/>
              </w:rPr>
              <w:t>(</w:t>
            </w:r>
            <w:r w:rsidRPr="00FC4391">
              <w:rPr>
                <w:i/>
                <w:sz w:val="20"/>
                <w:szCs w:val="20"/>
              </w:rPr>
              <w:t>Дату закрытия амбулаторного талона можно посмотреть в окне: Учет → Статистические талоны → Работа с ТАПами Найти амбулаторный талон, графа «Дата окончания СПО»)</w:t>
            </w:r>
            <w:r w:rsidRPr="00FC4391">
              <w:rPr>
                <w:i/>
              </w:rPr>
              <w:t>.</w:t>
            </w:r>
            <w:r>
              <w:t xml:space="preserve"> </w:t>
            </w:r>
          </w:p>
          <w:p w:rsidR="00307964" w:rsidRDefault="00307964" w:rsidP="00307964">
            <w:r w:rsidRPr="00197618">
              <w:t xml:space="preserve">При подсчете контрольных карт учитываются только карты открытые на конец отчетного периода (то есть </w:t>
            </w:r>
            <w:r>
              <w:t>Дата взятия на учет должна быть больше либо равна, чем «Дата по» и Дата снятия с учета должна быть больше чем, «Дата по» или не проставлена</w:t>
            </w:r>
          </w:p>
          <w:p w:rsidR="00307964" w:rsidRPr="00197618" w:rsidRDefault="00307964" w:rsidP="00307964">
            <w:pPr>
              <w:rPr>
                <w:sz w:val="20"/>
                <w:szCs w:val="20"/>
              </w:rPr>
            </w:pPr>
            <w:r>
              <w:rPr>
                <w:i/>
                <w:sz w:val="20"/>
                <w:szCs w:val="20"/>
              </w:rPr>
              <w:t>(</w:t>
            </w:r>
            <w:r w:rsidRPr="00197618">
              <w:rPr>
                <w:i/>
                <w:sz w:val="20"/>
                <w:szCs w:val="20"/>
              </w:rPr>
              <w:t xml:space="preserve">дату </w:t>
            </w:r>
            <w:r>
              <w:rPr>
                <w:i/>
                <w:sz w:val="20"/>
                <w:szCs w:val="20"/>
              </w:rPr>
              <w:t>взятия и снятия с учета</w:t>
            </w:r>
            <w:r w:rsidRPr="00197618">
              <w:rPr>
                <w:i/>
                <w:sz w:val="20"/>
                <w:szCs w:val="20"/>
              </w:rPr>
              <w:t xml:space="preserve"> можно посмотреть в окне: Учет → Диспансерный учет, графа «Взят на учет»</w:t>
            </w:r>
            <w:r>
              <w:rPr>
                <w:i/>
                <w:sz w:val="20"/>
                <w:szCs w:val="20"/>
              </w:rPr>
              <w:t>/»Снят с учета»</w:t>
            </w:r>
            <w:r w:rsidRPr="00197618">
              <w:rPr>
                <w:i/>
                <w:sz w:val="20"/>
                <w:szCs w:val="20"/>
              </w:rPr>
              <w:t>)</w:t>
            </w:r>
          </w:p>
          <w:p w:rsidR="00307964" w:rsidRPr="006C48B7" w:rsidRDefault="00307964" w:rsidP="00307964">
            <w:pPr>
              <w:rPr>
                <w:i/>
              </w:rPr>
            </w:pPr>
            <w:r w:rsidRPr="00D33E54">
              <w:rPr>
                <w:i/>
              </w:rPr>
              <w:t xml:space="preserve"> </w:t>
            </w:r>
          </w:p>
        </w:tc>
      </w:tr>
      <w:tr w:rsidR="00307964" w:rsidTr="00307964">
        <w:tc>
          <w:tcPr>
            <w:tcW w:w="2500" w:type="pct"/>
          </w:tcPr>
          <w:p w:rsidR="00307964" w:rsidRDefault="00307964" w:rsidP="00307964">
            <w:r>
              <w:t>Дата по</w:t>
            </w:r>
          </w:p>
        </w:tc>
        <w:tc>
          <w:tcPr>
            <w:tcW w:w="2500" w:type="pct"/>
            <w:vMerge/>
          </w:tcPr>
          <w:p w:rsidR="00307964" w:rsidRDefault="00307964" w:rsidP="00307964"/>
        </w:tc>
      </w:tr>
      <w:tr w:rsidR="00830534" w:rsidTr="00830534">
        <w:tc>
          <w:tcPr>
            <w:tcW w:w="2500" w:type="pct"/>
          </w:tcPr>
          <w:p w:rsidR="00830534" w:rsidRDefault="00830534" w:rsidP="00FC447E">
            <w:r w:rsidRPr="00210833">
              <w:t>По прикрепленному населению</w:t>
            </w:r>
          </w:p>
        </w:tc>
        <w:tc>
          <w:tcPr>
            <w:tcW w:w="2500" w:type="pct"/>
          </w:tcPr>
          <w:p w:rsidR="00830534" w:rsidRPr="0021507A" w:rsidRDefault="00830534" w:rsidP="00FC447E">
            <w:pPr>
              <w:rPr>
                <w:i/>
              </w:rPr>
            </w:pPr>
            <w:r w:rsidRPr="0021507A">
              <w:rPr>
                <w:i/>
              </w:rPr>
              <w:t>Чекбокс проставлен:</w:t>
            </w:r>
          </w:p>
          <w:p w:rsidR="00830534" w:rsidRDefault="00830534" w:rsidP="00FC447E">
            <w:r w:rsidRPr="00FD44B1">
              <w:t>В отчет соберутся только амбулаторные талоны пациентов, которые на дату закрытия амбулаторного талона имели прикрепление. Эти данные можно посмотреть в карте пациента на вкладке Прикрепление.</w:t>
            </w:r>
          </w:p>
          <w:p w:rsidR="00830534" w:rsidRPr="0021507A" w:rsidRDefault="00830534" w:rsidP="00FC447E">
            <w:pPr>
              <w:rPr>
                <w:i/>
              </w:rPr>
            </w:pPr>
            <w:r w:rsidRPr="0021507A">
              <w:rPr>
                <w:i/>
              </w:rPr>
              <w:t>Чекбокс не проставлен:</w:t>
            </w:r>
          </w:p>
          <w:p w:rsidR="00830534" w:rsidRDefault="00830534" w:rsidP="00FC447E">
            <w:r w:rsidRPr="00FD44B1">
              <w:t xml:space="preserve">В отчет соберутся только амбулаторные талоны пациентов, которые на дату закрытия амбулаторного талона </w:t>
            </w:r>
            <w:r>
              <w:t xml:space="preserve">не </w:t>
            </w:r>
            <w:r w:rsidRPr="00FD44B1">
              <w:t xml:space="preserve">имели прикрепление. </w:t>
            </w:r>
          </w:p>
        </w:tc>
      </w:tr>
      <w:tr w:rsidR="00830534" w:rsidTr="00830534">
        <w:tc>
          <w:tcPr>
            <w:tcW w:w="2500" w:type="pct"/>
          </w:tcPr>
          <w:p w:rsidR="00830534" w:rsidRDefault="00830534" w:rsidP="00FC447E">
            <w:r>
              <w:t>Участок прикрепления пациента</w:t>
            </w:r>
          </w:p>
        </w:tc>
        <w:tc>
          <w:tcPr>
            <w:tcW w:w="2500" w:type="pct"/>
          </w:tcPr>
          <w:p w:rsidR="00830534" w:rsidRPr="00FD44B1" w:rsidRDefault="00830534" w:rsidP="00FC447E">
            <w:r w:rsidRPr="00FD44B1">
              <w:t>В отчет соберутся только амбулаторные талоны пациентов, которые на дату закрытия амбулаторного талона имели прикрепление в соответствии с выбранным</w:t>
            </w:r>
            <w:r>
              <w:t xml:space="preserve"> участком</w:t>
            </w:r>
            <w:r w:rsidRPr="00FD44B1">
              <w:t xml:space="preserve">. </w:t>
            </w:r>
            <w:r w:rsidRPr="00D33E54">
              <w:rPr>
                <w:i/>
              </w:rPr>
              <w:t>Эти данные можно посмотреть в карте пациента на вкладке Прикрепление поле «Участок».</w:t>
            </w:r>
          </w:p>
        </w:tc>
      </w:tr>
      <w:tr w:rsidR="00830534" w:rsidTr="00830534">
        <w:tc>
          <w:tcPr>
            <w:tcW w:w="2500" w:type="pct"/>
          </w:tcPr>
          <w:p w:rsidR="00830534" w:rsidRDefault="00830534" w:rsidP="00FC447E">
            <w:r>
              <w:t>Подразделение</w:t>
            </w:r>
          </w:p>
        </w:tc>
        <w:tc>
          <w:tcPr>
            <w:tcW w:w="2500" w:type="pct"/>
          </w:tcPr>
          <w:p w:rsidR="00830534" w:rsidRDefault="00830534" w:rsidP="00FC447E">
            <w:r>
              <w:t xml:space="preserve">В отчет соберутся только амбулаторные талоны, у которых </w:t>
            </w:r>
            <w:r>
              <w:lastRenderedPageBreak/>
              <w:t xml:space="preserve">посещение было оказано в указанном подразделении. </w:t>
            </w:r>
          </w:p>
          <w:p w:rsidR="00830534" w:rsidRDefault="00830534" w:rsidP="00FC447E">
            <w:pPr>
              <w:rPr>
                <w:i/>
              </w:rPr>
            </w:pPr>
            <w:r w:rsidRPr="008020A8">
              <w:rPr>
                <w:i/>
              </w:rPr>
              <w:t>(Эти данные можно посмотреть тут: Учет → Статистические талоны → Просмотр ТАПов, перейти в АТ по ссылке с номером АТ, перейти на вкладку «Посещения» - поле «Отделение». По отделению определяется подразделение. Чтобы посмотреть к какому подразделению привязано отделение: Настройки → Настройка структуры ЛПУ → Отделения: реквизиты.)</w:t>
            </w:r>
          </w:p>
          <w:p w:rsidR="00830534" w:rsidRPr="008020A8" w:rsidRDefault="00830534" w:rsidP="00FC447E">
            <w:r>
              <w:t xml:space="preserve">В отчет соберутся только контрольные карты, созданные в указанном подразделении. Подразделение определяется по лечащему врачу. </w:t>
            </w:r>
            <w:r w:rsidRPr="008020A8">
              <w:rPr>
                <w:i/>
              </w:rPr>
              <w:t>(Учет → Диспансерный учет – графа «Лечащий врач». Настройки → Настройка персонала → Персонал – поле «Отделение» По отделению определяется подразделение. Чтобы посмотреть к какому подразделению привязано отделение: Настройки → Настройка структуры ЛПУ → Отделения: реквизиты.)</w:t>
            </w:r>
          </w:p>
        </w:tc>
      </w:tr>
      <w:tr w:rsidR="00830534" w:rsidTr="00830534">
        <w:tc>
          <w:tcPr>
            <w:tcW w:w="2500" w:type="pct"/>
          </w:tcPr>
          <w:p w:rsidR="00830534" w:rsidRDefault="00830534" w:rsidP="00FC447E">
            <w:r>
              <w:lastRenderedPageBreak/>
              <w:t>Номер контактного телефона</w:t>
            </w:r>
          </w:p>
        </w:tc>
        <w:tc>
          <w:tcPr>
            <w:tcW w:w="2500" w:type="pct"/>
            <w:vMerge w:val="restart"/>
          </w:tcPr>
          <w:p w:rsidR="00830534" w:rsidRDefault="00830534" w:rsidP="00FC447E">
            <w:r>
              <w:t>Поля, которые используются для титульного листа к форме</w:t>
            </w:r>
          </w:p>
        </w:tc>
      </w:tr>
      <w:tr w:rsidR="00830534" w:rsidTr="00830534">
        <w:tc>
          <w:tcPr>
            <w:tcW w:w="2500" w:type="pct"/>
          </w:tcPr>
          <w:p w:rsidR="00830534" w:rsidRDefault="00830534" w:rsidP="00FC447E">
            <w:r>
              <w:t>E-mail</w:t>
            </w:r>
          </w:p>
        </w:tc>
        <w:tc>
          <w:tcPr>
            <w:tcW w:w="2500" w:type="pct"/>
            <w:vMerge/>
          </w:tcPr>
          <w:p w:rsidR="00830534" w:rsidRDefault="00830534" w:rsidP="00FC447E"/>
        </w:tc>
      </w:tr>
      <w:tr w:rsidR="00830534" w:rsidTr="00830534">
        <w:tc>
          <w:tcPr>
            <w:tcW w:w="2500" w:type="pct"/>
          </w:tcPr>
          <w:p w:rsidR="00830534" w:rsidRDefault="00830534" w:rsidP="00FC447E">
            <w:r w:rsidRPr="00210833">
              <w:t>Подлежало диспансеризации студентов</w:t>
            </w:r>
          </w:p>
        </w:tc>
        <w:tc>
          <w:tcPr>
            <w:tcW w:w="2500" w:type="pct"/>
            <w:vMerge/>
          </w:tcPr>
          <w:p w:rsidR="00830534" w:rsidRPr="00BD437D" w:rsidRDefault="00830534" w:rsidP="00FC447E">
            <w:pPr>
              <w:rPr>
                <w:sz w:val="20"/>
                <w:szCs w:val="20"/>
              </w:rPr>
            </w:pPr>
          </w:p>
        </w:tc>
      </w:tr>
      <w:tr w:rsidR="00830534" w:rsidTr="00830534">
        <w:tc>
          <w:tcPr>
            <w:tcW w:w="2500" w:type="pct"/>
          </w:tcPr>
          <w:p w:rsidR="00830534" w:rsidRDefault="00830534" w:rsidP="00FC447E">
            <w:r w:rsidRPr="00210833">
              <w:t>Подлежало осмотру на потребление наркотиков</w:t>
            </w:r>
          </w:p>
        </w:tc>
        <w:tc>
          <w:tcPr>
            <w:tcW w:w="2500" w:type="pct"/>
            <w:vMerge/>
          </w:tcPr>
          <w:p w:rsidR="00830534" w:rsidRPr="00BD437D" w:rsidRDefault="00830534" w:rsidP="00FC447E">
            <w:pPr>
              <w:rPr>
                <w:sz w:val="20"/>
                <w:szCs w:val="20"/>
              </w:rPr>
            </w:pPr>
          </w:p>
        </w:tc>
      </w:tr>
    </w:tbl>
    <w:p w:rsidR="00307964" w:rsidRDefault="00307964" w:rsidP="00307964">
      <w:pPr>
        <w:widowControl/>
        <w:suppressAutoHyphens w:val="0"/>
        <w:spacing w:after="200" w:line="276" w:lineRule="auto"/>
        <w:rPr>
          <w:rFonts w:asciiTheme="majorHAnsi" w:eastAsiaTheme="majorEastAsia" w:hAnsiTheme="majorHAnsi" w:cs="Mangal"/>
          <w:b/>
          <w:bCs/>
          <w:color w:val="4F81BD" w:themeColor="accent1"/>
          <w:sz w:val="28"/>
          <w:szCs w:val="28"/>
        </w:rPr>
      </w:pPr>
      <w:r>
        <w:rPr>
          <w:sz w:val="28"/>
          <w:szCs w:val="28"/>
        </w:rPr>
        <w:br w:type="page"/>
      </w:r>
    </w:p>
    <w:p w:rsidR="00307964" w:rsidRDefault="00307964" w:rsidP="00307964">
      <w:pPr>
        <w:pStyle w:val="2"/>
        <w:spacing w:before="0"/>
        <w:rPr>
          <w:sz w:val="28"/>
          <w:szCs w:val="28"/>
        </w:rPr>
      </w:pPr>
      <w:r>
        <w:rPr>
          <w:sz w:val="28"/>
          <w:szCs w:val="28"/>
        </w:rPr>
        <w:lastRenderedPageBreak/>
        <w:t xml:space="preserve">Расшифровка условий сбора по показателям таблицы </w:t>
      </w:r>
    </w:p>
    <w:p w:rsidR="00307964" w:rsidRPr="004D6CBD" w:rsidRDefault="00307964" w:rsidP="00307964">
      <w:r>
        <w:t>Данные в отчете формируются на базе формы 12 таблицы 1000 (пациенты до 14 лет включительно</w:t>
      </w:r>
      <w:r w:rsidRPr="006D0A4C">
        <w:t>)</w:t>
      </w:r>
      <w:r>
        <w:t xml:space="preserve">.  Отбираются амбулаторные талоны, которые были закрыты в указанный во входных параметрах период (с диагнозами в диапазоне </w:t>
      </w:r>
      <w:r w:rsidRPr="00C9026E">
        <w:rPr>
          <w:sz w:val="20"/>
          <w:szCs w:val="20"/>
        </w:rPr>
        <w:t>A00 - T98</w:t>
      </w:r>
      <w:r>
        <w:rPr>
          <w:sz w:val="20"/>
          <w:szCs w:val="20"/>
        </w:rPr>
        <w:t xml:space="preserve">), </w:t>
      </w:r>
      <w:r>
        <w:t xml:space="preserve"> затем считаются уникальные пациенты, чьими являются эти амбулаторные талоны. Для подсчета пациентов, состоящих под диспансерным наблюдением на конец отчетного периода сначала отбираются контрольные карты, которые являются открытыми на конец отчетного периода, а затем считаются уникальные пациенты, чьими являются отобранные контрольные карты (также с диагнозами контрольных карт в диапазоне </w:t>
      </w:r>
      <w:r w:rsidRPr="00C9026E">
        <w:rPr>
          <w:sz w:val="20"/>
          <w:szCs w:val="20"/>
        </w:rPr>
        <w:t>A00 - T98</w:t>
      </w:r>
      <w:r>
        <w:t>). При отборе данных  соблюдаются условия, указанные в таблице ниже.</w:t>
      </w:r>
      <w:r w:rsidRPr="00E1079F">
        <w:t xml:space="preserve"> </w:t>
      </w:r>
      <w:r>
        <w:t>Возраст пациентов от 0 до 14 лет</w:t>
      </w:r>
      <w:r w:rsidRPr="006D0A4C">
        <w:rPr>
          <w:bCs/>
        </w:rPr>
        <w:t xml:space="preserve"> включительно</w:t>
      </w:r>
      <w:r>
        <w:rPr>
          <w:bCs/>
        </w:rPr>
        <w:t xml:space="preserve"> (</w:t>
      </w:r>
      <w:r w:rsidRPr="00E1079F">
        <w:t>высчитывается на дату конца отчетного период</w:t>
      </w:r>
      <w:r>
        <w:t>а (для контрольных карт) или на дату закрытия амбулаторных талонов).</w:t>
      </w:r>
    </w:p>
    <w:p w:rsidR="00307964" w:rsidRDefault="00307964" w:rsidP="00307964"/>
    <w:tbl>
      <w:tblPr>
        <w:tblStyle w:val="a4"/>
        <w:tblW w:w="5000" w:type="pct"/>
        <w:tblLook w:val="04A0" w:firstRow="1" w:lastRow="0" w:firstColumn="1" w:lastColumn="0" w:noHBand="0" w:noVBand="1"/>
      </w:tblPr>
      <w:tblGrid>
        <w:gridCol w:w="2375"/>
        <w:gridCol w:w="2466"/>
        <w:gridCol w:w="9945"/>
      </w:tblGrid>
      <w:tr w:rsidR="00307964" w:rsidTr="00307964">
        <w:tc>
          <w:tcPr>
            <w:tcW w:w="803" w:type="pct"/>
          </w:tcPr>
          <w:p w:rsidR="00307964" w:rsidRPr="00CB439E" w:rsidRDefault="00307964" w:rsidP="00307964">
            <w:pPr>
              <w:rPr>
                <w:b/>
                <w:sz w:val="20"/>
                <w:szCs w:val="20"/>
              </w:rPr>
            </w:pPr>
            <w:r>
              <w:rPr>
                <w:b/>
              </w:rPr>
              <w:t>Показатель</w:t>
            </w:r>
          </w:p>
        </w:tc>
        <w:tc>
          <w:tcPr>
            <w:tcW w:w="834" w:type="pct"/>
          </w:tcPr>
          <w:p w:rsidR="00307964" w:rsidRPr="005D5BC4" w:rsidRDefault="00307964" w:rsidP="00307964">
            <w:pPr>
              <w:rPr>
                <w:sz w:val="20"/>
                <w:szCs w:val="20"/>
              </w:rPr>
            </w:pPr>
            <w:r>
              <w:rPr>
                <w:b/>
              </w:rPr>
              <w:t>Логика</w:t>
            </w:r>
          </w:p>
        </w:tc>
        <w:tc>
          <w:tcPr>
            <w:tcW w:w="3363" w:type="pct"/>
          </w:tcPr>
          <w:p w:rsidR="00307964" w:rsidRDefault="00307964" w:rsidP="00307964">
            <w:pPr>
              <w:rPr>
                <w:sz w:val="20"/>
                <w:szCs w:val="20"/>
              </w:rPr>
            </w:pPr>
            <w:r>
              <w:rPr>
                <w:b/>
              </w:rPr>
              <w:t>Условия и их проверка в МИС</w:t>
            </w:r>
          </w:p>
        </w:tc>
      </w:tr>
      <w:tr w:rsidR="00307964" w:rsidRPr="00AC2516" w:rsidTr="00307964">
        <w:tc>
          <w:tcPr>
            <w:tcW w:w="803" w:type="pct"/>
          </w:tcPr>
          <w:p w:rsidR="00307964" w:rsidRDefault="00307964" w:rsidP="00307964">
            <w:pPr>
              <w:rPr>
                <w:sz w:val="20"/>
                <w:szCs w:val="20"/>
              </w:rPr>
            </w:pPr>
            <w:r w:rsidRPr="007B0B92">
              <w:rPr>
                <w:sz w:val="20"/>
                <w:szCs w:val="20"/>
              </w:rPr>
              <w:t xml:space="preserve">Число  физических  лиц зарегистрированных пациентов </w:t>
            </w:r>
            <w:r>
              <w:rPr>
                <w:sz w:val="20"/>
                <w:szCs w:val="20"/>
              </w:rPr>
              <w:t>–</w:t>
            </w:r>
            <w:r w:rsidRPr="007B0B92">
              <w:rPr>
                <w:sz w:val="20"/>
                <w:szCs w:val="20"/>
              </w:rPr>
              <w:t xml:space="preserve"> всего</w:t>
            </w:r>
          </w:p>
          <w:p w:rsidR="00307964" w:rsidRPr="004D6CBD" w:rsidRDefault="00307964" w:rsidP="00307964">
            <w:pPr>
              <w:rPr>
                <w:sz w:val="20"/>
                <w:szCs w:val="20"/>
              </w:rPr>
            </w:pPr>
          </w:p>
        </w:tc>
        <w:tc>
          <w:tcPr>
            <w:tcW w:w="834" w:type="pct"/>
          </w:tcPr>
          <w:p w:rsidR="00307964" w:rsidRPr="00C9026E" w:rsidRDefault="00307964" w:rsidP="00307964">
            <w:pPr>
              <w:rPr>
                <w:sz w:val="20"/>
                <w:szCs w:val="20"/>
              </w:rPr>
            </w:pPr>
            <w:r w:rsidRPr="007B0B92">
              <w:rPr>
                <w:sz w:val="20"/>
                <w:szCs w:val="20"/>
              </w:rPr>
              <w:t xml:space="preserve">Кол-во уникальных пациентов, чьи амбулаторные талоны были </w:t>
            </w:r>
            <w:r>
              <w:rPr>
                <w:sz w:val="20"/>
                <w:szCs w:val="20"/>
              </w:rPr>
              <w:t>закрыты</w:t>
            </w:r>
            <w:r w:rsidRPr="007B0B92">
              <w:rPr>
                <w:sz w:val="20"/>
                <w:szCs w:val="20"/>
              </w:rPr>
              <w:t xml:space="preserve"> (с соблюдением общих для таблицы условий) в указанный период. </w:t>
            </w:r>
            <w:r>
              <w:rPr>
                <w:sz w:val="20"/>
                <w:szCs w:val="20"/>
              </w:rPr>
              <w:t>Тип х</w:t>
            </w:r>
            <w:r w:rsidRPr="007B0B92">
              <w:rPr>
                <w:sz w:val="20"/>
                <w:szCs w:val="20"/>
              </w:rPr>
              <w:t>арактер</w:t>
            </w:r>
            <w:r>
              <w:rPr>
                <w:sz w:val="20"/>
                <w:szCs w:val="20"/>
              </w:rPr>
              <w:t>а</w:t>
            </w:r>
            <w:r w:rsidRPr="007B0B92">
              <w:rPr>
                <w:sz w:val="20"/>
                <w:szCs w:val="20"/>
              </w:rPr>
              <w:t xml:space="preserve"> заболевания – любой</w:t>
            </w:r>
            <w:r>
              <w:rPr>
                <w:sz w:val="20"/>
                <w:szCs w:val="20"/>
              </w:rPr>
              <w:t xml:space="preserve"> (о</w:t>
            </w:r>
            <w:r w:rsidRPr="00415950">
              <w:rPr>
                <w:sz w:val="20"/>
                <w:szCs w:val="20"/>
              </w:rPr>
              <w:t>строе, в первые в жизни установленное хроническое, ранее установленный диагноз, обострение хронического</w:t>
            </w:r>
            <w:r>
              <w:rPr>
                <w:sz w:val="20"/>
                <w:szCs w:val="20"/>
              </w:rPr>
              <w:t>)</w:t>
            </w:r>
            <w:r w:rsidRPr="007B0B92">
              <w:rPr>
                <w:sz w:val="20"/>
                <w:szCs w:val="20"/>
              </w:rPr>
              <w:t>.</w:t>
            </w:r>
          </w:p>
        </w:tc>
        <w:tc>
          <w:tcPr>
            <w:tcW w:w="3363" w:type="pct"/>
          </w:tcPr>
          <w:p w:rsidR="00307964" w:rsidRPr="00C9026E" w:rsidRDefault="00307964" w:rsidP="00307964">
            <w:pPr>
              <w:rPr>
                <w:sz w:val="20"/>
                <w:szCs w:val="20"/>
              </w:rPr>
            </w:pPr>
            <w:r>
              <w:rPr>
                <w:rFonts w:asciiTheme="minorHAnsi" w:hAnsiTheme="minorHAnsi"/>
                <w:sz w:val="20"/>
                <w:szCs w:val="20"/>
              </w:rPr>
              <w:t xml:space="preserve">1. </w:t>
            </w:r>
            <w:r w:rsidRPr="00C9026E">
              <w:rPr>
                <w:sz w:val="20"/>
                <w:szCs w:val="20"/>
              </w:rPr>
              <w:t>Отбираются амбулаторные талоны (Учет → Статистические талоны → Работа с ТАПами), попадающие под условия:</w:t>
            </w:r>
          </w:p>
          <w:p w:rsidR="00307964" w:rsidRDefault="00307964" w:rsidP="00307964">
            <w:pPr>
              <w:rPr>
                <w:sz w:val="20"/>
                <w:szCs w:val="20"/>
              </w:rPr>
            </w:pPr>
            <w:r w:rsidRPr="00C9026E">
              <w:rPr>
                <w:sz w:val="20"/>
                <w:szCs w:val="20"/>
              </w:rPr>
              <w:t>1)Учитываются амбулаторные талоны созданные в текущем ЛПУ</w:t>
            </w:r>
          </w:p>
          <w:p w:rsidR="00307964" w:rsidRPr="00C9026E" w:rsidRDefault="00307964" w:rsidP="00307964">
            <w:pPr>
              <w:rPr>
                <w:sz w:val="20"/>
                <w:szCs w:val="20"/>
              </w:rPr>
            </w:pPr>
            <w:r>
              <w:rPr>
                <w:sz w:val="20"/>
                <w:szCs w:val="20"/>
              </w:rPr>
              <w:t>2</w:t>
            </w:r>
            <w:r w:rsidRPr="00C9026E">
              <w:rPr>
                <w:sz w:val="20"/>
                <w:szCs w:val="20"/>
              </w:rPr>
              <w:t>) Дата закрытия амбулаторного талона должна попадать в период указанный во входных параметрах отчета. (Где посмотреть дату закрытия АТ</w:t>
            </w:r>
            <w:r>
              <w:rPr>
                <w:sz w:val="20"/>
                <w:szCs w:val="20"/>
              </w:rPr>
              <w:t>:</w:t>
            </w:r>
            <w:r w:rsidRPr="00C9026E">
              <w:rPr>
                <w:sz w:val="20"/>
                <w:szCs w:val="20"/>
              </w:rPr>
              <w:t xml:space="preserve"> Учет → Статистические талоны → Работа с ТАПами</w:t>
            </w:r>
            <w:r>
              <w:rPr>
                <w:sz w:val="20"/>
                <w:szCs w:val="20"/>
              </w:rPr>
              <w:t xml:space="preserve"> </w:t>
            </w:r>
            <w:r w:rsidRPr="00C9026E">
              <w:rPr>
                <w:sz w:val="20"/>
                <w:szCs w:val="20"/>
              </w:rPr>
              <w:t>Найти амбулаторный талон, графа «Дата окончания СПО».)</w:t>
            </w:r>
          </w:p>
          <w:p w:rsidR="00307964" w:rsidRPr="00C9026E" w:rsidRDefault="00307964" w:rsidP="00307964">
            <w:pPr>
              <w:rPr>
                <w:sz w:val="20"/>
                <w:szCs w:val="20"/>
              </w:rPr>
            </w:pPr>
            <w:r>
              <w:rPr>
                <w:sz w:val="20"/>
                <w:szCs w:val="20"/>
              </w:rPr>
              <w:t>3</w:t>
            </w:r>
            <w:r w:rsidRPr="00C9026E">
              <w:rPr>
                <w:sz w:val="20"/>
                <w:szCs w:val="20"/>
              </w:rPr>
              <w:t>)Учитываются только те амбулаторные талоны, в которых имеются посещения (Учет → Статистические талоны → Работа с ТАПами, перейти по ссылке с номером АТ – вкладка «Посещения»</w:t>
            </w:r>
            <w:r>
              <w:rPr>
                <w:sz w:val="20"/>
                <w:szCs w:val="20"/>
              </w:rPr>
              <w:t xml:space="preserve"> (в графе «</w:t>
            </w:r>
            <w:r w:rsidRPr="00EB136E">
              <w:rPr>
                <w:sz w:val="20"/>
                <w:szCs w:val="20"/>
              </w:rPr>
              <w:t>Запись принадлежит : 0 - посещению ; 1 - услуге ; 2 - операции</w:t>
            </w:r>
            <w:r>
              <w:rPr>
                <w:sz w:val="20"/>
                <w:szCs w:val="20"/>
              </w:rPr>
              <w:t xml:space="preserve">» должно стоять 0) или если АТ в рамках медосмотра, то: </w:t>
            </w:r>
            <w:r w:rsidRPr="00C9026E">
              <w:rPr>
                <w:sz w:val="20"/>
                <w:szCs w:val="20"/>
              </w:rPr>
              <w:t>Учет → Статистические талоны → Работа с ТАПами, перейти по ссылке с номером АТ – вкладка «</w:t>
            </w:r>
            <w:r>
              <w:rPr>
                <w:sz w:val="20"/>
                <w:szCs w:val="20"/>
              </w:rPr>
              <w:t>Осмотры специалистов и исследования</w:t>
            </w:r>
            <w:r w:rsidRPr="00C9026E">
              <w:rPr>
                <w:sz w:val="20"/>
                <w:szCs w:val="20"/>
              </w:rPr>
              <w:t>»</w:t>
            </w:r>
            <w:r>
              <w:rPr>
                <w:sz w:val="20"/>
                <w:szCs w:val="20"/>
              </w:rPr>
              <w:t xml:space="preserve"> (в фильтре «</w:t>
            </w:r>
            <w:r w:rsidRPr="00EB136E">
              <w:rPr>
                <w:sz w:val="20"/>
                <w:szCs w:val="20"/>
              </w:rPr>
              <w:t>Запись принадлежит</w:t>
            </w:r>
            <w:r>
              <w:rPr>
                <w:sz w:val="20"/>
                <w:szCs w:val="20"/>
              </w:rPr>
              <w:t>»</w:t>
            </w:r>
            <w:r w:rsidRPr="00EB136E">
              <w:rPr>
                <w:sz w:val="20"/>
                <w:szCs w:val="20"/>
              </w:rPr>
              <w:t xml:space="preserve"> </w:t>
            </w:r>
            <w:r>
              <w:rPr>
                <w:sz w:val="20"/>
                <w:szCs w:val="20"/>
              </w:rPr>
              <w:t>должно быть выбрано - посещению)</w:t>
            </w:r>
          </w:p>
          <w:p w:rsidR="00307964" w:rsidRPr="00C9026E" w:rsidRDefault="00307964" w:rsidP="00307964">
            <w:pPr>
              <w:rPr>
                <w:sz w:val="20"/>
                <w:szCs w:val="20"/>
              </w:rPr>
            </w:pPr>
            <w:r>
              <w:rPr>
                <w:sz w:val="20"/>
                <w:szCs w:val="20"/>
              </w:rPr>
              <w:t>4</w:t>
            </w:r>
            <w:r w:rsidRPr="00C9026E">
              <w:rPr>
                <w:sz w:val="20"/>
                <w:szCs w:val="20"/>
              </w:rPr>
              <w:t>) Учитываются только амбулаторные т</w:t>
            </w:r>
            <w:r>
              <w:rPr>
                <w:sz w:val="20"/>
                <w:szCs w:val="20"/>
              </w:rPr>
              <w:t xml:space="preserve">алоны пациентов в возрасте от </w:t>
            </w:r>
            <w:r w:rsidRPr="00C9026E">
              <w:rPr>
                <w:sz w:val="20"/>
                <w:szCs w:val="20"/>
              </w:rPr>
              <w:t>0</w:t>
            </w:r>
            <w:r>
              <w:rPr>
                <w:sz w:val="20"/>
                <w:szCs w:val="20"/>
              </w:rPr>
              <w:t xml:space="preserve"> до 1</w:t>
            </w:r>
            <w:r w:rsidRPr="00C9026E">
              <w:rPr>
                <w:sz w:val="20"/>
                <w:szCs w:val="20"/>
              </w:rPr>
              <w:t>4 лет (включительно)</w:t>
            </w:r>
            <w:r w:rsidR="004A552B">
              <w:rPr>
                <w:sz w:val="20"/>
                <w:szCs w:val="20"/>
              </w:rPr>
              <w:t xml:space="preserve">. </w:t>
            </w:r>
            <w:r w:rsidR="004A552B" w:rsidRPr="004A552B">
              <w:rPr>
                <w:sz w:val="20"/>
                <w:szCs w:val="20"/>
              </w:rPr>
              <w:t>Возраст пациента определяется на конец (31.12) отчетного года периода, выбранного во входных параметрах отчета. Например, если выбран период 01.01.2020 по 31.03.2020, то возраст пациента будет определяться на дату 31.12.2020.Если пациент умер, то на дату смерти.</w:t>
            </w:r>
            <w:r w:rsidR="004A552B">
              <w:rPr>
                <w:sz w:val="20"/>
                <w:szCs w:val="20"/>
              </w:rPr>
              <w:t xml:space="preserve"> </w:t>
            </w:r>
            <w:r w:rsidR="004A552B" w:rsidRPr="00F616DB">
              <w:rPr>
                <w:i/>
                <w:sz w:val="20"/>
                <w:szCs w:val="20"/>
              </w:rPr>
              <w:t>(</w:t>
            </w:r>
            <w:r w:rsidR="004A552B">
              <w:rPr>
                <w:i/>
                <w:sz w:val="20"/>
                <w:szCs w:val="20"/>
              </w:rPr>
              <w:t>Д</w:t>
            </w:r>
            <w:r w:rsidR="004A552B" w:rsidRPr="00F616DB">
              <w:rPr>
                <w:i/>
                <w:sz w:val="20"/>
                <w:szCs w:val="20"/>
              </w:rPr>
              <w:t xml:space="preserve">ату </w:t>
            </w:r>
            <w:r w:rsidR="004A552B">
              <w:rPr>
                <w:i/>
                <w:sz w:val="20"/>
                <w:szCs w:val="20"/>
              </w:rPr>
              <w:t>смерти можно посмотреть в карте пациента</w:t>
            </w:r>
            <w:r w:rsidR="004A552B" w:rsidRPr="00F616DB">
              <w:rPr>
                <w:i/>
                <w:sz w:val="20"/>
                <w:szCs w:val="20"/>
              </w:rPr>
              <w:t>.)</w:t>
            </w:r>
            <w:r w:rsidRPr="00C9026E">
              <w:rPr>
                <w:sz w:val="20"/>
                <w:szCs w:val="20"/>
              </w:rPr>
              <w:t>.</w:t>
            </w:r>
          </w:p>
          <w:p w:rsidR="00307964" w:rsidRPr="00C9026E" w:rsidRDefault="00307964" w:rsidP="00307964">
            <w:pPr>
              <w:rPr>
                <w:sz w:val="20"/>
                <w:szCs w:val="20"/>
              </w:rPr>
            </w:pPr>
            <w:r w:rsidRPr="00C9026E">
              <w:rPr>
                <w:sz w:val="20"/>
                <w:szCs w:val="20"/>
              </w:rPr>
              <w:t>(Дату закрытия амбулаторного талона можно посмотреть в окне: Учет → Статистические талоны → Работа с ТАПами</w:t>
            </w:r>
            <w:r>
              <w:rPr>
                <w:sz w:val="20"/>
                <w:szCs w:val="20"/>
              </w:rPr>
              <w:t xml:space="preserve"> </w:t>
            </w:r>
            <w:r w:rsidRPr="00C9026E">
              <w:rPr>
                <w:sz w:val="20"/>
                <w:szCs w:val="20"/>
              </w:rPr>
              <w:t>Найти амбулаторный талон, графа «Дата окончания СПО».</w:t>
            </w:r>
            <w:r>
              <w:rPr>
                <w:sz w:val="20"/>
                <w:szCs w:val="20"/>
              </w:rPr>
              <w:t xml:space="preserve"> </w:t>
            </w:r>
            <w:r w:rsidRPr="00C9026E">
              <w:rPr>
                <w:sz w:val="20"/>
                <w:szCs w:val="20"/>
              </w:rPr>
              <w:t>Дату рождения пациента можно посмотреть в карте пациента.)</w:t>
            </w:r>
          </w:p>
          <w:p w:rsidR="00307964" w:rsidRPr="00C9026E" w:rsidRDefault="00307964" w:rsidP="00307964">
            <w:pPr>
              <w:rPr>
                <w:sz w:val="20"/>
                <w:szCs w:val="20"/>
              </w:rPr>
            </w:pPr>
            <w:r>
              <w:rPr>
                <w:sz w:val="20"/>
                <w:szCs w:val="20"/>
              </w:rPr>
              <w:t>5</w:t>
            </w:r>
            <w:r w:rsidRPr="00C9026E">
              <w:rPr>
                <w:sz w:val="20"/>
                <w:szCs w:val="20"/>
              </w:rPr>
              <w:t>) Данные только по основному заключительному диагнозу и сопутствующим диагнозам . Если в рамках одного амб талона менялся диагноз, то смотрим только на самый последний , заключительный диагноз.</w:t>
            </w:r>
          </w:p>
          <w:p w:rsidR="00307964" w:rsidRPr="00C9026E" w:rsidRDefault="00307964" w:rsidP="00307964">
            <w:pPr>
              <w:rPr>
                <w:sz w:val="20"/>
                <w:szCs w:val="20"/>
              </w:rPr>
            </w:pPr>
            <w:r w:rsidRPr="00C9026E">
              <w:rPr>
                <w:sz w:val="20"/>
                <w:szCs w:val="20"/>
              </w:rPr>
              <w:t>(Посмотреть диагнозы и типы диагнозов можно тут: Учет → Статистические талоны → Работа с ТАПами; Перейти по ссылке с номером АТ – вкладка «Данные о заболеваниях», в нижней части экрана представлен перечень диагнозов, поле «Тип диагноза»  должно быть 0 – Основной или 1 – Сопутствующий.)</w:t>
            </w:r>
          </w:p>
          <w:p w:rsidR="00307964" w:rsidRDefault="00307964" w:rsidP="00307964">
            <w:pPr>
              <w:rPr>
                <w:sz w:val="20"/>
                <w:szCs w:val="20"/>
              </w:rPr>
            </w:pPr>
            <w:r>
              <w:rPr>
                <w:sz w:val="20"/>
                <w:szCs w:val="20"/>
              </w:rPr>
              <w:t>6</w:t>
            </w:r>
            <w:r w:rsidRPr="00C9026E">
              <w:rPr>
                <w:sz w:val="20"/>
                <w:szCs w:val="20"/>
              </w:rPr>
              <w:t>) Диагноз должен быть в интервале A00 - T98</w:t>
            </w:r>
            <w:r>
              <w:rPr>
                <w:rFonts w:asciiTheme="minorHAnsi" w:hAnsiTheme="minorHAnsi"/>
                <w:sz w:val="20"/>
                <w:szCs w:val="20"/>
              </w:rPr>
              <w:t xml:space="preserve"> </w:t>
            </w:r>
            <w:r w:rsidRPr="00C9026E">
              <w:rPr>
                <w:sz w:val="20"/>
                <w:szCs w:val="20"/>
              </w:rPr>
              <w:t xml:space="preserve">(Посмотреть диагнозы и типы диагнозов можно тут: Учет → Статистические талоны → Работа с ТАПами; Перейти по ссылке с номером АТ – </w:t>
            </w:r>
            <w:r>
              <w:rPr>
                <w:sz w:val="20"/>
                <w:szCs w:val="20"/>
              </w:rPr>
              <w:t>вкладка «Данные о заболеваниях» - поле «Шифр МКБ»</w:t>
            </w:r>
            <w:r w:rsidRPr="00245123">
              <w:rPr>
                <w:sz w:val="20"/>
                <w:szCs w:val="20"/>
              </w:rPr>
              <w:t>)</w:t>
            </w:r>
          </w:p>
          <w:p w:rsidR="00307964" w:rsidRDefault="00307964" w:rsidP="00307964">
            <w:pPr>
              <w:rPr>
                <w:sz w:val="20"/>
                <w:szCs w:val="20"/>
              </w:rPr>
            </w:pPr>
            <w:r>
              <w:rPr>
                <w:sz w:val="20"/>
                <w:szCs w:val="20"/>
              </w:rPr>
              <w:t xml:space="preserve">7) Для заболевания должен быть указан характер заболевания с одним из следующих типов: </w:t>
            </w:r>
            <w:r w:rsidRPr="00EB136E">
              <w:rPr>
                <w:sz w:val="20"/>
                <w:szCs w:val="20"/>
              </w:rPr>
              <w:t>Острое, Впервые в жизни установленное хроническое, Ранее установленный диагноз, обострение хронического</w:t>
            </w:r>
            <w:r>
              <w:rPr>
                <w:sz w:val="20"/>
                <w:szCs w:val="20"/>
              </w:rPr>
              <w:t xml:space="preserve">. То есть, если у </w:t>
            </w:r>
            <w:r>
              <w:rPr>
                <w:sz w:val="20"/>
                <w:szCs w:val="20"/>
              </w:rPr>
              <w:lastRenderedPageBreak/>
              <w:t>заболевания указан характер заболевания, который не имеет типа, то в выборку не попадает такой АТ.</w:t>
            </w:r>
          </w:p>
          <w:p w:rsidR="00307964" w:rsidRDefault="00307964" w:rsidP="00307964">
            <w:pPr>
              <w:rPr>
                <w:rFonts w:ascii="Tahoma" w:hAnsi="Tahoma" w:cs="Tahoma"/>
                <w:color w:val="000000"/>
                <w:sz w:val="18"/>
                <w:szCs w:val="18"/>
              </w:rPr>
            </w:pPr>
            <w:r>
              <w:rPr>
                <w:sz w:val="20"/>
                <w:szCs w:val="20"/>
              </w:rPr>
              <w:t xml:space="preserve">(Посмотреть характер заболевания можно тут: </w:t>
            </w:r>
            <w:r w:rsidRPr="00C9026E">
              <w:rPr>
                <w:sz w:val="20"/>
                <w:szCs w:val="20"/>
              </w:rPr>
              <w:t>Учет → Статистические талоны → Работа с ТАПами; Перейти по ссылке с номером АТ – вкладка «Данные о заболеваниях»</w:t>
            </w:r>
            <w:r>
              <w:rPr>
                <w:sz w:val="20"/>
                <w:szCs w:val="20"/>
              </w:rPr>
              <w:t>, поле «Характер заболевания» (тип характера заболевания настраивается администратором в окне Система-Словари-админ- поиск по названию словаря «Характеры заболеваний», редактирование позиции справочника – поле «Тип»))</w:t>
            </w:r>
          </w:p>
          <w:p w:rsidR="00307964" w:rsidRDefault="00307964" w:rsidP="00307964">
            <w:pPr>
              <w:rPr>
                <w:sz w:val="20"/>
                <w:szCs w:val="20"/>
              </w:rPr>
            </w:pPr>
          </w:p>
          <w:p w:rsidR="00307964" w:rsidRPr="00245123" w:rsidRDefault="00307964" w:rsidP="00307964">
            <w:pPr>
              <w:rPr>
                <w:sz w:val="20"/>
                <w:szCs w:val="20"/>
              </w:rPr>
            </w:pPr>
            <w:r w:rsidRPr="00245123">
              <w:rPr>
                <w:sz w:val="20"/>
                <w:szCs w:val="20"/>
              </w:rPr>
              <w:t>2. Считаются уникальные пациенты, чьими являются амбулаторные талоны отобранные в п.1.</w:t>
            </w:r>
          </w:p>
          <w:p w:rsidR="00307964" w:rsidRPr="00C9026E" w:rsidRDefault="00307964" w:rsidP="00307964">
            <w:pPr>
              <w:rPr>
                <w:rFonts w:asciiTheme="minorHAnsi" w:hAnsiTheme="minorHAnsi"/>
                <w:sz w:val="20"/>
                <w:szCs w:val="20"/>
              </w:rPr>
            </w:pPr>
            <w:r w:rsidRPr="00C9026E">
              <w:rPr>
                <w:sz w:val="20"/>
                <w:szCs w:val="20"/>
              </w:rPr>
              <w:t xml:space="preserve">(Посмотреть </w:t>
            </w:r>
            <w:r>
              <w:rPr>
                <w:sz w:val="20"/>
                <w:szCs w:val="20"/>
              </w:rPr>
              <w:t>амбулаторные талоны и пациентов</w:t>
            </w:r>
            <w:r w:rsidRPr="00C9026E">
              <w:rPr>
                <w:sz w:val="20"/>
                <w:szCs w:val="20"/>
              </w:rPr>
              <w:t xml:space="preserve">: Учет → Статистические талоны → Работа с ТАПами; </w:t>
            </w:r>
            <w:r>
              <w:rPr>
                <w:sz w:val="20"/>
                <w:szCs w:val="20"/>
              </w:rPr>
              <w:t>графа «Пациент»)</w:t>
            </w:r>
          </w:p>
        </w:tc>
      </w:tr>
      <w:tr w:rsidR="00307964" w:rsidRPr="00AC2516" w:rsidTr="00307964">
        <w:tc>
          <w:tcPr>
            <w:tcW w:w="803" w:type="pct"/>
          </w:tcPr>
          <w:p w:rsidR="00307964" w:rsidRPr="004D6CBD" w:rsidRDefault="00307964" w:rsidP="00307964">
            <w:pPr>
              <w:rPr>
                <w:sz w:val="20"/>
                <w:szCs w:val="20"/>
              </w:rPr>
            </w:pPr>
            <w:r w:rsidRPr="007B0B92">
              <w:rPr>
                <w:sz w:val="20"/>
                <w:szCs w:val="20"/>
              </w:rPr>
              <w:lastRenderedPageBreak/>
              <w:t>из  них  с  диагнозом, установленным впервые в жизни</w:t>
            </w:r>
          </w:p>
        </w:tc>
        <w:tc>
          <w:tcPr>
            <w:tcW w:w="834" w:type="pct"/>
          </w:tcPr>
          <w:p w:rsidR="00307964" w:rsidRPr="004D6CBD" w:rsidRDefault="00307964" w:rsidP="00307964">
            <w:pPr>
              <w:rPr>
                <w:sz w:val="20"/>
                <w:szCs w:val="20"/>
              </w:rPr>
            </w:pPr>
            <w:r w:rsidRPr="007B0B92">
              <w:rPr>
                <w:sz w:val="20"/>
                <w:szCs w:val="20"/>
              </w:rPr>
              <w:t xml:space="preserve">Кол-во уникальных пациентов, чьи амбулаторные талоны были </w:t>
            </w:r>
            <w:r>
              <w:rPr>
                <w:sz w:val="20"/>
                <w:szCs w:val="20"/>
              </w:rPr>
              <w:t>закрыты</w:t>
            </w:r>
            <w:r w:rsidRPr="007B0B92">
              <w:rPr>
                <w:sz w:val="20"/>
                <w:szCs w:val="20"/>
              </w:rPr>
              <w:t xml:space="preserve"> (с соблюдением общих для таблицы условий) в указанный период. </w:t>
            </w:r>
            <w:r>
              <w:rPr>
                <w:sz w:val="20"/>
                <w:szCs w:val="20"/>
              </w:rPr>
              <w:t>Тип характера</w:t>
            </w:r>
            <w:r w:rsidRPr="007B0B92">
              <w:rPr>
                <w:sz w:val="20"/>
                <w:szCs w:val="20"/>
              </w:rPr>
              <w:t xml:space="preserve"> заболевания – </w:t>
            </w:r>
            <w:r>
              <w:rPr>
                <w:sz w:val="20"/>
                <w:szCs w:val="20"/>
              </w:rPr>
              <w:t>«Острый» или «Впервые в жизни установленное хроническое»</w:t>
            </w:r>
            <w:r w:rsidRPr="007B0B92">
              <w:rPr>
                <w:sz w:val="20"/>
                <w:szCs w:val="20"/>
              </w:rPr>
              <w:t>.</w:t>
            </w:r>
          </w:p>
        </w:tc>
        <w:tc>
          <w:tcPr>
            <w:tcW w:w="3363" w:type="pct"/>
          </w:tcPr>
          <w:p w:rsidR="00307964" w:rsidRPr="00C9026E" w:rsidRDefault="00307964" w:rsidP="00307964">
            <w:pPr>
              <w:rPr>
                <w:sz w:val="20"/>
                <w:szCs w:val="20"/>
              </w:rPr>
            </w:pPr>
            <w:r>
              <w:rPr>
                <w:rFonts w:asciiTheme="minorHAnsi" w:hAnsiTheme="minorHAnsi"/>
                <w:sz w:val="20"/>
                <w:szCs w:val="20"/>
              </w:rPr>
              <w:t xml:space="preserve">1. </w:t>
            </w:r>
            <w:r w:rsidRPr="00C9026E">
              <w:rPr>
                <w:sz w:val="20"/>
                <w:szCs w:val="20"/>
              </w:rPr>
              <w:t>Отбираются амбулаторные талоны (Учет → Статистические талоны → Работа с ТАПами), попадающие под условия:</w:t>
            </w:r>
          </w:p>
          <w:p w:rsidR="00307964" w:rsidRDefault="00307964" w:rsidP="00307964">
            <w:pPr>
              <w:rPr>
                <w:sz w:val="20"/>
                <w:szCs w:val="20"/>
              </w:rPr>
            </w:pPr>
            <w:r w:rsidRPr="00C9026E">
              <w:rPr>
                <w:sz w:val="20"/>
                <w:szCs w:val="20"/>
              </w:rPr>
              <w:t>1)Учитываются амбулаторные талоны созданные в текущем ЛПУ</w:t>
            </w:r>
          </w:p>
          <w:p w:rsidR="00307964" w:rsidRPr="00C9026E" w:rsidRDefault="00307964" w:rsidP="00307964">
            <w:pPr>
              <w:rPr>
                <w:sz w:val="20"/>
                <w:szCs w:val="20"/>
              </w:rPr>
            </w:pPr>
            <w:r>
              <w:rPr>
                <w:sz w:val="20"/>
                <w:szCs w:val="20"/>
              </w:rPr>
              <w:t>2</w:t>
            </w:r>
            <w:r w:rsidRPr="00C9026E">
              <w:rPr>
                <w:sz w:val="20"/>
                <w:szCs w:val="20"/>
              </w:rPr>
              <w:t>) Дата закрытия амбулаторного талона должна попадать в период указанный во входных параметрах отчета. (Где посмотреть дату закрытия АТ</w:t>
            </w:r>
            <w:r>
              <w:rPr>
                <w:sz w:val="20"/>
                <w:szCs w:val="20"/>
              </w:rPr>
              <w:t xml:space="preserve">: </w:t>
            </w:r>
            <w:r w:rsidRPr="00C9026E">
              <w:rPr>
                <w:sz w:val="20"/>
                <w:szCs w:val="20"/>
              </w:rPr>
              <w:t>Учет → Статистические талоны → Работа с ТАПами</w:t>
            </w:r>
            <w:r>
              <w:rPr>
                <w:sz w:val="20"/>
                <w:szCs w:val="20"/>
              </w:rPr>
              <w:t xml:space="preserve"> </w:t>
            </w:r>
            <w:r w:rsidRPr="00C9026E">
              <w:rPr>
                <w:sz w:val="20"/>
                <w:szCs w:val="20"/>
              </w:rPr>
              <w:t>Найти амбулаторный талон, графа «Дата окончания СПО».)</w:t>
            </w:r>
          </w:p>
          <w:p w:rsidR="00307964" w:rsidRPr="00C9026E" w:rsidRDefault="00307964" w:rsidP="00307964">
            <w:pPr>
              <w:rPr>
                <w:sz w:val="20"/>
                <w:szCs w:val="20"/>
              </w:rPr>
            </w:pPr>
            <w:r>
              <w:rPr>
                <w:sz w:val="20"/>
                <w:szCs w:val="20"/>
              </w:rPr>
              <w:t>3</w:t>
            </w:r>
            <w:r w:rsidRPr="00C9026E">
              <w:rPr>
                <w:sz w:val="20"/>
                <w:szCs w:val="20"/>
              </w:rPr>
              <w:t>)Учитываются только те амбулаторные талоны, в которых имеются посещения (Учет → Статистические талоны → Работа с ТАПами, перейти по ссылке с номером АТ – вкладка «Посещения»</w:t>
            </w:r>
            <w:r>
              <w:rPr>
                <w:sz w:val="20"/>
                <w:szCs w:val="20"/>
              </w:rPr>
              <w:t xml:space="preserve"> (в графе «</w:t>
            </w:r>
            <w:r w:rsidRPr="00EB136E">
              <w:rPr>
                <w:sz w:val="20"/>
                <w:szCs w:val="20"/>
              </w:rPr>
              <w:t>Запись принадлежит : 0 - посещению ; 1 - услуге ; 2 - операции</w:t>
            </w:r>
            <w:r>
              <w:rPr>
                <w:sz w:val="20"/>
                <w:szCs w:val="20"/>
              </w:rPr>
              <w:t xml:space="preserve">» должно стоять 0) или если АТ в рамках медосмотра, то: </w:t>
            </w:r>
            <w:r w:rsidRPr="00C9026E">
              <w:rPr>
                <w:sz w:val="20"/>
                <w:szCs w:val="20"/>
              </w:rPr>
              <w:t>Учет → Статистические талоны → Работа с ТАПами, перейти по ссылке с номером АТ – вкладка «</w:t>
            </w:r>
            <w:r>
              <w:rPr>
                <w:sz w:val="20"/>
                <w:szCs w:val="20"/>
              </w:rPr>
              <w:t>Осмотры специалистов и исследования</w:t>
            </w:r>
            <w:r w:rsidRPr="00C9026E">
              <w:rPr>
                <w:sz w:val="20"/>
                <w:szCs w:val="20"/>
              </w:rPr>
              <w:t>»</w:t>
            </w:r>
            <w:r>
              <w:rPr>
                <w:sz w:val="20"/>
                <w:szCs w:val="20"/>
              </w:rPr>
              <w:t xml:space="preserve"> (в фильтре «</w:t>
            </w:r>
            <w:r w:rsidRPr="00EB136E">
              <w:rPr>
                <w:sz w:val="20"/>
                <w:szCs w:val="20"/>
              </w:rPr>
              <w:t>Запись принадлежит</w:t>
            </w:r>
            <w:r>
              <w:rPr>
                <w:sz w:val="20"/>
                <w:szCs w:val="20"/>
              </w:rPr>
              <w:t>»</w:t>
            </w:r>
            <w:r w:rsidRPr="00EB136E">
              <w:rPr>
                <w:sz w:val="20"/>
                <w:szCs w:val="20"/>
              </w:rPr>
              <w:t xml:space="preserve"> </w:t>
            </w:r>
            <w:r>
              <w:rPr>
                <w:sz w:val="20"/>
                <w:szCs w:val="20"/>
              </w:rPr>
              <w:t>должно быть выбрано - посещению)</w:t>
            </w:r>
          </w:p>
          <w:p w:rsidR="00307964" w:rsidRPr="00C9026E" w:rsidRDefault="00307964" w:rsidP="00307964">
            <w:pPr>
              <w:rPr>
                <w:sz w:val="20"/>
                <w:szCs w:val="20"/>
              </w:rPr>
            </w:pPr>
            <w:r>
              <w:rPr>
                <w:sz w:val="20"/>
                <w:szCs w:val="20"/>
              </w:rPr>
              <w:t>4</w:t>
            </w:r>
            <w:r w:rsidRPr="00C9026E">
              <w:rPr>
                <w:sz w:val="20"/>
                <w:szCs w:val="20"/>
              </w:rPr>
              <w:t>) Учитываются только амбулаторные т</w:t>
            </w:r>
            <w:r>
              <w:rPr>
                <w:sz w:val="20"/>
                <w:szCs w:val="20"/>
              </w:rPr>
              <w:t xml:space="preserve">алоны пациентов в возрасте от </w:t>
            </w:r>
            <w:r w:rsidRPr="00C9026E">
              <w:rPr>
                <w:sz w:val="20"/>
                <w:szCs w:val="20"/>
              </w:rPr>
              <w:t>0</w:t>
            </w:r>
            <w:r>
              <w:rPr>
                <w:sz w:val="20"/>
                <w:szCs w:val="20"/>
              </w:rPr>
              <w:t xml:space="preserve"> до 1</w:t>
            </w:r>
            <w:r w:rsidRPr="00C9026E">
              <w:rPr>
                <w:sz w:val="20"/>
                <w:szCs w:val="20"/>
              </w:rPr>
              <w:t>4 лет (включительно).</w:t>
            </w:r>
            <w:r w:rsidR="004A552B" w:rsidRPr="004A552B">
              <w:rPr>
                <w:sz w:val="20"/>
                <w:szCs w:val="20"/>
              </w:rPr>
              <w:t xml:space="preserve"> Возраст пациента определяется на конец (31.12) отчетного года периода, выбранного во входных параметрах отчета. Например, если выбран период 01.01.2020 по 31.03.2020, то возраст пациента будет определяться на дату 31.12.2020.Если пациент умер, то на дату смерти.</w:t>
            </w:r>
            <w:r w:rsidR="004A552B">
              <w:rPr>
                <w:sz w:val="20"/>
                <w:szCs w:val="20"/>
              </w:rPr>
              <w:t xml:space="preserve"> </w:t>
            </w:r>
            <w:r w:rsidR="004A552B" w:rsidRPr="00F616DB">
              <w:rPr>
                <w:i/>
                <w:sz w:val="20"/>
                <w:szCs w:val="20"/>
              </w:rPr>
              <w:t>(</w:t>
            </w:r>
            <w:r w:rsidR="004A552B">
              <w:rPr>
                <w:i/>
                <w:sz w:val="20"/>
                <w:szCs w:val="20"/>
              </w:rPr>
              <w:t>Д</w:t>
            </w:r>
            <w:r w:rsidR="004A552B" w:rsidRPr="00F616DB">
              <w:rPr>
                <w:i/>
                <w:sz w:val="20"/>
                <w:szCs w:val="20"/>
              </w:rPr>
              <w:t xml:space="preserve">ату </w:t>
            </w:r>
            <w:r w:rsidR="004A552B">
              <w:rPr>
                <w:i/>
                <w:sz w:val="20"/>
                <w:szCs w:val="20"/>
              </w:rPr>
              <w:t>смерти можно посмотреть в карте пациента</w:t>
            </w:r>
            <w:r w:rsidR="004A552B" w:rsidRPr="00F616DB">
              <w:rPr>
                <w:i/>
                <w:sz w:val="20"/>
                <w:szCs w:val="20"/>
              </w:rPr>
              <w:t>.)</w:t>
            </w:r>
          </w:p>
          <w:p w:rsidR="00307964" w:rsidRPr="00C9026E" w:rsidRDefault="00307964" w:rsidP="00307964">
            <w:pPr>
              <w:rPr>
                <w:sz w:val="20"/>
                <w:szCs w:val="20"/>
              </w:rPr>
            </w:pPr>
            <w:r w:rsidRPr="00C9026E">
              <w:rPr>
                <w:sz w:val="20"/>
                <w:szCs w:val="20"/>
              </w:rPr>
              <w:t>.</w:t>
            </w:r>
            <w:r>
              <w:rPr>
                <w:sz w:val="20"/>
                <w:szCs w:val="20"/>
              </w:rPr>
              <w:t xml:space="preserve"> </w:t>
            </w:r>
            <w:r w:rsidRPr="00C9026E">
              <w:rPr>
                <w:sz w:val="20"/>
                <w:szCs w:val="20"/>
              </w:rPr>
              <w:t>Дату рождения пациента мож</w:t>
            </w:r>
            <w:r w:rsidR="004A552B">
              <w:rPr>
                <w:sz w:val="20"/>
                <w:szCs w:val="20"/>
              </w:rPr>
              <w:t>но посмотреть в карте пациента.</w:t>
            </w:r>
          </w:p>
          <w:p w:rsidR="00307964" w:rsidRPr="00C9026E" w:rsidRDefault="00307964" w:rsidP="00307964">
            <w:pPr>
              <w:rPr>
                <w:sz w:val="20"/>
                <w:szCs w:val="20"/>
              </w:rPr>
            </w:pPr>
            <w:r>
              <w:rPr>
                <w:sz w:val="20"/>
                <w:szCs w:val="20"/>
              </w:rPr>
              <w:t>5</w:t>
            </w:r>
            <w:r w:rsidRPr="00C9026E">
              <w:rPr>
                <w:sz w:val="20"/>
                <w:szCs w:val="20"/>
              </w:rPr>
              <w:t>) Данные только по основному заключительному диагнозу и сопутствующим диагнозам . Если в рамках одного амб талона менялся диагноз, то смотрим только на самый последний , заключительный диагноз.</w:t>
            </w:r>
          </w:p>
          <w:p w:rsidR="00307964" w:rsidRPr="00C9026E" w:rsidRDefault="00307964" w:rsidP="00307964">
            <w:pPr>
              <w:rPr>
                <w:sz w:val="20"/>
                <w:szCs w:val="20"/>
              </w:rPr>
            </w:pPr>
            <w:r w:rsidRPr="00C9026E">
              <w:rPr>
                <w:sz w:val="20"/>
                <w:szCs w:val="20"/>
              </w:rPr>
              <w:t>(Посмотреть диагнозы и типы диагнозов можно тут: Учет → Статистические талоны → Работа с ТАПами; Перейти по ссылке с номером АТ – вкладка «Данные о заболеваниях», в нижней части экрана представлен перечень диагнозов, поле «Тип диагноза»  должно быть 0 – Основной или 1 – Сопутствующий.)</w:t>
            </w:r>
          </w:p>
          <w:p w:rsidR="00307964" w:rsidRDefault="00307964" w:rsidP="00307964">
            <w:pPr>
              <w:rPr>
                <w:sz w:val="20"/>
                <w:szCs w:val="20"/>
              </w:rPr>
            </w:pPr>
            <w:r>
              <w:rPr>
                <w:sz w:val="20"/>
                <w:szCs w:val="20"/>
              </w:rPr>
              <w:t>6</w:t>
            </w:r>
            <w:r w:rsidRPr="00C9026E">
              <w:rPr>
                <w:sz w:val="20"/>
                <w:szCs w:val="20"/>
              </w:rPr>
              <w:t>) Диагноз должен быть в интервале A00 - T98</w:t>
            </w:r>
            <w:r>
              <w:rPr>
                <w:rFonts w:asciiTheme="minorHAnsi" w:hAnsiTheme="minorHAnsi"/>
                <w:sz w:val="20"/>
                <w:szCs w:val="20"/>
              </w:rPr>
              <w:t xml:space="preserve"> </w:t>
            </w:r>
            <w:r w:rsidRPr="00C9026E">
              <w:rPr>
                <w:sz w:val="20"/>
                <w:szCs w:val="20"/>
              </w:rPr>
              <w:t xml:space="preserve">(Посмотреть диагнозы и типы диагнозов можно тут: Учет → Статистические талоны → Работа с ТАПами; Перейти по ссылке с номером АТ – </w:t>
            </w:r>
            <w:r>
              <w:rPr>
                <w:sz w:val="20"/>
                <w:szCs w:val="20"/>
              </w:rPr>
              <w:t>вкладка «Данные о заболеваниях» - поле «Шифр МКБ»</w:t>
            </w:r>
            <w:r w:rsidRPr="00245123">
              <w:rPr>
                <w:sz w:val="20"/>
                <w:szCs w:val="20"/>
              </w:rPr>
              <w:t>)</w:t>
            </w:r>
          </w:p>
          <w:p w:rsidR="00307964" w:rsidRPr="006E7036" w:rsidRDefault="00307964" w:rsidP="00307964">
            <w:pPr>
              <w:rPr>
                <w:sz w:val="20"/>
                <w:szCs w:val="20"/>
              </w:rPr>
            </w:pPr>
            <w:r>
              <w:rPr>
                <w:sz w:val="20"/>
                <w:szCs w:val="20"/>
              </w:rPr>
              <w:t xml:space="preserve">7) </w:t>
            </w:r>
            <w:r w:rsidRPr="006E7036">
              <w:rPr>
                <w:sz w:val="20"/>
                <w:szCs w:val="20"/>
              </w:rPr>
              <w:t xml:space="preserve">У </w:t>
            </w:r>
            <w:r>
              <w:rPr>
                <w:sz w:val="20"/>
                <w:szCs w:val="20"/>
              </w:rPr>
              <w:t xml:space="preserve">заболевания в рамках амбулаторного талона должен быть указан Характер заболевания, имеющий </w:t>
            </w:r>
            <w:r w:rsidRPr="006E7036">
              <w:rPr>
                <w:sz w:val="20"/>
                <w:szCs w:val="20"/>
              </w:rPr>
              <w:t>Тип характера заболевания</w:t>
            </w:r>
            <w:r>
              <w:rPr>
                <w:sz w:val="20"/>
                <w:szCs w:val="20"/>
              </w:rPr>
              <w:t xml:space="preserve">: </w:t>
            </w:r>
            <w:r w:rsidRPr="006E7036">
              <w:rPr>
                <w:sz w:val="20"/>
                <w:szCs w:val="20"/>
              </w:rPr>
              <w:t xml:space="preserve"> «Острое» или </w:t>
            </w:r>
            <w:r>
              <w:rPr>
                <w:sz w:val="20"/>
                <w:szCs w:val="20"/>
              </w:rPr>
              <w:t>«Впервые в жизни установленное хроническое».</w:t>
            </w:r>
          </w:p>
          <w:p w:rsidR="00307964" w:rsidRPr="00415950" w:rsidRDefault="00307964" w:rsidP="00307964">
            <w:pPr>
              <w:rPr>
                <w:sz w:val="20"/>
                <w:szCs w:val="20"/>
              </w:rPr>
            </w:pPr>
            <w:r w:rsidRPr="00415950">
              <w:rPr>
                <w:sz w:val="20"/>
                <w:szCs w:val="20"/>
              </w:rPr>
              <w:t>(Посмотреть характер заболевания можно тут: Учет → Статистические талоны → Работа с ТАПами; Перейти по ссылке с номером АТ – вкладка «Данные о заболеваниях», поле «Характер заболевания» (тип характера заболевания настраивается администратором в окне Система-Словари-админ- поиск по названию словаря «Характеры заболеваний», редактирование позиции справо</w:t>
            </w:r>
            <w:r>
              <w:rPr>
                <w:sz w:val="20"/>
                <w:szCs w:val="20"/>
              </w:rPr>
              <w:t>чника – поле «Тип»)</w:t>
            </w:r>
          </w:p>
          <w:p w:rsidR="00307964" w:rsidRPr="00245123" w:rsidRDefault="00307964" w:rsidP="00307964">
            <w:pPr>
              <w:rPr>
                <w:sz w:val="20"/>
                <w:szCs w:val="20"/>
              </w:rPr>
            </w:pPr>
            <w:r w:rsidRPr="00245123">
              <w:rPr>
                <w:sz w:val="20"/>
                <w:szCs w:val="20"/>
              </w:rPr>
              <w:t>2. Считаются уникальные пациенты, чьими являются амбулаторные талоны отобранные в п.1.</w:t>
            </w:r>
          </w:p>
          <w:p w:rsidR="00307964" w:rsidRPr="00C9026E" w:rsidRDefault="00307964" w:rsidP="00307964">
            <w:pPr>
              <w:rPr>
                <w:rFonts w:asciiTheme="minorHAnsi" w:hAnsiTheme="minorHAnsi"/>
                <w:sz w:val="20"/>
                <w:szCs w:val="20"/>
              </w:rPr>
            </w:pPr>
            <w:r w:rsidRPr="00C9026E">
              <w:rPr>
                <w:sz w:val="20"/>
                <w:szCs w:val="20"/>
              </w:rPr>
              <w:lastRenderedPageBreak/>
              <w:t xml:space="preserve">(Посмотреть </w:t>
            </w:r>
            <w:r>
              <w:rPr>
                <w:sz w:val="20"/>
                <w:szCs w:val="20"/>
              </w:rPr>
              <w:t>амбулаторные талоны и пациентов</w:t>
            </w:r>
            <w:r w:rsidRPr="00C9026E">
              <w:rPr>
                <w:sz w:val="20"/>
                <w:szCs w:val="20"/>
              </w:rPr>
              <w:t xml:space="preserve">: Учет → Статистические талоны → Работа с ТАПами; </w:t>
            </w:r>
            <w:r>
              <w:rPr>
                <w:sz w:val="20"/>
                <w:szCs w:val="20"/>
              </w:rPr>
              <w:t>графа «Пациент»)</w:t>
            </w:r>
          </w:p>
        </w:tc>
      </w:tr>
      <w:tr w:rsidR="00307964" w:rsidRPr="00AC2516" w:rsidTr="00307964">
        <w:tc>
          <w:tcPr>
            <w:tcW w:w="803" w:type="pct"/>
          </w:tcPr>
          <w:p w:rsidR="00307964" w:rsidRPr="007B0B92" w:rsidRDefault="00307964" w:rsidP="00307964">
            <w:pPr>
              <w:rPr>
                <w:sz w:val="20"/>
                <w:szCs w:val="20"/>
              </w:rPr>
            </w:pPr>
            <w:r w:rsidRPr="007B0B92">
              <w:rPr>
                <w:sz w:val="20"/>
                <w:szCs w:val="20"/>
              </w:rPr>
              <w:lastRenderedPageBreak/>
              <w:t>состоит под диспансерным  наблюдением  на  конец  отчетного года (из гр. 15, стр.  1.0)</w:t>
            </w:r>
          </w:p>
          <w:p w:rsidR="00307964" w:rsidRPr="007B0B92" w:rsidRDefault="00307964" w:rsidP="00307964">
            <w:pPr>
              <w:rPr>
                <w:sz w:val="20"/>
                <w:szCs w:val="20"/>
              </w:rPr>
            </w:pPr>
          </w:p>
          <w:p w:rsidR="00307964" w:rsidRPr="007B0B92" w:rsidRDefault="00307964" w:rsidP="00307964">
            <w:pPr>
              <w:rPr>
                <w:i/>
                <w:sz w:val="20"/>
                <w:szCs w:val="20"/>
              </w:rPr>
            </w:pPr>
            <w:r w:rsidRPr="007B0B92">
              <w:rPr>
                <w:i/>
                <w:sz w:val="20"/>
                <w:szCs w:val="20"/>
              </w:rPr>
              <w:t>*форма 1000 гр. 15 строка 1</w:t>
            </w:r>
          </w:p>
        </w:tc>
        <w:tc>
          <w:tcPr>
            <w:tcW w:w="834" w:type="pct"/>
          </w:tcPr>
          <w:p w:rsidR="00307964" w:rsidRPr="004D6CBD" w:rsidRDefault="00307964" w:rsidP="00307964">
            <w:pPr>
              <w:rPr>
                <w:sz w:val="20"/>
                <w:szCs w:val="20"/>
              </w:rPr>
            </w:pPr>
            <w:r w:rsidRPr="00C01825">
              <w:rPr>
                <w:sz w:val="20"/>
                <w:szCs w:val="20"/>
              </w:rPr>
              <w:t>Кол-во уникальных пациентов, чьи контрольные карты открыты на конец отчетного периода.</w:t>
            </w:r>
          </w:p>
        </w:tc>
        <w:tc>
          <w:tcPr>
            <w:tcW w:w="3363" w:type="pct"/>
          </w:tcPr>
          <w:p w:rsidR="00307964" w:rsidRDefault="00307964" w:rsidP="00307964">
            <w:pPr>
              <w:rPr>
                <w:sz w:val="20"/>
                <w:szCs w:val="20"/>
              </w:rPr>
            </w:pPr>
            <w:r w:rsidRPr="003101CA">
              <w:rPr>
                <w:sz w:val="20"/>
                <w:szCs w:val="20"/>
              </w:rPr>
              <w:t>1.</w:t>
            </w:r>
            <w:r>
              <w:rPr>
                <w:sz w:val="20"/>
                <w:szCs w:val="20"/>
              </w:rPr>
              <w:t xml:space="preserve"> </w:t>
            </w:r>
            <w:r w:rsidRPr="003101CA">
              <w:rPr>
                <w:sz w:val="20"/>
                <w:szCs w:val="20"/>
              </w:rPr>
              <w:t>Отбираются контрольные карты, которые открыты на конец отчетного периода.</w:t>
            </w:r>
            <w:r>
              <w:rPr>
                <w:sz w:val="20"/>
                <w:szCs w:val="20"/>
              </w:rPr>
              <w:t xml:space="preserve"> соблюдая условия: </w:t>
            </w:r>
          </w:p>
          <w:p w:rsidR="00307964" w:rsidRDefault="00307964" w:rsidP="00307964">
            <w:pPr>
              <w:rPr>
                <w:i/>
                <w:sz w:val="20"/>
                <w:szCs w:val="20"/>
              </w:rPr>
            </w:pPr>
            <w:r>
              <w:rPr>
                <w:sz w:val="20"/>
                <w:szCs w:val="20"/>
              </w:rPr>
              <w:t>- Д</w:t>
            </w:r>
            <w:r w:rsidRPr="003101CA">
              <w:rPr>
                <w:sz w:val="20"/>
                <w:szCs w:val="20"/>
              </w:rPr>
              <w:t xml:space="preserve">иагноз </w:t>
            </w:r>
            <w:r>
              <w:rPr>
                <w:sz w:val="20"/>
                <w:szCs w:val="20"/>
              </w:rPr>
              <w:t xml:space="preserve">контрольной карты </w:t>
            </w:r>
            <w:r w:rsidRPr="003101CA">
              <w:rPr>
                <w:sz w:val="20"/>
                <w:szCs w:val="20"/>
              </w:rPr>
              <w:t xml:space="preserve">должен быть в интервале A00 - T98 </w:t>
            </w:r>
            <w:r>
              <w:rPr>
                <w:sz w:val="20"/>
                <w:szCs w:val="20"/>
              </w:rPr>
              <w:t>(</w:t>
            </w:r>
            <w:r w:rsidRPr="003101CA">
              <w:rPr>
                <w:i/>
                <w:sz w:val="20"/>
                <w:szCs w:val="20"/>
              </w:rPr>
              <w:t>диагноз карты: Учет → Диспансерный учет, графа Шифр МКБ-10»)</w:t>
            </w:r>
          </w:p>
          <w:p w:rsidR="00307964" w:rsidRPr="003101CA" w:rsidRDefault="00307964" w:rsidP="00307964">
            <w:pPr>
              <w:rPr>
                <w:sz w:val="20"/>
                <w:szCs w:val="20"/>
              </w:rPr>
            </w:pPr>
            <w:r>
              <w:rPr>
                <w:sz w:val="20"/>
                <w:szCs w:val="20"/>
              </w:rPr>
              <w:t>- Дата «Снят с учета» контрольной карты  на «дату по» из входного параметра должна быть или не заполнена или больше (</w:t>
            </w:r>
            <w:r w:rsidRPr="003101CA">
              <w:rPr>
                <w:i/>
                <w:sz w:val="20"/>
                <w:szCs w:val="20"/>
              </w:rPr>
              <w:t xml:space="preserve">дату </w:t>
            </w:r>
            <w:r>
              <w:rPr>
                <w:i/>
                <w:sz w:val="20"/>
                <w:szCs w:val="20"/>
              </w:rPr>
              <w:t>снятия с учета</w:t>
            </w:r>
            <w:r w:rsidRPr="003101CA">
              <w:rPr>
                <w:i/>
                <w:sz w:val="20"/>
                <w:szCs w:val="20"/>
              </w:rPr>
              <w:t xml:space="preserve"> можно посмотреть тут: Учет → Диспансерный учет, графа «</w:t>
            </w:r>
            <w:r>
              <w:rPr>
                <w:i/>
                <w:sz w:val="20"/>
                <w:szCs w:val="20"/>
              </w:rPr>
              <w:t>Снят с учета</w:t>
            </w:r>
            <w:r w:rsidRPr="003101CA">
              <w:rPr>
                <w:i/>
                <w:sz w:val="20"/>
                <w:szCs w:val="20"/>
              </w:rPr>
              <w:t>»)</w:t>
            </w:r>
          </w:p>
          <w:p w:rsidR="00307964" w:rsidRDefault="00307964" w:rsidP="00307964">
            <w:pPr>
              <w:rPr>
                <w:sz w:val="20"/>
                <w:szCs w:val="20"/>
              </w:rPr>
            </w:pPr>
            <w:r>
              <w:rPr>
                <w:sz w:val="20"/>
                <w:szCs w:val="20"/>
              </w:rPr>
              <w:t>)</w:t>
            </w:r>
          </w:p>
          <w:p w:rsidR="00307964" w:rsidRPr="00405450" w:rsidRDefault="00307964" w:rsidP="00307964">
            <w:pPr>
              <w:rPr>
                <w:i/>
                <w:sz w:val="20"/>
                <w:szCs w:val="20"/>
              </w:rPr>
            </w:pPr>
            <w:r>
              <w:rPr>
                <w:sz w:val="20"/>
                <w:szCs w:val="20"/>
              </w:rPr>
              <w:t xml:space="preserve">- </w:t>
            </w:r>
            <w:r w:rsidRPr="0043483F">
              <w:rPr>
                <w:sz w:val="20"/>
                <w:szCs w:val="20"/>
              </w:rPr>
              <w:t>Во</w:t>
            </w:r>
            <w:r>
              <w:rPr>
                <w:sz w:val="20"/>
                <w:szCs w:val="20"/>
              </w:rPr>
              <w:t>зраст пациента должен быть от 0 до 14</w:t>
            </w:r>
            <w:r w:rsidRPr="0043483F">
              <w:rPr>
                <w:sz w:val="20"/>
                <w:szCs w:val="20"/>
              </w:rPr>
              <w:t xml:space="preserve"> лет включительно на «Дату по» из входных параметров</w:t>
            </w:r>
            <w:r>
              <w:rPr>
                <w:sz w:val="20"/>
                <w:szCs w:val="20"/>
              </w:rPr>
              <w:t xml:space="preserve"> </w:t>
            </w:r>
            <w:r>
              <w:rPr>
                <w:i/>
                <w:sz w:val="20"/>
                <w:szCs w:val="20"/>
              </w:rPr>
              <w:t>(дату рождения пациента можно посмотреть в карте пациента)</w:t>
            </w:r>
          </w:p>
          <w:p w:rsidR="00307964" w:rsidRDefault="00307964" w:rsidP="00307964">
            <w:pPr>
              <w:rPr>
                <w:i/>
                <w:iCs/>
                <w:sz w:val="20"/>
                <w:szCs w:val="20"/>
              </w:rPr>
            </w:pPr>
          </w:p>
          <w:p w:rsidR="00307964" w:rsidRPr="003101CA" w:rsidRDefault="00307964" w:rsidP="00307964">
            <w:pPr>
              <w:rPr>
                <w:sz w:val="20"/>
                <w:szCs w:val="20"/>
              </w:rPr>
            </w:pPr>
            <w:r w:rsidRPr="003101CA">
              <w:rPr>
                <w:iCs/>
                <w:sz w:val="20"/>
                <w:szCs w:val="20"/>
              </w:rPr>
              <w:t xml:space="preserve">2. Посчитать всех уникальных </w:t>
            </w:r>
            <w:r>
              <w:rPr>
                <w:iCs/>
                <w:sz w:val="20"/>
                <w:szCs w:val="20"/>
              </w:rPr>
              <w:t>пациентов</w:t>
            </w:r>
            <w:r w:rsidRPr="003101CA">
              <w:rPr>
                <w:iCs/>
                <w:sz w:val="20"/>
                <w:szCs w:val="20"/>
              </w:rPr>
              <w:t>, чьи контрольные карты были отобраны в п.1</w:t>
            </w:r>
            <w:r>
              <w:rPr>
                <w:i/>
                <w:iCs/>
                <w:sz w:val="20"/>
                <w:szCs w:val="20"/>
              </w:rPr>
              <w:t xml:space="preserve"> </w:t>
            </w:r>
            <w:r w:rsidRPr="003101CA">
              <w:rPr>
                <w:i/>
                <w:sz w:val="20"/>
                <w:szCs w:val="20"/>
              </w:rPr>
              <w:t xml:space="preserve">(Посмотреть </w:t>
            </w:r>
            <w:r>
              <w:rPr>
                <w:i/>
                <w:sz w:val="20"/>
                <w:szCs w:val="20"/>
              </w:rPr>
              <w:t>контрольные карты</w:t>
            </w:r>
            <w:r w:rsidRPr="003101CA">
              <w:rPr>
                <w:i/>
                <w:sz w:val="20"/>
                <w:szCs w:val="20"/>
              </w:rPr>
              <w:t xml:space="preserve"> и пациентов: Учет → Диспансерный учет, графа «</w:t>
            </w:r>
            <w:r>
              <w:rPr>
                <w:i/>
                <w:sz w:val="20"/>
                <w:szCs w:val="20"/>
              </w:rPr>
              <w:t xml:space="preserve">Снят с учета, </w:t>
            </w:r>
            <w:r w:rsidRPr="003101CA">
              <w:rPr>
                <w:i/>
                <w:sz w:val="20"/>
                <w:szCs w:val="20"/>
              </w:rPr>
              <w:t xml:space="preserve"> графа «Пациент»)</w:t>
            </w:r>
          </w:p>
          <w:p w:rsidR="00307964" w:rsidRPr="003101CA" w:rsidRDefault="00307964" w:rsidP="00307964">
            <w:pPr>
              <w:rPr>
                <w:sz w:val="20"/>
                <w:szCs w:val="20"/>
              </w:rPr>
            </w:pPr>
          </w:p>
        </w:tc>
      </w:tr>
    </w:tbl>
    <w:p w:rsidR="00307964" w:rsidRDefault="00307964">
      <w:pPr>
        <w:widowControl/>
        <w:suppressAutoHyphens w:val="0"/>
        <w:spacing w:after="200" w:line="276" w:lineRule="auto"/>
        <w:rPr>
          <w:rFonts w:asciiTheme="majorHAnsi" w:eastAsiaTheme="majorEastAsia" w:hAnsiTheme="majorHAnsi" w:cs="Mangal"/>
          <w:b/>
          <w:bCs/>
          <w:color w:val="365F91" w:themeColor="accent1" w:themeShade="BF"/>
          <w:sz w:val="28"/>
          <w:szCs w:val="25"/>
        </w:rPr>
      </w:pPr>
      <w:r>
        <w:br w:type="page"/>
      </w:r>
    </w:p>
    <w:p w:rsidR="0024249A" w:rsidRDefault="0024249A" w:rsidP="0024249A">
      <w:pPr>
        <w:pStyle w:val="1"/>
      </w:pPr>
      <w:r>
        <w:lastRenderedPageBreak/>
        <w:t xml:space="preserve">Таблица 1002 </w:t>
      </w:r>
    </w:p>
    <w:p w:rsidR="0024249A" w:rsidRPr="00D33E54" w:rsidRDefault="0024249A" w:rsidP="0024249A">
      <w:pPr>
        <w:pStyle w:val="2"/>
        <w:rPr>
          <w:sz w:val="28"/>
          <w:szCs w:val="28"/>
        </w:rPr>
      </w:pPr>
      <w:r w:rsidRPr="00D33E54">
        <w:rPr>
          <w:sz w:val="28"/>
          <w:szCs w:val="28"/>
        </w:rPr>
        <w:t>Входные параметры</w:t>
      </w:r>
    </w:p>
    <w:p w:rsidR="0024249A" w:rsidRDefault="0024249A" w:rsidP="0024249A">
      <w:pPr>
        <w:spacing w:before="240"/>
      </w:pPr>
      <w:r>
        <w:t xml:space="preserve">По-умолчанию в отчет попадают данные только по тем </w:t>
      </w:r>
      <w:r w:rsidRPr="00666852">
        <w:t>контрольным картам</w:t>
      </w:r>
      <w:r>
        <w:t>, которые были созданы в том ЛПУ, под которым пользователь вошел в систему и сформировал отчет.</w:t>
      </w:r>
    </w:p>
    <w:p w:rsidR="0024249A" w:rsidRDefault="0024249A" w:rsidP="0024249A"/>
    <w:tbl>
      <w:tblPr>
        <w:tblStyle w:val="a4"/>
        <w:tblW w:w="5000" w:type="pct"/>
        <w:tblLook w:val="04A0" w:firstRow="1" w:lastRow="0" w:firstColumn="1" w:lastColumn="0" w:noHBand="0" w:noVBand="1"/>
      </w:tblPr>
      <w:tblGrid>
        <w:gridCol w:w="7393"/>
        <w:gridCol w:w="7393"/>
      </w:tblGrid>
      <w:tr w:rsidR="0024249A" w:rsidTr="00FC447E">
        <w:tc>
          <w:tcPr>
            <w:tcW w:w="2500" w:type="pct"/>
          </w:tcPr>
          <w:p w:rsidR="0024249A" w:rsidRPr="00BA4C82" w:rsidRDefault="0024249A" w:rsidP="00FC447E">
            <w:pPr>
              <w:jc w:val="center"/>
              <w:rPr>
                <w:b/>
              </w:rPr>
            </w:pPr>
            <w:r w:rsidRPr="00BA4C82">
              <w:rPr>
                <w:b/>
              </w:rPr>
              <w:t>Входной параметр</w:t>
            </w:r>
          </w:p>
        </w:tc>
        <w:tc>
          <w:tcPr>
            <w:tcW w:w="2500" w:type="pct"/>
          </w:tcPr>
          <w:p w:rsidR="0024249A" w:rsidRPr="00BA4C82" w:rsidRDefault="0024249A" w:rsidP="00FC447E">
            <w:pPr>
              <w:jc w:val="center"/>
              <w:rPr>
                <w:b/>
              </w:rPr>
            </w:pPr>
            <w:r w:rsidRPr="00BA4C82">
              <w:rPr>
                <w:b/>
              </w:rPr>
              <w:t>Логика фильтрации данных</w:t>
            </w:r>
          </w:p>
        </w:tc>
      </w:tr>
      <w:tr w:rsidR="0024249A" w:rsidTr="00FC447E">
        <w:tc>
          <w:tcPr>
            <w:tcW w:w="2500" w:type="pct"/>
          </w:tcPr>
          <w:p w:rsidR="0024249A" w:rsidRDefault="0024249A" w:rsidP="00FC447E">
            <w:r>
              <w:t>Дата с</w:t>
            </w:r>
          </w:p>
        </w:tc>
        <w:tc>
          <w:tcPr>
            <w:tcW w:w="2500" w:type="pct"/>
            <w:vMerge w:val="restart"/>
          </w:tcPr>
          <w:p w:rsidR="0024249A" w:rsidRDefault="0024249A" w:rsidP="00FC447E">
            <w:r>
              <w:t>У</w:t>
            </w:r>
            <w:r w:rsidRPr="00197618">
              <w:t xml:space="preserve">читываются только карты открытые на конец отчетного периода (то есть </w:t>
            </w:r>
            <w:r>
              <w:t>Дата взятия на учет должна быть больше либо равна, чем «Дата по» и Дата снятия с учета должна быть больше чем, «Дата по» или не проставлена</w:t>
            </w:r>
          </w:p>
          <w:p w:rsidR="0024249A" w:rsidRPr="00197618" w:rsidRDefault="0024249A" w:rsidP="00FC447E">
            <w:pPr>
              <w:rPr>
                <w:sz w:val="20"/>
                <w:szCs w:val="20"/>
              </w:rPr>
            </w:pPr>
            <w:r>
              <w:rPr>
                <w:i/>
                <w:sz w:val="20"/>
                <w:szCs w:val="20"/>
              </w:rPr>
              <w:t>(</w:t>
            </w:r>
            <w:r w:rsidRPr="00197618">
              <w:rPr>
                <w:i/>
                <w:sz w:val="20"/>
                <w:szCs w:val="20"/>
              </w:rPr>
              <w:t xml:space="preserve">дату </w:t>
            </w:r>
            <w:r>
              <w:rPr>
                <w:i/>
                <w:sz w:val="20"/>
                <w:szCs w:val="20"/>
              </w:rPr>
              <w:t>взятия и снятия с учета</w:t>
            </w:r>
            <w:r w:rsidRPr="00197618">
              <w:rPr>
                <w:i/>
                <w:sz w:val="20"/>
                <w:szCs w:val="20"/>
              </w:rPr>
              <w:t xml:space="preserve"> можно посмотреть в окне: Учет → Диспансерный учет, графа «Взят на учет»</w:t>
            </w:r>
            <w:r>
              <w:rPr>
                <w:i/>
                <w:sz w:val="20"/>
                <w:szCs w:val="20"/>
              </w:rPr>
              <w:t>/»Снят с учета»</w:t>
            </w:r>
            <w:r w:rsidRPr="00197618">
              <w:rPr>
                <w:i/>
                <w:sz w:val="20"/>
                <w:szCs w:val="20"/>
              </w:rPr>
              <w:t>)</w:t>
            </w:r>
          </w:p>
          <w:p w:rsidR="0024249A" w:rsidRPr="006C48B7" w:rsidRDefault="0024249A" w:rsidP="00FC447E">
            <w:pPr>
              <w:rPr>
                <w:i/>
              </w:rPr>
            </w:pPr>
            <w:r w:rsidRPr="00D33E54">
              <w:rPr>
                <w:i/>
              </w:rPr>
              <w:t xml:space="preserve"> </w:t>
            </w:r>
          </w:p>
        </w:tc>
      </w:tr>
      <w:tr w:rsidR="0024249A" w:rsidTr="00FC447E">
        <w:tc>
          <w:tcPr>
            <w:tcW w:w="2500" w:type="pct"/>
          </w:tcPr>
          <w:p w:rsidR="0024249A" w:rsidRDefault="0024249A" w:rsidP="00FC447E">
            <w:r>
              <w:t>Дата по</w:t>
            </w:r>
          </w:p>
        </w:tc>
        <w:tc>
          <w:tcPr>
            <w:tcW w:w="2500" w:type="pct"/>
            <w:vMerge/>
          </w:tcPr>
          <w:p w:rsidR="0024249A" w:rsidRDefault="0024249A" w:rsidP="00FC447E"/>
        </w:tc>
      </w:tr>
      <w:tr w:rsidR="0024249A" w:rsidTr="00FC447E">
        <w:tc>
          <w:tcPr>
            <w:tcW w:w="2500" w:type="pct"/>
          </w:tcPr>
          <w:p w:rsidR="0024249A" w:rsidRDefault="0024249A" w:rsidP="00FC447E">
            <w:r w:rsidRPr="00210833">
              <w:t>По прикрепленному населению</w:t>
            </w:r>
          </w:p>
        </w:tc>
        <w:tc>
          <w:tcPr>
            <w:tcW w:w="2500" w:type="pct"/>
          </w:tcPr>
          <w:p w:rsidR="0013437B" w:rsidRPr="0021507A" w:rsidRDefault="0013437B" w:rsidP="0013437B">
            <w:pPr>
              <w:rPr>
                <w:i/>
              </w:rPr>
            </w:pPr>
            <w:r w:rsidRPr="0021507A">
              <w:rPr>
                <w:i/>
              </w:rPr>
              <w:t>Чекбокс проставлен:</w:t>
            </w:r>
          </w:p>
          <w:p w:rsidR="0013437B" w:rsidRDefault="0013437B" w:rsidP="0013437B">
            <w:r w:rsidRPr="00FD44B1">
              <w:t xml:space="preserve">В отчет соберутся только </w:t>
            </w:r>
            <w:r>
              <w:t>пациенты</w:t>
            </w:r>
            <w:r w:rsidRPr="00FD44B1">
              <w:t xml:space="preserve">, которые на дату </w:t>
            </w:r>
            <w:r>
              <w:t>конца закрытия АТ имели прикрепление к текущему ЛПУ</w:t>
            </w:r>
            <w:r w:rsidRPr="00FD44B1">
              <w:t>. Эти данные можно посмотреть в карте пациента на вкладке Прикрепление.</w:t>
            </w:r>
          </w:p>
          <w:p w:rsidR="0013437B" w:rsidRPr="0021507A" w:rsidRDefault="0013437B" w:rsidP="0013437B">
            <w:pPr>
              <w:rPr>
                <w:i/>
              </w:rPr>
            </w:pPr>
            <w:r w:rsidRPr="0021507A">
              <w:rPr>
                <w:i/>
              </w:rPr>
              <w:t>Чекбокс не проставлен:</w:t>
            </w:r>
          </w:p>
          <w:p w:rsidR="0024249A" w:rsidRDefault="0013437B" w:rsidP="0013437B">
            <w:r w:rsidRPr="00FD44B1">
              <w:t xml:space="preserve">В отчет соберутся </w:t>
            </w:r>
            <w:r>
              <w:t xml:space="preserve">все пациенты, не зависимо от того было ли у них какое-нибудь прикрепление на дату закрытия АТ или не было. </w:t>
            </w:r>
            <w:r w:rsidRPr="00FD44B1">
              <w:t xml:space="preserve"> </w:t>
            </w:r>
          </w:p>
        </w:tc>
      </w:tr>
      <w:tr w:rsidR="0024249A" w:rsidTr="00FC447E">
        <w:tc>
          <w:tcPr>
            <w:tcW w:w="2500" w:type="pct"/>
          </w:tcPr>
          <w:p w:rsidR="0024249A" w:rsidRDefault="0024249A" w:rsidP="00FC447E">
            <w:r>
              <w:t>Участок прикрепления пациента</w:t>
            </w:r>
          </w:p>
        </w:tc>
        <w:tc>
          <w:tcPr>
            <w:tcW w:w="2500" w:type="pct"/>
          </w:tcPr>
          <w:p w:rsidR="0024249A" w:rsidRPr="00FD44B1" w:rsidRDefault="0024249A" w:rsidP="00153BDE">
            <w:r w:rsidRPr="00FD44B1">
              <w:t xml:space="preserve">В отчет соберутся только </w:t>
            </w:r>
            <w:r w:rsidR="009B5A48">
              <w:t>пациенты</w:t>
            </w:r>
            <w:r w:rsidRPr="00FD44B1">
              <w:t xml:space="preserve">, которые на дату </w:t>
            </w:r>
            <w:r w:rsidR="00153BDE">
              <w:t>конца отчетного периода</w:t>
            </w:r>
            <w:r w:rsidRPr="00FD44B1">
              <w:t xml:space="preserve"> имели прикрепление в соответствии с выбранным</w:t>
            </w:r>
            <w:r>
              <w:t xml:space="preserve"> участком</w:t>
            </w:r>
            <w:r w:rsidRPr="00FD44B1">
              <w:t xml:space="preserve">. </w:t>
            </w:r>
            <w:r w:rsidRPr="00D33E54">
              <w:rPr>
                <w:i/>
              </w:rPr>
              <w:t>Эти данные можно посмотреть в карте пациента на вкладке Прикрепление поле «Участок».</w:t>
            </w:r>
          </w:p>
        </w:tc>
      </w:tr>
      <w:tr w:rsidR="0024249A" w:rsidTr="00FC447E">
        <w:tc>
          <w:tcPr>
            <w:tcW w:w="2500" w:type="pct"/>
          </w:tcPr>
          <w:p w:rsidR="0024249A" w:rsidRDefault="0024249A" w:rsidP="00FC447E">
            <w:r>
              <w:t>Подразделение</w:t>
            </w:r>
          </w:p>
        </w:tc>
        <w:tc>
          <w:tcPr>
            <w:tcW w:w="2500" w:type="pct"/>
          </w:tcPr>
          <w:p w:rsidR="0024249A" w:rsidRPr="008020A8" w:rsidRDefault="0024249A" w:rsidP="009B5A48">
            <w:r>
              <w:t xml:space="preserve">В отчет соберутся только контрольные карты, созданные в указанном подразделении. Подразделение определяется по лечащему врачу. </w:t>
            </w:r>
            <w:r w:rsidRPr="008020A8">
              <w:rPr>
                <w:i/>
              </w:rPr>
              <w:t>(Учет → Диспансерный учет – графа «Лечащий врач». Настройки → Настройка персонала → Персонал – поле «Отделение» По отделению определяется подразделение. Чтобы посмотреть к какому подразделению привязано отделение: Настройки → Настройка структуры ЛПУ → Отделения: реквизиты.)</w:t>
            </w:r>
          </w:p>
        </w:tc>
      </w:tr>
      <w:tr w:rsidR="0024249A" w:rsidTr="00FC447E">
        <w:tc>
          <w:tcPr>
            <w:tcW w:w="2500" w:type="pct"/>
          </w:tcPr>
          <w:p w:rsidR="0024249A" w:rsidRDefault="0024249A" w:rsidP="00FC447E">
            <w:r>
              <w:t>Номер контактного телефона</w:t>
            </w:r>
          </w:p>
        </w:tc>
        <w:tc>
          <w:tcPr>
            <w:tcW w:w="2500" w:type="pct"/>
            <w:vMerge w:val="restart"/>
          </w:tcPr>
          <w:p w:rsidR="0024249A" w:rsidRDefault="0024249A" w:rsidP="00FC447E">
            <w:r>
              <w:t>Поля, которые используются для титульного листа к форме</w:t>
            </w:r>
          </w:p>
        </w:tc>
      </w:tr>
      <w:tr w:rsidR="0024249A" w:rsidTr="00FC447E">
        <w:tc>
          <w:tcPr>
            <w:tcW w:w="2500" w:type="pct"/>
          </w:tcPr>
          <w:p w:rsidR="0024249A" w:rsidRDefault="0024249A" w:rsidP="00FC447E">
            <w:r>
              <w:lastRenderedPageBreak/>
              <w:t>E-mail</w:t>
            </w:r>
          </w:p>
        </w:tc>
        <w:tc>
          <w:tcPr>
            <w:tcW w:w="2500" w:type="pct"/>
            <w:vMerge/>
          </w:tcPr>
          <w:p w:rsidR="0024249A" w:rsidRDefault="0024249A" w:rsidP="00FC447E"/>
        </w:tc>
      </w:tr>
      <w:tr w:rsidR="0024249A" w:rsidTr="00FC447E">
        <w:tc>
          <w:tcPr>
            <w:tcW w:w="2500" w:type="pct"/>
          </w:tcPr>
          <w:p w:rsidR="0024249A" w:rsidRDefault="0024249A" w:rsidP="00FC447E">
            <w:r w:rsidRPr="00210833">
              <w:t>Подлежало диспансеризации студентов</w:t>
            </w:r>
          </w:p>
        </w:tc>
        <w:tc>
          <w:tcPr>
            <w:tcW w:w="2500" w:type="pct"/>
            <w:vMerge/>
          </w:tcPr>
          <w:p w:rsidR="0024249A" w:rsidRPr="00BD437D" w:rsidRDefault="0024249A" w:rsidP="00FC447E">
            <w:pPr>
              <w:rPr>
                <w:sz w:val="20"/>
                <w:szCs w:val="20"/>
              </w:rPr>
            </w:pPr>
          </w:p>
        </w:tc>
      </w:tr>
      <w:tr w:rsidR="0024249A" w:rsidTr="00FC447E">
        <w:tc>
          <w:tcPr>
            <w:tcW w:w="2500" w:type="pct"/>
          </w:tcPr>
          <w:p w:rsidR="0024249A" w:rsidRDefault="0024249A" w:rsidP="00FC447E">
            <w:r w:rsidRPr="00210833">
              <w:t>Подлежало осмотру на потребление наркотиков</w:t>
            </w:r>
          </w:p>
        </w:tc>
        <w:tc>
          <w:tcPr>
            <w:tcW w:w="2500" w:type="pct"/>
            <w:vMerge/>
          </w:tcPr>
          <w:p w:rsidR="0024249A" w:rsidRPr="00BD437D" w:rsidRDefault="0024249A" w:rsidP="00FC447E">
            <w:pPr>
              <w:rPr>
                <w:sz w:val="20"/>
                <w:szCs w:val="20"/>
              </w:rPr>
            </w:pPr>
          </w:p>
        </w:tc>
      </w:tr>
    </w:tbl>
    <w:p w:rsidR="0024249A" w:rsidRDefault="0024249A" w:rsidP="0024249A">
      <w:pPr>
        <w:widowControl/>
        <w:suppressAutoHyphens w:val="0"/>
        <w:spacing w:after="200" w:line="276" w:lineRule="auto"/>
        <w:rPr>
          <w:rFonts w:asciiTheme="majorHAnsi" w:eastAsiaTheme="majorEastAsia" w:hAnsiTheme="majorHAnsi" w:cs="Mangal"/>
          <w:b/>
          <w:bCs/>
          <w:color w:val="4F81BD" w:themeColor="accent1"/>
          <w:sz w:val="28"/>
          <w:szCs w:val="28"/>
        </w:rPr>
      </w:pPr>
      <w:r>
        <w:rPr>
          <w:sz w:val="28"/>
          <w:szCs w:val="28"/>
        </w:rPr>
        <w:br w:type="page"/>
      </w:r>
    </w:p>
    <w:p w:rsidR="0024249A" w:rsidRDefault="0024249A" w:rsidP="0024249A">
      <w:pPr>
        <w:pStyle w:val="2"/>
        <w:spacing w:before="0"/>
        <w:rPr>
          <w:sz w:val="28"/>
          <w:szCs w:val="28"/>
        </w:rPr>
      </w:pPr>
      <w:r>
        <w:rPr>
          <w:sz w:val="28"/>
          <w:szCs w:val="28"/>
        </w:rPr>
        <w:lastRenderedPageBreak/>
        <w:t xml:space="preserve">Расшифровка условий сбора по показателям таблицы </w:t>
      </w:r>
    </w:p>
    <w:p w:rsidR="0024249A" w:rsidRPr="004D6CBD" w:rsidRDefault="0024249A" w:rsidP="0024249A">
      <w:r>
        <w:t xml:space="preserve">Данные в отчете формируются на базе формы 12 таблицы 1000 гр. 15 строки 1.  Отбираются контрольные карты, которые открыты на «Дату по» из указанного пользователем входного параметра отчета (с диагнозами в диапазоне </w:t>
      </w:r>
      <w:r w:rsidRPr="00C9026E">
        <w:rPr>
          <w:sz w:val="20"/>
          <w:szCs w:val="20"/>
        </w:rPr>
        <w:t>A00 - T98</w:t>
      </w:r>
      <w:r>
        <w:rPr>
          <w:sz w:val="20"/>
          <w:szCs w:val="20"/>
        </w:rPr>
        <w:t xml:space="preserve">), </w:t>
      </w:r>
      <w:r>
        <w:t xml:space="preserve"> затем считаются уникальные пациенты, чьими являются эти контрольные карты. При отборе данных  соблюдаются возрастные условия по пациентам, указанные в таблице ниже.</w:t>
      </w:r>
      <w:r w:rsidRPr="00E1079F">
        <w:t xml:space="preserve"> </w:t>
      </w:r>
      <w:r>
        <w:t xml:space="preserve">Возраст пациентов высчитывается </w:t>
      </w:r>
      <w:r w:rsidRPr="00E1079F">
        <w:t xml:space="preserve"> на дату конца отчетного период</w:t>
      </w:r>
      <w:r>
        <w:t>а.</w:t>
      </w:r>
    </w:p>
    <w:p w:rsidR="0024249A" w:rsidRDefault="0024249A" w:rsidP="0024249A"/>
    <w:tbl>
      <w:tblPr>
        <w:tblStyle w:val="a4"/>
        <w:tblW w:w="5000" w:type="pct"/>
        <w:tblLook w:val="04A0" w:firstRow="1" w:lastRow="0" w:firstColumn="1" w:lastColumn="0" w:noHBand="0" w:noVBand="1"/>
      </w:tblPr>
      <w:tblGrid>
        <w:gridCol w:w="2375"/>
        <w:gridCol w:w="2466"/>
        <w:gridCol w:w="9945"/>
      </w:tblGrid>
      <w:tr w:rsidR="0024249A" w:rsidTr="00FC447E">
        <w:tc>
          <w:tcPr>
            <w:tcW w:w="803" w:type="pct"/>
          </w:tcPr>
          <w:p w:rsidR="0024249A" w:rsidRPr="00CB439E" w:rsidRDefault="0024249A" w:rsidP="00FC447E">
            <w:pPr>
              <w:rPr>
                <w:b/>
                <w:sz w:val="20"/>
                <w:szCs w:val="20"/>
              </w:rPr>
            </w:pPr>
            <w:r>
              <w:rPr>
                <w:b/>
              </w:rPr>
              <w:t>Показатель</w:t>
            </w:r>
          </w:p>
        </w:tc>
        <w:tc>
          <w:tcPr>
            <w:tcW w:w="834" w:type="pct"/>
          </w:tcPr>
          <w:p w:rsidR="0024249A" w:rsidRPr="005D5BC4" w:rsidRDefault="0024249A" w:rsidP="00FC447E">
            <w:pPr>
              <w:rPr>
                <w:sz w:val="20"/>
                <w:szCs w:val="20"/>
              </w:rPr>
            </w:pPr>
            <w:r>
              <w:rPr>
                <w:b/>
              </w:rPr>
              <w:t>Логика</w:t>
            </w:r>
          </w:p>
        </w:tc>
        <w:tc>
          <w:tcPr>
            <w:tcW w:w="3363" w:type="pct"/>
          </w:tcPr>
          <w:p w:rsidR="0024249A" w:rsidRDefault="0024249A" w:rsidP="00FC447E">
            <w:pPr>
              <w:rPr>
                <w:sz w:val="20"/>
                <w:szCs w:val="20"/>
              </w:rPr>
            </w:pPr>
            <w:r>
              <w:rPr>
                <w:b/>
              </w:rPr>
              <w:t>Условия и их проверка в МИС</w:t>
            </w:r>
          </w:p>
        </w:tc>
      </w:tr>
      <w:tr w:rsidR="0024249A" w:rsidRPr="00AC2516" w:rsidTr="00FC447E">
        <w:tc>
          <w:tcPr>
            <w:tcW w:w="803" w:type="pct"/>
          </w:tcPr>
          <w:p w:rsidR="0024249A" w:rsidRDefault="0024249A" w:rsidP="00FC447E">
            <w:pPr>
              <w:rPr>
                <w:rFonts w:asciiTheme="minorHAnsi" w:hAnsiTheme="minorHAnsi"/>
                <w:sz w:val="20"/>
                <w:szCs w:val="20"/>
              </w:rPr>
            </w:pPr>
            <w:r w:rsidRPr="00666852">
              <w:rPr>
                <w:sz w:val="20"/>
                <w:szCs w:val="20"/>
              </w:rPr>
              <w:t xml:space="preserve">Состоит под диспансерным  наблюдением  на конец отчетного года (из стр. 1.0 гр. 15) детей в возрасте: 0 - 4 года </w:t>
            </w:r>
          </w:p>
          <w:p w:rsidR="0024249A" w:rsidRPr="00666852" w:rsidRDefault="0024249A" w:rsidP="00FC447E">
            <w:pPr>
              <w:rPr>
                <w:rFonts w:asciiTheme="minorHAnsi" w:hAnsiTheme="minorHAnsi"/>
                <w:sz w:val="20"/>
                <w:szCs w:val="20"/>
              </w:rPr>
            </w:pPr>
          </w:p>
          <w:p w:rsidR="0024249A" w:rsidRPr="007B0B92" w:rsidRDefault="0024249A" w:rsidP="00FC447E">
            <w:pPr>
              <w:rPr>
                <w:i/>
                <w:sz w:val="20"/>
                <w:szCs w:val="20"/>
              </w:rPr>
            </w:pPr>
            <w:r w:rsidRPr="007B0B92">
              <w:rPr>
                <w:i/>
                <w:sz w:val="20"/>
                <w:szCs w:val="20"/>
              </w:rPr>
              <w:t>*форма 1000 гр. 15 строка 1</w:t>
            </w:r>
          </w:p>
        </w:tc>
        <w:tc>
          <w:tcPr>
            <w:tcW w:w="834" w:type="pct"/>
          </w:tcPr>
          <w:p w:rsidR="0024249A" w:rsidRPr="004D6CBD" w:rsidRDefault="0024249A" w:rsidP="00FC447E">
            <w:pPr>
              <w:rPr>
                <w:sz w:val="20"/>
                <w:szCs w:val="20"/>
              </w:rPr>
            </w:pPr>
            <w:r w:rsidRPr="00C01825">
              <w:rPr>
                <w:sz w:val="20"/>
                <w:szCs w:val="20"/>
              </w:rPr>
              <w:t>Кол-во уникальных пациентов</w:t>
            </w:r>
            <w:r w:rsidRPr="00666852">
              <w:rPr>
                <w:sz w:val="20"/>
                <w:szCs w:val="20"/>
              </w:rPr>
              <w:t xml:space="preserve"> в возрасте 0-4 лет</w:t>
            </w:r>
            <w:r w:rsidRPr="00C01825">
              <w:rPr>
                <w:sz w:val="20"/>
                <w:szCs w:val="20"/>
              </w:rPr>
              <w:t>, чьи контрольные карты открыты на конец отчетного периода.</w:t>
            </w:r>
          </w:p>
        </w:tc>
        <w:tc>
          <w:tcPr>
            <w:tcW w:w="3363" w:type="pct"/>
          </w:tcPr>
          <w:p w:rsidR="0024249A" w:rsidRDefault="0024249A" w:rsidP="00FC447E">
            <w:pPr>
              <w:rPr>
                <w:sz w:val="20"/>
                <w:szCs w:val="20"/>
              </w:rPr>
            </w:pPr>
            <w:r w:rsidRPr="003101CA">
              <w:rPr>
                <w:sz w:val="20"/>
                <w:szCs w:val="20"/>
              </w:rPr>
              <w:t>1.</w:t>
            </w:r>
            <w:r>
              <w:rPr>
                <w:sz w:val="20"/>
                <w:szCs w:val="20"/>
              </w:rPr>
              <w:t xml:space="preserve"> </w:t>
            </w:r>
            <w:r w:rsidRPr="003101CA">
              <w:rPr>
                <w:sz w:val="20"/>
                <w:szCs w:val="20"/>
              </w:rPr>
              <w:t>Отбираются контрольные карты, которые открыты на конец отчетного периода.</w:t>
            </w:r>
            <w:r>
              <w:rPr>
                <w:sz w:val="20"/>
                <w:szCs w:val="20"/>
              </w:rPr>
              <w:t xml:space="preserve"> соблюдая условия: </w:t>
            </w:r>
          </w:p>
          <w:p w:rsidR="0024249A" w:rsidRDefault="0024249A" w:rsidP="00FC447E">
            <w:pPr>
              <w:rPr>
                <w:i/>
                <w:sz w:val="20"/>
                <w:szCs w:val="20"/>
              </w:rPr>
            </w:pPr>
            <w:r>
              <w:rPr>
                <w:sz w:val="20"/>
                <w:szCs w:val="20"/>
              </w:rPr>
              <w:t>- Д</w:t>
            </w:r>
            <w:r w:rsidRPr="003101CA">
              <w:rPr>
                <w:sz w:val="20"/>
                <w:szCs w:val="20"/>
              </w:rPr>
              <w:t xml:space="preserve">иагноз </w:t>
            </w:r>
            <w:r>
              <w:rPr>
                <w:sz w:val="20"/>
                <w:szCs w:val="20"/>
              </w:rPr>
              <w:t xml:space="preserve">контрольной карты </w:t>
            </w:r>
            <w:r w:rsidRPr="003101CA">
              <w:rPr>
                <w:sz w:val="20"/>
                <w:szCs w:val="20"/>
              </w:rPr>
              <w:t xml:space="preserve">должен быть в интервале A00 - T98 </w:t>
            </w:r>
            <w:r>
              <w:rPr>
                <w:sz w:val="20"/>
                <w:szCs w:val="20"/>
              </w:rPr>
              <w:t>(</w:t>
            </w:r>
            <w:r w:rsidRPr="003101CA">
              <w:rPr>
                <w:i/>
                <w:sz w:val="20"/>
                <w:szCs w:val="20"/>
              </w:rPr>
              <w:t>диагноз карты: Учет → Диспансерный учет, графа Шифр МКБ-10»)</w:t>
            </w:r>
          </w:p>
          <w:p w:rsidR="0024249A" w:rsidRPr="003101CA" w:rsidRDefault="0024249A" w:rsidP="00FC447E">
            <w:pPr>
              <w:rPr>
                <w:sz w:val="20"/>
                <w:szCs w:val="20"/>
              </w:rPr>
            </w:pPr>
            <w:r>
              <w:rPr>
                <w:sz w:val="20"/>
                <w:szCs w:val="20"/>
              </w:rPr>
              <w:t>- Дата «Снят с учета» контрольной карты  на «дату по» из входного параметра должна быть или не заполнена или больше (</w:t>
            </w:r>
            <w:r w:rsidRPr="003101CA">
              <w:rPr>
                <w:i/>
                <w:sz w:val="20"/>
                <w:szCs w:val="20"/>
              </w:rPr>
              <w:t xml:space="preserve">дату </w:t>
            </w:r>
            <w:r>
              <w:rPr>
                <w:i/>
                <w:sz w:val="20"/>
                <w:szCs w:val="20"/>
              </w:rPr>
              <w:t>снятия с учета</w:t>
            </w:r>
            <w:r w:rsidRPr="003101CA">
              <w:rPr>
                <w:i/>
                <w:sz w:val="20"/>
                <w:szCs w:val="20"/>
              </w:rPr>
              <w:t xml:space="preserve"> можно посмотреть тут: Учет → Диспансерный учет, графа «</w:t>
            </w:r>
            <w:r>
              <w:rPr>
                <w:i/>
                <w:sz w:val="20"/>
                <w:szCs w:val="20"/>
              </w:rPr>
              <w:t>Снят с учета</w:t>
            </w:r>
            <w:r w:rsidRPr="003101CA">
              <w:rPr>
                <w:i/>
                <w:sz w:val="20"/>
                <w:szCs w:val="20"/>
              </w:rPr>
              <w:t>»)</w:t>
            </w:r>
          </w:p>
          <w:p w:rsidR="0024249A" w:rsidRDefault="0024249A" w:rsidP="00FC447E">
            <w:pPr>
              <w:rPr>
                <w:sz w:val="20"/>
                <w:szCs w:val="20"/>
              </w:rPr>
            </w:pPr>
            <w:r>
              <w:rPr>
                <w:sz w:val="20"/>
                <w:szCs w:val="20"/>
              </w:rPr>
              <w:t>)</w:t>
            </w:r>
          </w:p>
          <w:p w:rsidR="0024249A" w:rsidRPr="00405450" w:rsidRDefault="0024249A" w:rsidP="00FC447E">
            <w:pPr>
              <w:rPr>
                <w:i/>
                <w:sz w:val="20"/>
                <w:szCs w:val="20"/>
              </w:rPr>
            </w:pPr>
            <w:r>
              <w:rPr>
                <w:sz w:val="20"/>
                <w:szCs w:val="20"/>
              </w:rPr>
              <w:t xml:space="preserve">- </w:t>
            </w:r>
            <w:r w:rsidRPr="0043483F">
              <w:rPr>
                <w:sz w:val="20"/>
                <w:szCs w:val="20"/>
              </w:rPr>
              <w:t>Во</w:t>
            </w:r>
            <w:r>
              <w:rPr>
                <w:sz w:val="20"/>
                <w:szCs w:val="20"/>
              </w:rPr>
              <w:t xml:space="preserve">зраст пациента должен быть от 0 до </w:t>
            </w:r>
            <w:r>
              <w:rPr>
                <w:rFonts w:asciiTheme="minorHAnsi" w:hAnsiTheme="minorHAnsi"/>
                <w:sz w:val="20"/>
                <w:szCs w:val="20"/>
              </w:rPr>
              <w:t>4</w:t>
            </w:r>
            <w:r w:rsidRPr="0043483F">
              <w:rPr>
                <w:sz w:val="20"/>
                <w:szCs w:val="20"/>
              </w:rPr>
              <w:t xml:space="preserve"> лет включительно на «Дату по» из входных параметров</w:t>
            </w:r>
            <w:r>
              <w:rPr>
                <w:sz w:val="20"/>
                <w:szCs w:val="20"/>
              </w:rPr>
              <w:t xml:space="preserve"> </w:t>
            </w:r>
            <w:r>
              <w:rPr>
                <w:i/>
                <w:sz w:val="20"/>
                <w:szCs w:val="20"/>
              </w:rPr>
              <w:t>(дату рождения пациента можно посмотреть в карте пациента)</w:t>
            </w:r>
          </w:p>
          <w:p w:rsidR="0024249A" w:rsidRDefault="0024249A" w:rsidP="00FC447E">
            <w:pPr>
              <w:rPr>
                <w:i/>
                <w:iCs/>
                <w:sz w:val="20"/>
                <w:szCs w:val="20"/>
              </w:rPr>
            </w:pPr>
          </w:p>
          <w:p w:rsidR="0024249A" w:rsidRPr="003101CA" w:rsidRDefault="0024249A" w:rsidP="00FC447E">
            <w:pPr>
              <w:rPr>
                <w:sz w:val="20"/>
                <w:szCs w:val="20"/>
              </w:rPr>
            </w:pPr>
            <w:r w:rsidRPr="003101CA">
              <w:rPr>
                <w:iCs/>
                <w:sz w:val="20"/>
                <w:szCs w:val="20"/>
              </w:rPr>
              <w:t xml:space="preserve">2. Посчитать всех уникальных </w:t>
            </w:r>
            <w:r>
              <w:rPr>
                <w:iCs/>
                <w:sz w:val="20"/>
                <w:szCs w:val="20"/>
              </w:rPr>
              <w:t>пациентов</w:t>
            </w:r>
            <w:r w:rsidRPr="003101CA">
              <w:rPr>
                <w:iCs/>
                <w:sz w:val="20"/>
                <w:szCs w:val="20"/>
              </w:rPr>
              <w:t>, чьи контрольные карты были отобраны в п.1</w:t>
            </w:r>
            <w:r>
              <w:rPr>
                <w:i/>
                <w:iCs/>
                <w:sz w:val="20"/>
                <w:szCs w:val="20"/>
              </w:rPr>
              <w:t xml:space="preserve"> </w:t>
            </w:r>
            <w:r w:rsidRPr="003101CA">
              <w:rPr>
                <w:i/>
                <w:sz w:val="20"/>
                <w:szCs w:val="20"/>
              </w:rPr>
              <w:t xml:space="preserve">(Посмотреть </w:t>
            </w:r>
            <w:r>
              <w:rPr>
                <w:i/>
                <w:sz w:val="20"/>
                <w:szCs w:val="20"/>
              </w:rPr>
              <w:t>контрольные карты</w:t>
            </w:r>
            <w:r w:rsidRPr="003101CA">
              <w:rPr>
                <w:i/>
                <w:sz w:val="20"/>
                <w:szCs w:val="20"/>
              </w:rPr>
              <w:t xml:space="preserve"> и пациентов: Учет → Диспансерный учет, графа «</w:t>
            </w:r>
            <w:r>
              <w:rPr>
                <w:i/>
                <w:sz w:val="20"/>
                <w:szCs w:val="20"/>
              </w:rPr>
              <w:t xml:space="preserve">Снят с учета, </w:t>
            </w:r>
            <w:r w:rsidRPr="003101CA">
              <w:rPr>
                <w:i/>
                <w:sz w:val="20"/>
                <w:szCs w:val="20"/>
              </w:rPr>
              <w:t xml:space="preserve"> графа «Пациент»)</w:t>
            </w:r>
          </w:p>
          <w:p w:rsidR="0024249A" w:rsidRPr="003101CA" w:rsidRDefault="0024249A" w:rsidP="00FC447E">
            <w:pPr>
              <w:rPr>
                <w:sz w:val="20"/>
                <w:szCs w:val="20"/>
              </w:rPr>
            </w:pPr>
          </w:p>
        </w:tc>
      </w:tr>
      <w:tr w:rsidR="0024249A" w:rsidRPr="00AC2516" w:rsidTr="00FC447E">
        <w:tc>
          <w:tcPr>
            <w:tcW w:w="803" w:type="pct"/>
          </w:tcPr>
          <w:p w:rsidR="0024249A" w:rsidRDefault="0024249A" w:rsidP="00FC447E">
            <w:pPr>
              <w:rPr>
                <w:rFonts w:asciiTheme="minorHAnsi" w:hAnsiTheme="minorHAnsi"/>
                <w:sz w:val="20"/>
                <w:szCs w:val="20"/>
              </w:rPr>
            </w:pPr>
            <w:r w:rsidRPr="00666852">
              <w:rPr>
                <w:sz w:val="20"/>
                <w:szCs w:val="20"/>
              </w:rPr>
              <w:t>Состоит под диспансерным  наблюдением  на конец отчетного года (из стр.</w:t>
            </w:r>
            <w:r>
              <w:rPr>
                <w:sz w:val="20"/>
                <w:szCs w:val="20"/>
              </w:rPr>
              <w:t xml:space="preserve"> 1.0 гр. 15) детей в возрасте: 5 - 9 лет</w:t>
            </w:r>
            <w:r w:rsidRPr="00666852">
              <w:rPr>
                <w:sz w:val="20"/>
                <w:szCs w:val="20"/>
              </w:rPr>
              <w:t xml:space="preserve"> </w:t>
            </w:r>
          </w:p>
          <w:p w:rsidR="0024249A" w:rsidRPr="00666852" w:rsidRDefault="0024249A" w:rsidP="00FC447E">
            <w:pPr>
              <w:rPr>
                <w:rFonts w:asciiTheme="minorHAnsi" w:hAnsiTheme="minorHAnsi"/>
                <w:sz w:val="20"/>
                <w:szCs w:val="20"/>
              </w:rPr>
            </w:pPr>
          </w:p>
          <w:p w:rsidR="0024249A" w:rsidRPr="007B0B92" w:rsidRDefault="0024249A" w:rsidP="00FC447E">
            <w:pPr>
              <w:rPr>
                <w:i/>
                <w:sz w:val="20"/>
                <w:szCs w:val="20"/>
              </w:rPr>
            </w:pPr>
            <w:r w:rsidRPr="007B0B92">
              <w:rPr>
                <w:i/>
                <w:sz w:val="20"/>
                <w:szCs w:val="20"/>
              </w:rPr>
              <w:t>*форма 1000 гр. 15 строка 1</w:t>
            </w:r>
          </w:p>
        </w:tc>
        <w:tc>
          <w:tcPr>
            <w:tcW w:w="834" w:type="pct"/>
          </w:tcPr>
          <w:p w:rsidR="0024249A" w:rsidRPr="004D6CBD" w:rsidRDefault="0024249A" w:rsidP="00FC447E">
            <w:pPr>
              <w:rPr>
                <w:sz w:val="20"/>
                <w:szCs w:val="20"/>
              </w:rPr>
            </w:pPr>
            <w:r w:rsidRPr="00C01825">
              <w:rPr>
                <w:sz w:val="20"/>
                <w:szCs w:val="20"/>
              </w:rPr>
              <w:t>Кол-во уникальных пациентов</w:t>
            </w:r>
            <w:r>
              <w:rPr>
                <w:sz w:val="20"/>
                <w:szCs w:val="20"/>
              </w:rPr>
              <w:t xml:space="preserve"> в возрасте 5-9</w:t>
            </w:r>
            <w:r w:rsidRPr="00666852">
              <w:rPr>
                <w:sz w:val="20"/>
                <w:szCs w:val="20"/>
              </w:rPr>
              <w:t xml:space="preserve"> лет</w:t>
            </w:r>
            <w:r w:rsidRPr="00C01825">
              <w:rPr>
                <w:sz w:val="20"/>
                <w:szCs w:val="20"/>
              </w:rPr>
              <w:t>, чьи контрольные карты открыты на конец отчетного периода.</w:t>
            </w:r>
          </w:p>
        </w:tc>
        <w:tc>
          <w:tcPr>
            <w:tcW w:w="3363" w:type="pct"/>
          </w:tcPr>
          <w:p w:rsidR="0024249A" w:rsidRDefault="0024249A" w:rsidP="00FC447E">
            <w:pPr>
              <w:rPr>
                <w:sz w:val="20"/>
                <w:szCs w:val="20"/>
              </w:rPr>
            </w:pPr>
            <w:r w:rsidRPr="003101CA">
              <w:rPr>
                <w:sz w:val="20"/>
                <w:szCs w:val="20"/>
              </w:rPr>
              <w:t>1.</w:t>
            </w:r>
            <w:r>
              <w:rPr>
                <w:sz w:val="20"/>
                <w:szCs w:val="20"/>
              </w:rPr>
              <w:t xml:space="preserve"> </w:t>
            </w:r>
            <w:r w:rsidRPr="003101CA">
              <w:rPr>
                <w:sz w:val="20"/>
                <w:szCs w:val="20"/>
              </w:rPr>
              <w:t>Отбираются контрольные карты, которые открыты на конец отчетного периода.</w:t>
            </w:r>
            <w:r>
              <w:rPr>
                <w:sz w:val="20"/>
                <w:szCs w:val="20"/>
              </w:rPr>
              <w:t xml:space="preserve"> соблюдая условия: </w:t>
            </w:r>
          </w:p>
          <w:p w:rsidR="0024249A" w:rsidRDefault="0024249A" w:rsidP="00FC447E">
            <w:pPr>
              <w:rPr>
                <w:i/>
                <w:sz w:val="20"/>
                <w:szCs w:val="20"/>
              </w:rPr>
            </w:pPr>
            <w:r>
              <w:rPr>
                <w:sz w:val="20"/>
                <w:szCs w:val="20"/>
              </w:rPr>
              <w:t>- Д</w:t>
            </w:r>
            <w:r w:rsidRPr="003101CA">
              <w:rPr>
                <w:sz w:val="20"/>
                <w:szCs w:val="20"/>
              </w:rPr>
              <w:t xml:space="preserve">иагноз </w:t>
            </w:r>
            <w:r>
              <w:rPr>
                <w:sz w:val="20"/>
                <w:szCs w:val="20"/>
              </w:rPr>
              <w:t xml:space="preserve">контрольной карты </w:t>
            </w:r>
            <w:r w:rsidRPr="003101CA">
              <w:rPr>
                <w:sz w:val="20"/>
                <w:szCs w:val="20"/>
              </w:rPr>
              <w:t xml:space="preserve">должен быть в интервале A00 - T98 </w:t>
            </w:r>
            <w:r>
              <w:rPr>
                <w:sz w:val="20"/>
                <w:szCs w:val="20"/>
              </w:rPr>
              <w:t>(</w:t>
            </w:r>
            <w:r w:rsidRPr="003101CA">
              <w:rPr>
                <w:i/>
                <w:sz w:val="20"/>
                <w:szCs w:val="20"/>
              </w:rPr>
              <w:t>диагноз карты: Учет → Диспансерный учет, графа Шифр МКБ-10»)</w:t>
            </w:r>
          </w:p>
          <w:p w:rsidR="0024249A" w:rsidRPr="003101CA" w:rsidRDefault="0024249A" w:rsidP="00FC447E">
            <w:pPr>
              <w:rPr>
                <w:sz w:val="20"/>
                <w:szCs w:val="20"/>
              </w:rPr>
            </w:pPr>
            <w:r>
              <w:rPr>
                <w:sz w:val="20"/>
                <w:szCs w:val="20"/>
              </w:rPr>
              <w:t>- Дата «Снят с учета» контрольной карты  на «дату по» из входного параметра должна быть или не заполнена или больше (</w:t>
            </w:r>
            <w:r w:rsidRPr="003101CA">
              <w:rPr>
                <w:i/>
                <w:sz w:val="20"/>
                <w:szCs w:val="20"/>
              </w:rPr>
              <w:t xml:space="preserve">дату </w:t>
            </w:r>
            <w:r>
              <w:rPr>
                <w:i/>
                <w:sz w:val="20"/>
                <w:szCs w:val="20"/>
              </w:rPr>
              <w:t>снятия с учета</w:t>
            </w:r>
            <w:r w:rsidRPr="003101CA">
              <w:rPr>
                <w:i/>
                <w:sz w:val="20"/>
                <w:szCs w:val="20"/>
              </w:rPr>
              <w:t xml:space="preserve"> можно посмотреть тут: Учет → Диспансерный учет, графа «</w:t>
            </w:r>
            <w:r>
              <w:rPr>
                <w:i/>
                <w:sz w:val="20"/>
                <w:szCs w:val="20"/>
              </w:rPr>
              <w:t>Снят с учета</w:t>
            </w:r>
            <w:r w:rsidRPr="003101CA">
              <w:rPr>
                <w:i/>
                <w:sz w:val="20"/>
                <w:szCs w:val="20"/>
              </w:rPr>
              <w:t>»)</w:t>
            </w:r>
          </w:p>
          <w:p w:rsidR="0024249A" w:rsidRDefault="0024249A" w:rsidP="00FC447E">
            <w:pPr>
              <w:rPr>
                <w:sz w:val="20"/>
                <w:szCs w:val="20"/>
              </w:rPr>
            </w:pPr>
            <w:r>
              <w:rPr>
                <w:sz w:val="20"/>
                <w:szCs w:val="20"/>
              </w:rPr>
              <w:t>)</w:t>
            </w:r>
          </w:p>
          <w:p w:rsidR="0024249A" w:rsidRPr="00405450" w:rsidRDefault="0024249A" w:rsidP="00FC447E">
            <w:pPr>
              <w:rPr>
                <w:i/>
                <w:sz w:val="20"/>
                <w:szCs w:val="20"/>
              </w:rPr>
            </w:pPr>
            <w:r>
              <w:rPr>
                <w:sz w:val="20"/>
                <w:szCs w:val="20"/>
              </w:rPr>
              <w:t xml:space="preserve">- </w:t>
            </w:r>
            <w:r w:rsidRPr="0043483F">
              <w:rPr>
                <w:sz w:val="20"/>
                <w:szCs w:val="20"/>
              </w:rPr>
              <w:t>Во</w:t>
            </w:r>
            <w:r>
              <w:rPr>
                <w:sz w:val="20"/>
                <w:szCs w:val="20"/>
              </w:rPr>
              <w:t xml:space="preserve">зраст пациента должен быть от 5 до </w:t>
            </w:r>
            <w:r>
              <w:rPr>
                <w:rFonts w:asciiTheme="minorHAnsi" w:hAnsiTheme="minorHAnsi"/>
                <w:sz w:val="20"/>
                <w:szCs w:val="20"/>
              </w:rPr>
              <w:t>9</w:t>
            </w:r>
            <w:r w:rsidRPr="0043483F">
              <w:rPr>
                <w:sz w:val="20"/>
                <w:szCs w:val="20"/>
              </w:rPr>
              <w:t xml:space="preserve"> лет включительно на «Дату по» из входных параметров</w:t>
            </w:r>
            <w:r>
              <w:rPr>
                <w:sz w:val="20"/>
                <w:szCs w:val="20"/>
              </w:rPr>
              <w:t xml:space="preserve"> </w:t>
            </w:r>
            <w:r>
              <w:rPr>
                <w:i/>
                <w:sz w:val="20"/>
                <w:szCs w:val="20"/>
              </w:rPr>
              <w:t>(дату рождения пациента можно посмотреть в карте пациента)</w:t>
            </w:r>
          </w:p>
          <w:p w:rsidR="0024249A" w:rsidRDefault="0024249A" w:rsidP="00FC447E">
            <w:pPr>
              <w:rPr>
                <w:i/>
                <w:iCs/>
                <w:sz w:val="20"/>
                <w:szCs w:val="20"/>
              </w:rPr>
            </w:pPr>
          </w:p>
          <w:p w:rsidR="0024249A" w:rsidRPr="003101CA" w:rsidRDefault="0024249A" w:rsidP="00FC447E">
            <w:pPr>
              <w:rPr>
                <w:sz w:val="20"/>
                <w:szCs w:val="20"/>
              </w:rPr>
            </w:pPr>
            <w:r w:rsidRPr="003101CA">
              <w:rPr>
                <w:iCs/>
                <w:sz w:val="20"/>
                <w:szCs w:val="20"/>
              </w:rPr>
              <w:t xml:space="preserve">2. Посчитать всех уникальных </w:t>
            </w:r>
            <w:r>
              <w:rPr>
                <w:iCs/>
                <w:sz w:val="20"/>
                <w:szCs w:val="20"/>
              </w:rPr>
              <w:t>пациентов</w:t>
            </w:r>
            <w:r w:rsidRPr="003101CA">
              <w:rPr>
                <w:iCs/>
                <w:sz w:val="20"/>
                <w:szCs w:val="20"/>
              </w:rPr>
              <w:t>, чьи контрольные карты были отобраны в п.1</w:t>
            </w:r>
            <w:r>
              <w:rPr>
                <w:i/>
                <w:iCs/>
                <w:sz w:val="20"/>
                <w:szCs w:val="20"/>
              </w:rPr>
              <w:t xml:space="preserve"> </w:t>
            </w:r>
            <w:r w:rsidRPr="003101CA">
              <w:rPr>
                <w:i/>
                <w:sz w:val="20"/>
                <w:szCs w:val="20"/>
              </w:rPr>
              <w:t xml:space="preserve">(Посмотреть </w:t>
            </w:r>
            <w:r>
              <w:rPr>
                <w:i/>
                <w:sz w:val="20"/>
                <w:szCs w:val="20"/>
              </w:rPr>
              <w:t>контрольные карты</w:t>
            </w:r>
            <w:r w:rsidRPr="003101CA">
              <w:rPr>
                <w:i/>
                <w:sz w:val="20"/>
                <w:szCs w:val="20"/>
              </w:rPr>
              <w:t xml:space="preserve"> и пациентов: Учет → Диспансерный учет, графа «</w:t>
            </w:r>
            <w:r>
              <w:rPr>
                <w:i/>
                <w:sz w:val="20"/>
                <w:szCs w:val="20"/>
              </w:rPr>
              <w:t xml:space="preserve">Снят с учета, </w:t>
            </w:r>
            <w:r w:rsidRPr="003101CA">
              <w:rPr>
                <w:i/>
                <w:sz w:val="20"/>
                <w:szCs w:val="20"/>
              </w:rPr>
              <w:t xml:space="preserve"> графа «Пациент»)</w:t>
            </w:r>
          </w:p>
          <w:p w:rsidR="0024249A" w:rsidRPr="003101CA" w:rsidRDefault="0024249A" w:rsidP="00FC447E">
            <w:pPr>
              <w:rPr>
                <w:sz w:val="20"/>
                <w:szCs w:val="20"/>
              </w:rPr>
            </w:pPr>
          </w:p>
        </w:tc>
      </w:tr>
    </w:tbl>
    <w:p w:rsidR="0024249A" w:rsidRDefault="0024249A">
      <w:pPr>
        <w:widowControl/>
        <w:suppressAutoHyphens w:val="0"/>
        <w:spacing w:after="200" w:line="276" w:lineRule="auto"/>
        <w:rPr>
          <w:rFonts w:asciiTheme="majorHAnsi" w:eastAsiaTheme="majorEastAsia" w:hAnsiTheme="majorHAnsi" w:cs="Mangal"/>
          <w:b/>
          <w:bCs/>
          <w:color w:val="365F91" w:themeColor="accent1" w:themeShade="BF"/>
          <w:sz w:val="28"/>
          <w:szCs w:val="25"/>
        </w:rPr>
      </w:pPr>
      <w:r>
        <w:br w:type="page"/>
      </w:r>
    </w:p>
    <w:p w:rsidR="009B5A48" w:rsidRDefault="009B5A48" w:rsidP="009B5A48">
      <w:pPr>
        <w:pStyle w:val="1"/>
      </w:pPr>
      <w:r>
        <w:lastRenderedPageBreak/>
        <w:t xml:space="preserve">Таблица 1003 </w:t>
      </w:r>
    </w:p>
    <w:p w:rsidR="009B5A48" w:rsidRPr="00D33E54" w:rsidRDefault="009B5A48" w:rsidP="009B5A48">
      <w:pPr>
        <w:pStyle w:val="2"/>
        <w:rPr>
          <w:sz w:val="28"/>
          <w:szCs w:val="28"/>
        </w:rPr>
      </w:pPr>
      <w:r w:rsidRPr="00D33E54">
        <w:rPr>
          <w:sz w:val="28"/>
          <w:szCs w:val="28"/>
        </w:rPr>
        <w:t>Входные параметры</w:t>
      </w:r>
    </w:p>
    <w:p w:rsidR="009B5A48" w:rsidRDefault="009B5A48" w:rsidP="009B5A48">
      <w:pPr>
        <w:spacing w:before="240"/>
      </w:pPr>
      <w:r>
        <w:t>По-умолчанию в отчет попадают данные только по тем амбулаторным талонам, которые были созданы в том ЛПУ, под которым пользователь вошел в систему и сформировал отчет.</w:t>
      </w:r>
    </w:p>
    <w:p w:rsidR="009B5A48" w:rsidRDefault="009B5A48" w:rsidP="009B5A48"/>
    <w:tbl>
      <w:tblPr>
        <w:tblStyle w:val="a4"/>
        <w:tblW w:w="5000" w:type="pct"/>
        <w:tblLook w:val="04A0" w:firstRow="1" w:lastRow="0" w:firstColumn="1" w:lastColumn="0" w:noHBand="0" w:noVBand="1"/>
      </w:tblPr>
      <w:tblGrid>
        <w:gridCol w:w="7393"/>
        <w:gridCol w:w="7393"/>
      </w:tblGrid>
      <w:tr w:rsidR="00307522" w:rsidTr="00FC447E">
        <w:tc>
          <w:tcPr>
            <w:tcW w:w="2500" w:type="pct"/>
          </w:tcPr>
          <w:p w:rsidR="00307522" w:rsidRPr="00BA4C82" w:rsidRDefault="00307522" w:rsidP="00FC447E">
            <w:pPr>
              <w:jc w:val="center"/>
              <w:rPr>
                <w:b/>
              </w:rPr>
            </w:pPr>
            <w:r w:rsidRPr="00BA4C82">
              <w:rPr>
                <w:b/>
              </w:rPr>
              <w:t>Входной параметр</w:t>
            </w:r>
          </w:p>
        </w:tc>
        <w:tc>
          <w:tcPr>
            <w:tcW w:w="2500" w:type="pct"/>
          </w:tcPr>
          <w:p w:rsidR="00307522" w:rsidRPr="00BA4C82" w:rsidRDefault="00307522" w:rsidP="00FC447E">
            <w:pPr>
              <w:jc w:val="center"/>
              <w:rPr>
                <w:b/>
              </w:rPr>
            </w:pPr>
            <w:r w:rsidRPr="00BA4C82">
              <w:rPr>
                <w:b/>
              </w:rPr>
              <w:t>Логика фильтрации данных</w:t>
            </w:r>
          </w:p>
        </w:tc>
      </w:tr>
      <w:tr w:rsidR="00307522" w:rsidTr="00FC447E">
        <w:tc>
          <w:tcPr>
            <w:tcW w:w="2500" w:type="pct"/>
          </w:tcPr>
          <w:p w:rsidR="00307522" w:rsidRDefault="00307522" w:rsidP="00FC447E">
            <w:r>
              <w:t>Дата с</w:t>
            </w:r>
          </w:p>
        </w:tc>
        <w:tc>
          <w:tcPr>
            <w:tcW w:w="2500" w:type="pct"/>
            <w:vMerge w:val="restart"/>
          </w:tcPr>
          <w:p w:rsidR="00307522" w:rsidRDefault="00307522" w:rsidP="00FC447E">
            <w:r>
              <w:t>У</w:t>
            </w:r>
            <w:r w:rsidRPr="00197618">
              <w:t xml:space="preserve">читываются только карты открытые на конец отчетного периода (то есть </w:t>
            </w:r>
            <w:r>
              <w:t>Дата взятия на учет должна быть больше либо равна, чем «Дата по» и Дата снятия с учета должна быть больше чем, «Дата по» или не проставлена</w:t>
            </w:r>
          </w:p>
          <w:p w:rsidR="00307522" w:rsidRPr="00197618" w:rsidRDefault="00307522" w:rsidP="00FC447E">
            <w:pPr>
              <w:rPr>
                <w:sz w:val="20"/>
                <w:szCs w:val="20"/>
              </w:rPr>
            </w:pPr>
            <w:r>
              <w:rPr>
                <w:i/>
                <w:sz w:val="20"/>
                <w:szCs w:val="20"/>
              </w:rPr>
              <w:t>(</w:t>
            </w:r>
            <w:r w:rsidRPr="00197618">
              <w:rPr>
                <w:i/>
                <w:sz w:val="20"/>
                <w:szCs w:val="20"/>
              </w:rPr>
              <w:t xml:space="preserve">дату </w:t>
            </w:r>
            <w:r>
              <w:rPr>
                <w:i/>
                <w:sz w:val="20"/>
                <w:szCs w:val="20"/>
              </w:rPr>
              <w:t>взятия и снятия с учета</w:t>
            </w:r>
            <w:r w:rsidRPr="00197618">
              <w:rPr>
                <w:i/>
                <w:sz w:val="20"/>
                <w:szCs w:val="20"/>
              </w:rPr>
              <w:t xml:space="preserve"> можно посмотреть в окне: Учет → Диспансерный учет, графа «Взят на учет»</w:t>
            </w:r>
            <w:r>
              <w:rPr>
                <w:i/>
                <w:sz w:val="20"/>
                <w:szCs w:val="20"/>
              </w:rPr>
              <w:t>/»Снят с учета»</w:t>
            </w:r>
            <w:r w:rsidRPr="00197618">
              <w:rPr>
                <w:i/>
                <w:sz w:val="20"/>
                <w:szCs w:val="20"/>
              </w:rPr>
              <w:t>)</w:t>
            </w:r>
          </w:p>
          <w:p w:rsidR="00307522" w:rsidRPr="006C48B7" w:rsidRDefault="00307522" w:rsidP="00FC447E">
            <w:pPr>
              <w:rPr>
                <w:i/>
              </w:rPr>
            </w:pPr>
            <w:r w:rsidRPr="00D33E54">
              <w:rPr>
                <w:i/>
              </w:rPr>
              <w:t xml:space="preserve"> </w:t>
            </w:r>
          </w:p>
        </w:tc>
      </w:tr>
      <w:tr w:rsidR="00307522" w:rsidTr="00FC447E">
        <w:tc>
          <w:tcPr>
            <w:tcW w:w="2500" w:type="pct"/>
          </w:tcPr>
          <w:p w:rsidR="00307522" w:rsidRDefault="00307522" w:rsidP="00FC447E">
            <w:r>
              <w:t>Дата по</w:t>
            </w:r>
          </w:p>
        </w:tc>
        <w:tc>
          <w:tcPr>
            <w:tcW w:w="2500" w:type="pct"/>
            <w:vMerge/>
          </w:tcPr>
          <w:p w:rsidR="00307522" w:rsidRDefault="00307522" w:rsidP="00FC447E"/>
        </w:tc>
      </w:tr>
      <w:tr w:rsidR="00307522" w:rsidTr="00FC447E">
        <w:tc>
          <w:tcPr>
            <w:tcW w:w="2500" w:type="pct"/>
          </w:tcPr>
          <w:p w:rsidR="00307522" w:rsidRDefault="00307522" w:rsidP="00FC447E">
            <w:r w:rsidRPr="00210833">
              <w:t>По прикрепленному населению</w:t>
            </w:r>
          </w:p>
        </w:tc>
        <w:tc>
          <w:tcPr>
            <w:tcW w:w="2500" w:type="pct"/>
          </w:tcPr>
          <w:p w:rsidR="0013437B" w:rsidRPr="0021507A" w:rsidRDefault="0013437B" w:rsidP="0013437B">
            <w:pPr>
              <w:rPr>
                <w:i/>
              </w:rPr>
            </w:pPr>
            <w:r w:rsidRPr="0021507A">
              <w:rPr>
                <w:i/>
              </w:rPr>
              <w:t>Чекбокс проставлен:</w:t>
            </w:r>
          </w:p>
          <w:p w:rsidR="0013437B" w:rsidRDefault="0013437B" w:rsidP="0013437B">
            <w:r w:rsidRPr="00FD44B1">
              <w:t xml:space="preserve">В отчет соберутся только </w:t>
            </w:r>
            <w:r>
              <w:t>пациенты</w:t>
            </w:r>
            <w:r w:rsidRPr="00FD44B1">
              <w:t xml:space="preserve">, которые на дату </w:t>
            </w:r>
            <w:r>
              <w:t>конца закрытия АТ имели прикрепление к текущему ЛПУ</w:t>
            </w:r>
            <w:r w:rsidRPr="00FD44B1">
              <w:t>. Эти данные можно посмотреть в карте пациента на вкладке Прикрепление.</w:t>
            </w:r>
          </w:p>
          <w:p w:rsidR="0013437B" w:rsidRPr="0021507A" w:rsidRDefault="0013437B" w:rsidP="0013437B">
            <w:pPr>
              <w:rPr>
                <w:i/>
              </w:rPr>
            </w:pPr>
            <w:r w:rsidRPr="0021507A">
              <w:rPr>
                <w:i/>
              </w:rPr>
              <w:t>Чекбокс не проставлен:</w:t>
            </w:r>
          </w:p>
          <w:p w:rsidR="00307522" w:rsidRDefault="0013437B" w:rsidP="0013437B">
            <w:r w:rsidRPr="00FD44B1">
              <w:t xml:space="preserve">В отчет соберутся </w:t>
            </w:r>
            <w:r>
              <w:t xml:space="preserve">все пациенты, не зависимо от того было ли у них какое-нибудь прикрепление на дату закрытия АТ или не было. </w:t>
            </w:r>
            <w:r w:rsidRPr="00FD44B1">
              <w:t xml:space="preserve"> </w:t>
            </w:r>
          </w:p>
        </w:tc>
      </w:tr>
      <w:tr w:rsidR="00307522" w:rsidTr="00FC447E">
        <w:tc>
          <w:tcPr>
            <w:tcW w:w="2500" w:type="pct"/>
          </w:tcPr>
          <w:p w:rsidR="00307522" w:rsidRDefault="00307522" w:rsidP="00FC447E">
            <w:r>
              <w:t>Участок прикрепления пациента</w:t>
            </w:r>
          </w:p>
        </w:tc>
        <w:tc>
          <w:tcPr>
            <w:tcW w:w="2500" w:type="pct"/>
          </w:tcPr>
          <w:p w:rsidR="00307522" w:rsidRPr="00FD44B1" w:rsidRDefault="00307522" w:rsidP="00FC447E">
            <w:r w:rsidRPr="00FD44B1">
              <w:t xml:space="preserve">В отчет соберутся только </w:t>
            </w:r>
            <w:r>
              <w:t>пациенты</w:t>
            </w:r>
            <w:r w:rsidRPr="00FD44B1">
              <w:t xml:space="preserve">, которые на дату </w:t>
            </w:r>
            <w:r>
              <w:t>конца отчетного периода</w:t>
            </w:r>
            <w:r w:rsidRPr="00FD44B1">
              <w:t xml:space="preserve"> имели прикрепление в соответствии с выбранным</w:t>
            </w:r>
            <w:r>
              <w:t xml:space="preserve"> участком</w:t>
            </w:r>
            <w:r w:rsidRPr="00FD44B1">
              <w:t xml:space="preserve">. </w:t>
            </w:r>
            <w:r w:rsidRPr="00D33E54">
              <w:rPr>
                <w:i/>
              </w:rPr>
              <w:t>Эти данные можно посмотреть в карте пациента на вкладке Прикрепление поле «Участок».</w:t>
            </w:r>
          </w:p>
        </w:tc>
      </w:tr>
      <w:tr w:rsidR="00307522" w:rsidTr="00FC447E">
        <w:tc>
          <w:tcPr>
            <w:tcW w:w="2500" w:type="pct"/>
          </w:tcPr>
          <w:p w:rsidR="00307522" w:rsidRDefault="00307522" w:rsidP="00FC447E">
            <w:r>
              <w:t>Подразделение</w:t>
            </w:r>
          </w:p>
        </w:tc>
        <w:tc>
          <w:tcPr>
            <w:tcW w:w="2500" w:type="pct"/>
          </w:tcPr>
          <w:p w:rsidR="00307522" w:rsidRPr="008020A8" w:rsidRDefault="00307522" w:rsidP="00FC447E">
            <w:r>
              <w:t xml:space="preserve">В отчет соберутся только контрольные карты, созданные в указанном подразделении. Подразделение определяется по лечащему врачу. </w:t>
            </w:r>
            <w:r w:rsidRPr="008020A8">
              <w:rPr>
                <w:i/>
              </w:rPr>
              <w:t>(Учет → Диспансерный учет – графа «Лечащий врач». Настройки → Настройка персонала → Персонал – поле «Отделение» По отделению определяется подразделение. Чтобы посмотреть к какому подразделению привязано отделение: Настройки → Настройка структуры ЛПУ → Отделения: реквизиты.)</w:t>
            </w:r>
          </w:p>
        </w:tc>
      </w:tr>
      <w:tr w:rsidR="00307522" w:rsidTr="00FC447E">
        <w:tc>
          <w:tcPr>
            <w:tcW w:w="2500" w:type="pct"/>
          </w:tcPr>
          <w:p w:rsidR="00307522" w:rsidRDefault="00307522" w:rsidP="00FC447E">
            <w:r>
              <w:t>Номер контактного телефона</w:t>
            </w:r>
          </w:p>
        </w:tc>
        <w:tc>
          <w:tcPr>
            <w:tcW w:w="2500" w:type="pct"/>
            <w:vMerge w:val="restart"/>
          </w:tcPr>
          <w:p w:rsidR="00307522" w:rsidRDefault="00307522" w:rsidP="00FC447E">
            <w:r>
              <w:t>Поля, которые используются для титульного листа к форме</w:t>
            </w:r>
          </w:p>
        </w:tc>
      </w:tr>
      <w:tr w:rsidR="00307522" w:rsidTr="00FC447E">
        <w:tc>
          <w:tcPr>
            <w:tcW w:w="2500" w:type="pct"/>
          </w:tcPr>
          <w:p w:rsidR="00307522" w:rsidRDefault="00307522" w:rsidP="00FC447E">
            <w:r>
              <w:lastRenderedPageBreak/>
              <w:t>E-mail</w:t>
            </w:r>
          </w:p>
        </w:tc>
        <w:tc>
          <w:tcPr>
            <w:tcW w:w="2500" w:type="pct"/>
            <w:vMerge/>
          </w:tcPr>
          <w:p w:rsidR="00307522" w:rsidRDefault="00307522" w:rsidP="00FC447E"/>
        </w:tc>
      </w:tr>
      <w:tr w:rsidR="00307522" w:rsidTr="00FC447E">
        <w:tc>
          <w:tcPr>
            <w:tcW w:w="2500" w:type="pct"/>
          </w:tcPr>
          <w:p w:rsidR="00307522" w:rsidRDefault="00307522" w:rsidP="00FC447E">
            <w:r w:rsidRPr="00210833">
              <w:t>Подлежало диспансеризации студентов</w:t>
            </w:r>
          </w:p>
        </w:tc>
        <w:tc>
          <w:tcPr>
            <w:tcW w:w="2500" w:type="pct"/>
            <w:vMerge/>
          </w:tcPr>
          <w:p w:rsidR="00307522" w:rsidRPr="00BD437D" w:rsidRDefault="00307522" w:rsidP="00FC447E">
            <w:pPr>
              <w:rPr>
                <w:sz w:val="20"/>
                <w:szCs w:val="20"/>
              </w:rPr>
            </w:pPr>
          </w:p>
        </w:tc>
      </w:tr>
      <w:tr w:rsidR="00307522" w:rsidTr="00FC447E">
        <w:tc>
          <w:tcPr>
            <w:tcW w:w="2500" w:type="pct"/>
          </w:tcPr>
          <w:p w:rsidR="00307522" w:rsidRDefault="00307522" w:rsidP="00FC447E">
            <w:r w:rsidRPr="00210833">
              <w:t>Подлежало осмотру на потребление наркотиков</w:t>
            </w:r>
          </w:p>
        </w:tc>
        <w:tc>
          <w:tcPr>
            <w:tcW w:w="2500" w:type="pct"/>
            <w:vMerge/>
          </w:tcPr>
          <w:p w:rsidR="00307522" w:rsidRPr="00BD437D" w:rsidRDefault="00307522" w:rsidP="00FC447E">
            <w:pPr>
              <w:rPr>
                <w:sz w:val="20"/>
                <w:szCs w:val="20"/>
              </w:rPr>
            </w:pPr>
          </w:p>
        </w:tc>
      </w:tr>
    </w:tbl>
    <w:p w:rsidR="009B5A48" w:rsidRDefault="009B5A48" w:rsidP="009B5A48">
      <w:pPr>
        <w:widowControl/>
        <w:suppressAutoHyphens w:val="0"/>
        <w:spacing w:after="200" w:line="276" w:lineRule="auto"/>
        <w:rPr>
          <w:rFonts w:asciiTheme="majorHAnsi" w:eastAsiaTheme="majorEastAsia" w:hAnsiTheme="majorHAnsi" w:cs="Mangal"/>
          <w:b/>
          <w:bCs/>
          <w:color w:val="4F81BD" w:themeColor="accent1"/>
          <w:sz w:val="28"/>
          <w:szCs w:val="28"/>
        </w:rPr>
      </w:pPr>
      <w:r>
        <w:rPr>
          <w:sz w:val="28"/>
          <w:szCs w:val="28"/>
        </w:rPr>
        <w:br w:type="page"/>
      </w:r>
    </w:p>
    <w:p w:rsidR="009B5A48" w:rsidRDefault="009B5A48" w:rsidP="009B5A48">
      <w:pPr>
        <w:pStyle w:val="2"/>
        <w:spacing w:before="0"/>
        <w:rPr>
          <w:sz w:val="28"/>
          <w:szCs w:val="28"/>
        </w:rPr>
      </w:pPr>
      <w:r>
        <w:rPr>
          <w:sz w:val="28"/>
          <w:szCs w:val="28"/>
        </w:rPr>
        <w:lastRenderedPageBreak/>
        <w:t xml:space="preserve">Расшифровка условий сбора по показателям таблицы </w:t>
      </w:r>
    </w:p>
    <w:p w:rsidR="009B5A48" w:rsidRPr="004D6CBD" w:rsidRDefault="009B5A48" w:rsidP="009B5A48">
      <w:r>
        <w:t>Данные в отчете формируются на базе формы 12 таблицы 1000 (пациенты до 14 лет включительно</w:t>
      </w:r>
      <w:r w:rsidRPr="006D0A4C">
        <w:rPr>
          <w:bCs/>
        </w:rPr>
        <w:t>)</w:t>
      </w:r>
      <w:r w:rsidRPr="006D0A4C">
        <w:t>)</w:t>
      </w:r>
      <w:r>
        <w:t xml:space="preserve"> графы 15 (</w:t>
      </w:r>
      <w:r w:rsidRPr="006D0A4C">
        <w:t>«Состоит под диспансерным</w:t>
      </w:r>
      <w:r w:rsidRPr="004E5247">
        <w:rPr>
          <w:bCs/>
          <w:sz w:val="20"/>
          <w:szCs w:val="20"/>
        </w:rPr>
        <w:t xml:space="preserve"> </w:t>
      </w:r>
      <w:r w:rsidRPr="006D0A4C">
        <w:t>наблюдением на конец отчетного года»</w:t>
      </w:r>
      <w:r>
        <w:t xml:space="preserve">), считаются карты диспансерного наблюдения (контрольные карты) с соблюдением условий, указанных в таблице ниже. </w:t>
      </w:r>
      <w:r w:rsidRPr="00E1079F">
        <w:t>При подсчете контрольных карт учитываются только карты открытые на конец отчетного периода</w:t>
      </w:r>
      <w:r>
        <w:t>. Возраст пациентов от 0 до 14 лет</w:t>
      </w:r>
      <w:r w:rsidRPr="006D0A4C">
        <w:rPr>
          <w:bCs/>
        </w:rPr>
        <w:t xml:space="preserve"> включительно</w:t>
      </w:r>
      <w:r>
        <w:rPr>
          <w:bCs/>
        </w:rPr>
        <w:t xml:space="preserve"> (</w:t>
      </w:r>
      <w:r w:rsidRPr="00E1079F">
        <w:t>высчитывается на дату конца отчетного период</w:t>
      </w:r>
      <w:r>
        <w:t>а).</w:t>
      </w:r>
    </w:p>
    <w:p w:rsidR="009B5A48" w:rsidRDefault="009B5A48" w:rsidP="009B5A48"/>
    <w:tbl>
      <w:tblPr>
        <w:tblStyle w:val="a4"/>
        <w:tblW w:w="5000" w:type="pct"/>
        <w:tblLook w:val="04A0" w:firstRow="1" w:lastRow="0" w:firstColumn="1" w:lastColumn="0" w:noHBand="0" w:noVBand="1"/>
      </w:tblPr>
      <w:tblGrid>
        <w:gridCol w:w="2375"/>
        <w:gridCol w:w="2466"/>
        <w:gridCol w:w="9945"/>
      </w:tblGrid>
      <w:tr w:rsidR="009B5A48" w:rsidTr="00FC447E">
        <w:tc>
          <w:tcPr>
            <w:tcW w:w="803" w:type="pct"/>
          </w:tcPr>
          <w:p w:rsidR="009B5A48" w:rsidRPr="00CB439E" w:rsidRDefault="009B5A48" w:rsidP="00FC447E">
            <w:pPr>
              <w:rPr>
                <w:b/>
                <w:sz w:val="20"/>
                <w:szCs w:val="20"/>
              </w:rPr>
            </w:pPr>
            <w:r>
              <w:rPr>
                <w:b/>
              </w:rPr>
              <w:t>Показатель</w:t>
            </w:r>
          </w:p>
        </w:tc>
        <w:tc>
          <w:tcPr>
            <w:tcW w:w="834" w:type="pct"/>
          </w:tcPr>
          <w:p w:rsidR="009B5A48" w:rsidRPr="005D5BC4" w:rsidRDefault="009B5A48" w:rsidP="00FC447E">
            <w:pPr>
              <w:rPr>
                <w:sz w:val="20"/>
                <w:szCs w:val="20"/>
              </w:rPr>
            </w:pPr>
            <w:r>
              <w:rPr>
                <w:b/>
              </w:rPr>
              <w:t>Логика</w:t>
            </w:r>
          </w:p>
        </w:tc>
        <w:tc>
          <w:tcPr>
            <w:tcW w:w="3363" w:type="pct"/>
          </w:tcPr>
          <w:p w:rsidR="009B5A48" w:rsidRDefault="009B5A48" w:rsidP="00FC447E">
            <w:pPr>
              <w:rPr>
                <w:sz w:val="20"/>
                <w:szCs w:val="20"/>
              </w:rPr>
            </w:pPr>
            <w:r>
              <w:rPr>
                <w:b/>
              </w:rPr>
              <w:t>Условия и их проверка в МИС</w:t>
            </w:r>
          </w:p>
        </w:tc>
      </w:tr>
      <w:tr w:rsidR="009B5A48" w:rsidRPr="00AC2516" w:rsidTr="00FC447E">
        <w:tc>
          <w:tcPr>
            <w:tcW w:w="803" w:type="pct"/>
          </w:tcPr>
          <w:p w:rsidR="009B5A48" w:rsidRPr="004D6CBD" w:rsidRDefault="009B5A48" w:rsidP="00FC447E">
            <w:pPr>
              <w:rPr>
                <w:sz w:val="20"/>
                <w:szCs w:val="20"/>
              </w:rPr>
            </w:pPr>
            <w:r w:rsidRPr="004D6CBD">
              <w:rPr>
                <w:sz w:val="20"/>
                <w:szCs w:val="20"/>
              </w:rPr>
              <w:t>Из числа пациентов, состоящих  на  конец  отчетного  года под  диспансерным</w:t>
            </w:r>
          </w:p>
          <w:p w:rsidR="009B5A48" w:rsidRPr="004D6CBD" w:rsidRDefault="009B5A48" w:rsidP="00FC447E">
            <w:pPr>
              <w:rPr>
                <w:sz w:val="20"/>
                <w:szCs w:val="20"/>
              </w:rPr>
            </w:pPr>
            <w:r w:rsidRPr="004D6CBD">
              <w:rPr>
                <w:sz w:val="20"/>
                <w:szCs w:val="20"/>
              </w:rPr>
              <w:t>наблюдением   (гр.   15)*:   состоит  под  диспансерным  наблюдением  лиц  с</w:t>
            </w:r>
          </w:p>
          <w:p w:rsidR="009B5A48" w:rsidRPr="004D6CBD" w:rsidRDefault="009B5A48" w:rsidP="00FC447E">
            <w:pPr>
              <w:rPr>
                <w:sz w:val="20"/>
                <w:szCs w:val="20"/>
              </w:rPr>
            </w:pPr>
            <w:r w:rsidRPr="004D6CBD">
              <w:rPr>
                <w:sz w:val="20"/>
                <w:szCs w:val="20"/>
              </w:rPr>
              <w:t>хроническим   вирусным   гепатитом   (B18)  и  циррозом   печени    (K74.6)</w:t>
            </w:r>
          </w:p>
          <w:p w:rsidR="009B5A48" w:rsidRDefault="009B5A48" w:rsidP="00FC447E">
            <w:pPr>
              <w:rPr>
                <w:sz w:val="20"/>
                <w:szCs w:val="20"/>
              </w:rPr>
            </w:pPr>
            <w:r w:rsidRPr="004D6CBD">
              <w:rPr>
                <w:sz w:val="20"/>
                <w:szCs w:val="20"/>
              </w:rPr>
              <w:t>одновременно 1 _____ чел.</w:t>
            </w:r>
          </w:p>
          <w:p w:rsidR="009B5A48" w:rsidRDefault="009B5A48" w:rsidP="00FC447E">
            <w:pPr>
              <w:rPr>
                <w:sz w:val="20"/>
                <w:szCs w:val="20"/>
              </w:rPr>
            </w:pPr>
          </w:p>
          <w:p w:rsidR="009B5A48" w:rsidRPr="00CB439E" w:rsidRDefault="009B5A48" w:rsidP="00FC447E">
            <w:pPr>
              <w:rPr>
                <w:sz w:val="20"/>
                <w:szCs w:val="20"/>
              </w:rPr>
            </w:pPr>
            <w:r>
              <w:rPr>
                <w:sz w:val="20"/>
                <w:szCs w:val="20"/>
              </w:rPr>
              <w:t>*</w:t>
            </w:r>
            <w:r w:rsidRPr="004656FB">
              <w:rPr>
                <w:i/>
                <w:sz w:val="20"/>
                <w:szCs w:val="20"/>
              </w:rPr>
              <w:t>форма 12 таб.1000 гр.15</w:t>
            </w:r>
          </w:p>
        </w:tc>
        <w:tc>
          <w:tcPr>
            <w:tcW w:w="834" w:type="pct"/>
          </w:tcPr>
          <w:p w:rsidR="009B5A48" w:rsidRPr="004D6CBD" w:rsidRDefault="009B5A48" w:rsidP="00FC447E">
            <w:pPr>
              <w:rPr>
                <w:sz w:val="20"/>
                <w:szCs w:val="20"/>
              </w:rPr>
            </w:pPr>
            <w:r w:rsidRPr="004D6CBD">
              <w:rPr>
                <w:sz w:val="20"/>
                <w:szCs w:val="20"/>
              </w:rPr>
              <w:t>Кол-во открытых контрольных карт на конец отчетного периода</w:t>
            </w:r>
            <w:r>
              <w:rPr>
                <w:sz w:val="20"/>
                <w:szCs w:val="20"/>
              </w:rPr>
              <w:t xml:space="preserve"> (выбранного во входных параметрах)</w:t>
            </w:r>
            <w:r w:rsidRPr="004D6CBD">
              <w:rPr>
                <w:sz w:val="20"/>
                <w:szCs w:val="20"/>
              </w:rPr>
              <w:t xml:space="preserve">, </w:t>
            </w:r>
            <w:r>
              <w:rPr>
                <w:sz w:val="20"/>
                <w:szCs w:val="20"/>
              </w:rPr>
              <w:t xml:space="preserve"> </w:t>
            </w:r>
            <w:r w:rsidRPr="004D6CBD">
              <w:rPr>
                <w:sz w:val="20"/>
                <w:szCs w:val="20"/>
              </w:rPr>
              <w:t>у которых:</w:t>
            </w:r>
          </w:p>
          <w:p w:rsidR="009B5A48" w:rsidRPr="004D6CBD" w:rsidRDefault="009B5A48" w:rsidP="00FC447E">
            <w:pPr>
              <w:rPr>
                <w:sz w:val="20"/>
                <w:szCs w:val="20"/>
              </w:rPr>
            </w:pPr>
          </w:p>
          <w:p w:rsidR="009B5A48" w:rsidRPr="00F27658" w:rsidRDefault="009B5A48" w:rsidP="00FC447E">
            <w:pPr>
              <w:pStyle w:val="a3"/>
              <w:numPr>
                <w:ilvl w:val="0"/>
                <w:numId w:val="17"/>
              </w:numPr>
              <w:rPr>
                <w:sz w:val="20"/>
                <w:szCs w:val="20"/>
              </w:rPr>
            </w:pPr>
            <w:r w:rsidRPr="00F27658">
              <w:rPr>
                <w:sz w:val="20"/>
                <w:szCs w:val="20"/>
              </w:rPr>
              <w:t xml:space="preserve">Два диагноза в одной карте, один с кодом </w:t>
            </w:r>
            <w:r w:rsidRPr="006D0A4C">
              <w:rPr>
                <w:sz w:val="20"/>
                <w:szCs w:val="20"/>
              </w:rPr>
              <w:t xml:space="preserve">МКБ = B18.0, B18.1, B18.2, B18.8, B18.9 </w:t>
            </w:r>
            <w:r w:rsidRPr="00F27658">
              <w:rPr>
                <w:sz w:val="20"/>
                <w:szCs w:val="20"/>
              </w:rPr>
              <w:t>(хронический   вирусный   гепатит), а второй с кодом МКБ = 'K74.6' (цирроз   печени)</w:t>
            </w:r>
          </w:p>
          <w:p w:rsidR="009B5A48" w:rsidRPr="00F27658" w:rsidRDefault="009B5A48" w:rsidP="00FC447E">
            <w:pPr>
              <w:pStyle w:val="a3"/>
              <w:numPr>
                <w:ilvl w:val="0"/>
                <w:numId w:val="17"/>
              </w:numPr>
              <w:rPr>
                <w:sz w:val="20"/>
                <w:szCs w:val="20"/>
              </w:rPr>
            </w:pPr>
            <w:r w:rsidRPr="00F27658">
              <w:rPr>
                <w:sz w:val="20"/>
                <w:szCs w:val="20"/>
              </w:rPr>
              <w:t xml:space="preserve">Две открытых карты у одного пациента, в одной из которых диагноз с кодом </w:t>
            </w:r>
            <w:r w:rsidRPr="006D0A4C">
              <w:rPr>
                <w:sz w:val="20"/>
                <w:szCs w:val="20"/>
              </w:rPr>
              <w:t xml:space="preserve">МКБ = B18.0, B18.1, B18.2, B18.8, B18.9 </w:t>
            </w:r>
            <w:r w:rsidRPr="00F27658">
              <w:rPr>
                <w:sz w:val="20"/>
                <w:szCs w:val="20"/>
              </w:rPr>
              <w:t xml:space="preserve">(хронический   вирусный   гепатит), а в другой с кодом МКБ = 'K74.6' </w:t>
            </w:r>
            <w:r w:rsidRPr="00F27658">
              <w:rPr>
                <w:sz w:val="20"/>
                <w:szCs w:val="20"/>
              </w:rPr>
              <w:lastRenderedPageBreak/>
              <w:t>(цирроз   печени)</w:t>
            </w:r>
          </w:p>
        </w:tc>
        <w:tc>
          <w:tcPr>
            <w:tcW w:w="3363" w:type="pct"/>
          </w:tcPr>
          <w:p w:rsidR="009B5A48" w:rsidRPr="00F27658" w:rsidRDefault="009B5A48" w:rsidP="00FC447E">
            <w:pPr>
              <w:rPr>
                <w:sz w:val="20"/>
                <w:szCs w:val="20"/>
              </w:rPr>
            </w:pPr>
            <w:r w:rsidRPr="00F27658">
              <w:rPr>
                <w:sz w:val="20"/>
                <w:szCs w:val="20"/>
              </w:rPr>
              <w:lastRenderedPageBreak/>
              <w:t xml:space="preserve">Считаются карты диспансерного наблюдения по </w:t>
            </w:r>
            <w:r>
              <w:rPr>
                <w:sz w:val="20"/>
                <w:szCs w:val="20"/>
              </w:rPr>
              <w:t>следующему принципу</w:t>
            </w:r>
            <w:r w:rsidRPr="00F27658">
              <w:rPr>
                <w:sz w:val="20"/>
                <w:szCs w:val="20"/>
              </w:rPr>
              <w:t>:</w:t>
            </w:r>
          </w:p>
          <w:p w:rsidR="009B5A48" w:rsidRDefault="009B5A48" w:rsidP="00FC447E">
            <w:pPr>
              <w:rPr>
                <w:sz w:val="20"/>
                <w:szCs w:val="20"/>
              </w:rPr>
            </w:pPr>
            <w:r w:rsidRPr="00F27658">
              <w:rPr>
                <w:sz w:val="20"/>
                <w:szCs w:val="20"/>
              </w:rPr>
              <w:t>1.Если у</w:t>
            </w:r>
            <w:r>
              <w:rPr>
                <w:sz w:val="20"/>
                <w:szCs w:val="20"/>
              </w:rPr>
              <w:t xml:space="preserve"> пациента</w:t>
            </w:r>
            <w:r w:rsidRPr="00F27658">
              <w:rPr>
                <w:sz w:val="20"/>
                <w:szCs w:val="20"/>
              </w:rPr>
              <w:t xml:space="preserve"> на конец отчетного периода </w:t>
            </w:r>
            <w:r>
              <w:rPr>
                <w:sz w:val="20"/>
                <w:szCs w:val="20"/>
              </w:rPr>
              <w:t xml:space="preserve">(то есть дата снятия должна быть пустая или больше, чем «Дата по» из входных параметров) </w:t>
            </w:r>
            <w:r w:rsidRPr="00F27658">
              <w:rPr>
                <w:sz w:val="20"/>
                <w:szCs w:val="20"/>
              </w:rPr>
              <w:t>есть д</w:t>
            </w:r>
            <w:r>
              <w:rPr>
                <w:sz w:val="20"/>
                <w:szCs w:val="20"/>
              </w:rPr>
              <w:t>ве отрытые контрольные карты</w:t>
            </w:r>
            <w:r w:rsidRPr="00F27658">
              <w:rPr>
                <w:sz w:val="20"/>
                <w:szCs w:val="20"/>
              </w:rPr>
              <w:t xml:space="preserve"> , у ко</w:t>
            </w:r>
            <w:r>
              <w:rPr>
                <w:sz w:val="20"/>
                <w:szCs w:val="20"/>
              </w:rPr>
              <w:t xml:space="preserve">торых: для одной карты диагноз с кодом по МКБ-10 равен любому из значений: B18.0, </w:t>
            </w:r>
            <w:r w:rsidRPr="00F27658">
              <w:rPr>
                <w:sz w:val="20"/>
                <w:szCs w:val="20"/>
              </w:rPr>
              <w:t>B18.1</w:t>
            </w:r>
            <w:r>
              <w:rPr>
                <w:sz w:val="20"/>
                <w:szCs w:val="20"/>
              </w:rPr>
              <w:t>, B18.2, B18.8, B18.9, а для другой равен K74.6</w:t>
            </w:r>
            <w:r w:rsidRPr="00F27658">
              <w:rPr>
                <w:sz w:val="20"/>
                <w:szCs w:val="20"/>
              </w:rPr>
              <w:t xml:space="preserve">, то </w:t>
            </w:r>
            <w:r>
              <w:rPr>
                <w:sz w:val="20"/>
                <w:szCs w:val="20"/>
              </w:rPr>
              <w:t xml:space="preserve">считается </w:t>
            </w:r>
            <w:r w:rsidRPr="00F27658">
              <w:rPr>
                <w:sz w:val="20"/>
                <w:szCs w:val="20"/>
              </w:rPr>
              <w:t xml:space="preserve"> в отчете эти две карты как одно значение</w:t>
            </w:r>
            <w:r>
              <w:rPr>
                <w:sz w:val="20"/>
                <w:szCs w:val="20"/>
              </w:rPr>
              <w:t>.</w:t>
            </w:r>
          </w:p>
          <w:p w:rsidR="009B5A48" w:rsidRPr="00405450" w:rsidRDefault="009B5A48" w:rsidP="00FC447E">
            <w:pPr>
              <w:rPr>
                <w:i/>
                <w:sz w:val="20"/>
                <w:szCs w:val="20"/>
              </w:rPr>
            </w:pPr>
            <w:r w:rsidRPr="00405450">
              <w:rPr>
                <w:i/>
                <w:sz w:val="20"/>
                <w:szCs w:val="20"/>
              </w:rPr>
              <w:t>(</w:t>
            </w:r>
            <w:r>
              <w:rPr>
                <w:i/>
                <w:sz w:val="20"/>
                <w:szCs w:val="20"/>
              </w:rPr>
              <w:t xml:space="preserve">В окне Учет-диспансерный учет можно посмотреть контрольные карты пациента, ФИО пациента указано в графе «Пациент», в </w:t>
            </w:r>
            <w:r w:rsidRPr="00405450">
              <w:rPr>
                <w:i/>
                <w:sz w:val="20"/>
                <w:szCs w:val="20"/>
              </w:rPr>
              <w:t>граф</w:t>
            </w:r>
            <w:r>
              <w:rPr>
                <w:i/>
                <w:sz w:val="20"/>
                <w:szCs w:val="20"/>
              </w:rPr>
              <w:t xml:space="preserve">е </w:t>
            </w:r>
            <w:r w:rsidRPr="00405450">
              <w:rPr>
                <w:i/>
                <w:sz w:val="20"/>
                <w:szCs w:val="20"/>
              </w:rPr>
              <w:t>«Шифр МКБ-10»</w:t>
            </w:r>
            <w:r>
              <w:rPr>
                <w:i/>
                <w:sz w:val="20"/>
                <w:szCs w:val="20"/>
              </w:rPr>
              <w:t xml:space="preserve"> указан шифр МКБ-10 </w:t>
            </w:r>
            <w:r w:rsidRPr="00405450">
              <w:rPr>
                <w:i/>
                <w:sz w:val="20"/>
                <w:szCs w:val="20"/>
              </w:rPr>
              <w:t>, графа «Снят с учета» должна быть пустая</w:t>
            </w:r>
            <w:r>
              <w:rPr>
                <w:i/>
                <w:sz w:val="20"/>
                <w:szCs w:val="20"/>
              </w:rPr>
              <w:t xml:space="preserve"> или больше, чем «Дата по» из входного параметра</w:t>
            </w:r>
            <w:r w:rsidRPr="00405450">
              <w:rPr>
                <w:i/>
                <w:sz w:val="20"/>
                <w:szCs w:val="20"/>
              </w:rPr>
              <w:t>. Возраст пациента считается на конец отчетного периода («Дата по» из входных параметров), дату рождения пациента можно посмотреть в карте пациента)</w:t>
            </w:r>
          </w:p>
          <w:p w:rsidR="009B5A48" w:rsidRDefault="009B5A48" w:rsidP="00FC447E">
            <w:pPr>
              <w:rPr>
                <w:sz w:val="20"/>
                <w:szCs w:val="20"/>
              </w:rPr>
            </w:pPr>
          </w:p>
          <w:p w:rsidR="009B5A48" w:rsidRDefault="009B5A48" w:rsidP="00FC447E">
            <w:pPr>
              <w:rPr>
                <w:sz w:val="20"/>
                <w:szCs w:val="20"/>
              </w:rPr>
            </w:pPr>
            <w:r w:rsidRPr="00F27658">
              <w:rPr>
                <w:sz w:val="20"/>
                <w:szCs w:val="20"/>
              </w:rPr>
              <w:t>2. Есл</w:t>
            </w:r>
            <w:r>
              <w:rPr>
                <w:sz w:val="20"/>
                <w:szCs w:val="20"/>
              </w:rPr>
              <w:t xml:space="preserve">и у пациента </w:t>
            </w:r>
            <w:r w:rsidRPr="00F27658">
              <w:rPr>
                <w:sz w:val="20"/>
                <w:szCs w:val="20"/>
              </w:rPr>
              <w:t xml:space="preserve"> на конец отчетного периода</w:t>
            </w:r>
            <w:r>
              <w:rPr>
                <w:sz w:val="20"/>
                <w:szCs w:val="20"/>
              </w:rPr>
              <w:t xml:space="preserve"> («Дата по» из входного параметра)</w:t>
            </w:r>
            <w:r w:rsidRPr="00F27658">
              <w:rPr>
                <w:sz w:val="20"/>
                <w:szCs w:val="20"/>
              </w:rPr>
              <w:t xml:space="preserve"> есть</w:t>
            </w:r>
            <w:r>
              <w:rPr>
                <w:sz w:val="20"/>
                <w:szCs w:val="20"/>
              </w:rPr>
              <w:t xml:space="preserve"> открытая  контрольная карта</w:t>
            </w:r>
            <w:r w:rsidRPr="00F27658">
              <w:rPr>
                <w:sz w:val="20"/>
                <w:szCs w:val="20"/>
              </w:rPr>
              <w:t xml:space="preserve">, у которой установлены два диагноза </w:t>
            </w:r>
            <w:r>
              <w:rPr>
                <w:sz w:val="20"/>
                <w:szCs w:val="20"/>
              </w:rPr>
              <w:t xml:space="preserve">B18.0, </w:t>
            </w:r>
            <w:r w:rsidRPr="00F27658">
              <w:rPr>
                <w:sz w:val="20"/>
                <w:szCs w:val="20"/>
              </w:rPr>
              <w:t>B18.1</w:t>
            </w:r>
            <w:r>
              <w:rPr>
                <w:sz w:val="20"/>
                <w:szCs w:val="20"/>
              </w:rPr>
              <w:t>, B18.2, B18.8, B18.9  и K74.6</w:t>
            </w:r>
            <w:r w:rsidRPr="00F27658">
              <w:rPr>
                <w:sz w:val="20"/>
                <w:szCs w:val="20"/>
              </w:rPr>
              <w:t xml:space="preserve"> одновременно, то </w:t>
            </w:r>
            <w:r>
              <w:rPr>
                <w:sz w:val="20"/>
                <w:szCs w:val="20"/>
              </w:rPr>
              <w:t xml:space="preserve">считается </w:t>
            </w:r>
            <w:r w:rsidRPr="00F27658">
              <w:rPr>
                <w:sz w:val="20"/>
                <w:szCs w:val="20"/>
              </w:rPr>
              <w:t xml:space="preserve"> в отчете эт</w:t>
            </w:r>
            <w:r>
              <w:rPr>
                <w:sz w:val="20"/>
                <w:szCs w:val="20"/>
              </w:rPr>
              <w:t>а</w:t>
            </w:r>
            <w:r w:rsidRPr="00F27658">
              <w:rPr>
                <w:sz w:val="20"/>
                <w:szCs w:val="20"/>
              </w:rPr>
              <w:t xml:space="preserve"> контрольн</w:t>
            </w:r>
            <w:r>
              <w:rPr>
                <w:sz w:val="20"/>
                <w:szCs w:val="20"/>
              </w:rPr>
              <w:t>ая</w:t>
            </w:r>
            <w:r w:rsidRPr="00F27658">
              <w:rPr>
                <w:sz w:val="20"/>
                <w:szCs w:val="20"/>
              </w:rPr>
              <w:t xml:space="preserve"> карт</w:t>
            </w:r>
            <w:r>
              <w:rPr>
                <w:sz w:val="20"/>
                <w:szCs w:val="20"/>
              </w:rPr>
              <w:t xml:space="preserve">а </w:t>
            </w:r>
            <w:r w:rsidRPr="00F27658">
              <w:rPr>
                <w:sz w:val="20"/>
                <w:szCs w:val="20"/>
              </w:rPr>
              <w:t>как одно значение</w:t>
            </w:r>
            <w:r>
              <w:rPr>
                <w:sz w:val="20"/>
                <w:szCs w:val="20"/>
              </w:rPr>
              <w:t>.</w:t>
            </w:r>
          </w:p>
          <w:p w:rsidR="009B5A48" w:rsidRDefault="009B5A48" w:rsidP="00FC447E">
            <w:pPr>
              <w:rPr>
                <w:i/>
                <w:sz w:val="20"/>
                <w:szCs w:val="20"/>
              </w:rPr>
            </w:pPr>
            <w:r w:rsidRPr="00405450">
              <w:rPr>
                <w:i/>
                <w:sz w:val="20"/>
                <w:szCs w:val="20"/>
              </w:rPr>
              <w:t>(</w:t>
            </w:r>
            <w:r>
              <w:rPr>
                <w:i/>
                <w:sz w:val="20"/>
                <w:szCs w:val="20"/>
              </w:rPr>
              <w:t xml:space="preserve">В окне Учет-диспансерный учет выполнить команду ПКМ Редактировать контрольную карту, вкладка «Контрольная карта» таблица «Диагнозы» должно быть указано два диагноза: </w:t>
            </w:r>
            <w:r w:rsidRPr="00543061">
              <w:rPr>
                <w:i/>
                <w:sz w:val="20"/>
                <w:szCs w:val="20"/>
              </w:rPr>
              <w:t xml:space="preserve">B18.0, B18.1, B18.2, B18.8, B18.9  и K74.6. </w:t>
            </w:r>
            <w:r>
              <w:rPr>
                <w:i/>
                <w:sz w:val="20"/>
                <w:szCs w:val="20"/>
              </w:rPr>
              <w:t>Дата</w:t>
            </w:r>
            <w:r w:rsidRPr="00405450">
              <w:rPr>
                <w:i/>
                <w:sz w:val="20"/>
                <w:szCs w:val="20"/>
              </w:rPr>
              <w:t xml:space="preserve"> «Снят с учета» должна быть пустая</w:t>
            </w:r>
            <w:r>
              <w:rPr>
                <w:i/>
                <w:sz w:val="20"/>
                <w:szCs w:val="20"/>
              </w:rPr>
              <w:t xml:space="preserve"> или больше, чем «Дата по» из входного параметра</w:t>
            </w:r>
            <w:r w:rsidRPr="00405450">
              <w:rPr>
                <w:i/>
                <w:sz w:val="20"/>
                <w:szCs w:val="20"/>
              </w:rPr>
              <w:t>. Возраст пациента считается на конец отчетного периода («Дата по» из входных параметров), дату рождения пациента можно посмотреть в карте пациента)</w:t>
            </w:r>
          </w:p>
          <w:p w:rsidR="009B5A48" w:rsidRDefault="009B5A48" w:rsidP="00FC447E">
            <w:pPr>
              <w:rPr>
                <w:i/>
                <w:sz w:val="20"/>
                <w:szCs w:val="20"/>
              </w:rPr>
            </w:pPr>
          </w:p>
          <w:p w:rsidR="009B5A48" w:rsidRPr="00405450" w:rsidRDefault="009B5A48" w:rsidP="00FC447E">
            <w:pPr>
              <w:rPr>
                <w:i/>
                <w:sz w:val="20"/>
                <w:szCs w:val="20"/>
              </w:rPr>
            </w:pPr>
            <w:r w:rsidRPr="0043483F">
              <w:rPr>
                <w:sz w:val="20"/>
                <w:szCs w:val="20"/>
              </w:rPr>
              <w:t xml:space="preserve">Возраст пациента должен быть от </w:t>
            </w:r>
            <w:r>
              <w:rPr>
                <w:sz w:val="20"/>
                <w:szCs w:val="20"/>
              </w:rPr>
              <w:t>0 до 14</w:t>
            </w:r>
            <w:r w:rsidRPr="0043483F">
              <w:rPr>
                <w:sz w:val="20"/>
                <w:szCs w:val="20"/>
              </w:rPr>
              <w:t xml:space="preserve"> лет включительно на «Дату по» из входных параметров</w:t>
            </w:r>
            <w:r>
              <w:rPr>
                <w:sz w:val="20"/>
                <w:szCs w:val="20"/>
              </w:rPr>
              <w:t xml:space="preserve"> </w:t>
            </w:r>
            <w:r>
              <w:rPr>
                <w:i/>
                <w:sz w:val="20"/>
                <w:szCs w:val="20"/>
              </w:rPr>
              <w:t>(дату рождения пациента можно посмотреть в карте пациента)</w:t>
            </w:r>
          </w:p>
          <w:p w:rsidR="009B5A48" w:rsidRPr="00405450" w:rsidRDefault="009B5A48" w:rsidP="00FC447E">
            <w:pPr>
              <w:rPr>
                <w:i/>
                <w:sz w:val="20"/>
                <w:szCs w:val="20"/>
              </w:rPr>
            </w:pPr>
          </w:p>
          <w:p w:rsidR="009B5A48" w:rsidRPr="00AC2516" w:rsidRDefault="009B5A48" w:rsidP="00FC447E">
            <w:pPr>
              <w:rPr>
                <w:sz w:val="20"/>
                <w:szCs w:val="20"/>
              </w:rPr>
            </w:pPr>
          </w:p>
        </w:tc>
      </w:tr>
      <w:tr w:rsidR="009B5A48" w:rsidTr="00FC447E">
        <w:tc>
          <w:tcPr>
            <w:tcW w:w="803" w:type="pct"/>
          </w:tcPr>
          <w:p w:rsidR="009B5A48" w:rsidRPr="006D0A4C" w:rsidRDefault="009B5A48" w:rsidP="00FC447E">
            <w:pPr>
              <w:rPr>
                <w:sz w:val="20"/>
                <w:szCs w:val="20"/>
              </w:rPr>
            </w:pPr>
            <w:r w:rsidRPr="006D0A4C">
              <w:rPr>
                <w:sz w:val="20"/>
                <w:szCs w:val="20"/>
              </w:rPr>
              <w:lastRenderedPageBreak/>
              <w:t>Из числа пациентов, состоящих  на  конец  отчетного  года под  диспансерным</w:t>
            </w:r>
            <w:r>
              <w:rPr>
                <w:sz w:val="20"/>
                <w:szCs w:val="20"/>
              </w:rPr>
              <w:t xml:space="preserve"> </w:t>
            </w:r>
            <w:r w:rsidRPr="006D0A4C">
              <w:rPr>
                <w:sz w:val="20"/>
                <w:szCs w:val="20"/>
              </w:rPr>
              <w:t xml:space="preserve">наблюдением   (гр.   15)*:   состоит  под  диспансерным  наблюдением  лиц </w:t>
            </w:r>
          </w:p>
          <w:p w:rsidR="009B5A48" w:rsidRDefault="009B5A48" w:rsidP="00FC447E">
            <w:pPr>
              <w:rPr>
                <w:sz w:val="20"/>
                <w:szCs w:val="20"/>
              </w:rPr>
            </w:pPr>
            <w:r w:rsidRPr="006D0A4C">
              <w:rPr>
                <w:sz w:val="20"/>
                <w:szCs w:val="20"/>
              </w:rPr>
              <w:t xml:space="preserve">с  хроническим  </w:t>
            </w:r>
            <w:r>
              <w:rPr>
                <w:sz w:val="20"/>
                <w:szCs w:val="20"/>
              </w:rPr>
              <w:t xml:space="preserve"> вирусным   гепатитом  (B18)  и </w:t>
            </w:r>
            <w:r w:rsidRPr="006D0A4C">
              <w:rPr>
                <w:sz w:val="20"/>
                <w:szCs w:val="20"/>
              </w:rPr>
              <w:t>гепатоцеллюлярным раком (C22.0) одновременно 2 _____ чел</w:t>
            </w:r>
          </w:p>
          <w:p w:rsidR="009B5A48" w:rsidRDefault="009B5A48" w:rsidP="00FC447E">
            <w:pPr>
              <w:rPr>
                <w:sz w:val="20"/>
                <w:szCs w:val="20"/>
              </w:rPr>
            </w:pPr>
          </w:p>
          <w:p w:rsidR="009B5A48" w:rsidRPr="00CB439E" w:rsidRDefault="009B5A48" w:rsidP="00FC447E">
            <w:pPr>
              <w:rPr>
                <w:sz w:val="20"/>
                <w:szCs w:val="20"/>
              </w:rPr>
            </w:pPr>
            <w:r>
              <w:rPr>
                <w:sz w:val="20"/>
                <w:szCs w:val="20"/>
              </w:rPr>
              <w:t>*</w:t>
            </w:r>
            <w:r w:rsidRPr="004656FB">
              <w:rPr>
                <w:i/>
                <w:sz w:val="20"/>
                <w:szCs w:val="20"/>
              </w:rPr>
              <w:t>форма 12 таб.1000 гр.15</w:t>
            </w:r>
          </w:p>
        </w:tc>
        <w:tc>
          <w:tcPr>
            <w:tcW w:w="834" w:type="pct"/>
          </w:tcPr>
          <w:p w:rsidR="009B5A48" w:rsidRPr="004D6CBD" w:rsidRDefault="009B5A48" w:rsidP="00FC447E">
            <w:pPr>
              <w:rPr>
                <w:sz w:val="20"/>
                <w:szCs w:val="20"/>
              </w:rPr>
            </w:pPr>
            <w:r w:rsidRPr="004D6CBD">
              <w:rPr>
                <w:sz w:val="20"/>
                <w:szCs w:val="20"/>
              </w:rPr>
              <w:t>Кол-во открытых контрольных карт на конец отчетного периода</w:t>
            </w:r>
            <w:r>
              <w:rPr>
                <w:sz w:val="20"/>
                <w:szCs w:val="20"/>
              </w:rPr>
              <w:t xml:space="preserve"> (выбранного во входных параметрах)</w:t>
            </w:r>
            <w:r w:rsidRPr="004D6CBD">
              <w:rPr>
                <w:sz w:val="20"/>
                <w:szCs w:val="20"/>
              </w:rPr>
              <w:t xml:space="preserve">, </w:t>
            </w:r>
            <w:r>
              <w:rPr>
                <w:sz w:val="20"/>
                <w:szCs w:val="20"/>
              </w:rPr>
              <w:t xml:space="preserve"> </w:t>
            </w:r>
            <w:r w:rsidRPr="004D6CBD">
              <w:rPr>
                <w:sz w:val="20"/>
                <w:szCs w:val="20"/>
              </w:rPr>
              <w:t>у которых:</w:t>
            </w:r>
          </w:p>
          <w:p w:rsidR="009B5A48" w:rsidRPr="004D6CBD" w:rsidRDefault="009B5A48" w:rsidP="00FC447E">
            <w:pPr>
              <w:rPr>
                <w:sz w:val="20"/>
                <w:szCs w:val="20"/>
              </w:rPr>
            </w:pPr>
          </w:p>
          <w:p w:rsidR="009B5A48" w:rsidRPr="00F27658" w:rsidRDefault="009B5A48" w:rsidP="00FC447E">
            <w:pPr>
              <w:pStyle w:val="a3"/>
              <w:numPr>
                <w:ilvl w:val="0"/>
                <w:numId w:val="18"/>
              </w:numPr>
              <w:rPr>
                <w:sz w:val="20"/>
                <w:szCs w:val="20"/>
              </w:rPr>
            </w:pPr>
            <w:r w:rsidRPr="00F27658">
              <w:rPr>
                <w:sz w:val="20"/>
                <w:szCs w:val="20"/>
              </w:rPr>
              <w:t>Два диагноза в одной кар</w:t>
            </w:r>
            <w:r>
              <w:rPr>
                <w:sz w:val="20"/>
                <w:szCs w:val="20"/>
              </w:rPr>
              <w:t xml:space="preserve">те, один с кодом МКБ = B18.0, </w:t>
            </w:r>
            <w:r w:rsidRPr="00F27658">
              <w:rPr>
                <w:sz w:val="20"/>
                <w:szCs w:val="20"/>
              </w:rPr>
              <w:t>B18.</w:t>
            </w:r>
            <w:r>
              <w:rPr>
                <w:sz w:val="20"/>
                <w:szCs w:val="20"/>
              </w:rPr>
              <w:t xml:space="preserve">1, B18.2, B18.8, B18.9 </w:t>
            </w:r>
            <w:r w:rsidRPr="00F27658">
              <w:rPr>
                <w:sz w:val="20"/>
                <w:szCs w:val="20"/>
              </w:rPr>
              <w:t xml:space="preserve">(хронический   вирусный   гепатит), а второй с кодом МКБ = </w:t>
            </w:r>
            <w:r>
              <w:rPr>
                <w:sz w:val="20"/>
                <w:szCs w:val="20"/>
              </w:rPr>
              <w:t>C22.0</w:t>
            </w:r>
            <w:r w:rsidRPr="006D0A4C">
              <w:rPr>
                <w:sz w:val="20"/>
                <w:szCs w:val="20"/>
              </w:rPr>
              <w:t xml:space="preserve"> (гепатоцеллюлярный рак)</w:t>
            </w:r>
          </w:p>
          <w:p w:rsidR="009B5A48" w:rsidRPr="00F27658" w:rsidRDefault="009B5A48" w:rsidP="00FC447E">
            <w:pPr>
              <w:pStyle w:val="a3"/>
              <w:numPr>
                <w:ilvl w:val="0"/>
                <w:numId w:val="18"/>
              </w:numPr>
              <w:rPr>
                <w:sz w:val="20"/>
                <w:szCs w:val="20"/>
              </w:rPr>
            </w:pPr>
            <w:r w:rsidRPr="00F27658">
              <w:rPr>
                <w:sz w:val="20"/>
                <w:szCs w:val="20"/>
              </w:rPr>
              <w:t xml:space="preserve">Две открытых карты у одного пациента, в одной из которых диагноз с кодом </w:t>
            </w:r>
            <w:r w:rsidRPr="006D0A4C">
              <w:rPr>
                <w:sz w:val="20"/>
                <w:szCs w:val="20"/>
              </w:rPr>
              <w:t xml:space="preserve">МКБ = B18.0, B18.1, B18.2, B18.8, B18.9 </w:t>
            </w:r>
            <w:r w:rsidRPr="00F27658">
              <w:rPr>
                <w:sz w:val="20"/>
                <w:szCs w:val="20"/>
              </w:rPr>
              <w:t xml:space="preserve">(хронический   вирусный   гепатит), а в другой с кодом МКБ = </w:t>
            </w:r>
            <w:r>
              <w:rPr>
                <w:sz w:val="20"/>
                <w:szCs w:val="20"/>
              </w:rPr>
              <w:t>C22.0</w:t>
            </w:r>
            <w:r w:rsidRPr="006D0A4C">
              <w:rPr>
                <w:sz w:val="20"/>
                <w:szCs w:val="20"/>
              </w:rPr>
              <w:t xml:space="preserve"> (гепатоцеллюлярный рак)</w:t>
            </w:r>
          </w:p>
        </w:tc>
        <w:tc>
          <w:tcPr>
            <w:tcW w:w="3363" w:type="pct"/>
          </w:tcPr>
          <w:p w:rsidR="009B5A48" w:rsidRPr="006D0A4C" w:rsidRDefault="009B5A48" w:rsidP="00FC447E">
            <w:pPr>
              <w:rPr>
                <w:sz w:val="20"/>
                <w:szCs w:val="20"/>
              </w:rPr>
            </w:pPr>
            <w:r w:rsidRPr="006D0A4C">
              <w:rPr>
                <w:sz w:val="20"/>
                <w:szCs w:val="20"/>
              </w:rPr>
              <w:t>Считаются карты диспансерного наблюдения по следующему принципу:</w:t>
            </w:r>
          </w:p>
          <w:p w:rsidR="009B5A48" w:rsidRPr="006D0A4C" w:rsidRDefault="009B5A48" w:rsidP="00FC447E">
            <w:pPr>
              <w:rPr>
                <w:sz w:val="20"/>
                <w:szCs w:val="20"/>
              </w:rPr>
            </w:pPr>
            <w:r w:rsidRPr="006D0A4C">
              <w:rPr>
                <w:sz w:val="20"/>
                <w:szCs w:val="20"/>
              </w:rPr>
              <w:t xml:space="preserve">1.Если у пациента на конец отчетного периода (то есть дата снятия должна быть пустая или больше, чем «Дата по» из входных параметров) есть две </w:t>
            </w:r>
            <w:r>
              <w:rPr>
                <w:sz w:val="20"/>
                <w:szCs w:val="20"/>
              </w:rPr>
              <w:t>открытые</w:t>
            </w:r>
            <w:r w:rsidRPr="006D0A4C">
              <w:rPr>
                <w:sz w:val="20"/>
                <w:szCs w:val="20"/>
              </w:rPr>
              <w:t xml:space="preserve"> </w:t>
            </w:r>
            <w:r>
              <w:rPr>
                <w:sz w:val="20"/>
                <w:szCs w:val="20"/>
              </w:rPr>
              <w:t>контрольные</w:t>
            </w:r>
            <w:r w:rsidRPr="006D0A4C">
              <w:rPr>
                <w:sz w:val="20"/>
                <w:szCs w:val="20"/>
              </w:rPr>
              <w:t xml:space="preserve"> карты , у которых: для одной карты диагноз с кодом по МКБ-10 равен любому из значений: B18.0, B18.1, B18.2, B18.8, B18.9, а для другой равен C22.0, то считается  в отчете эти две карты как одно значение.</w:t>
            </w:r>
          </w:p>
          <w:p w:rsidR="009B5A48" w:rsidRPr="00E1079F" w:rsidRDefault="009B5A48" w:rsidP="00FC447E">
            <w:pPr>
              <w:rPr>
                <w:i/>
                <w:sz w:val="20"/>
                <w:szCs w:val="20"/>
              </w:rPr>
            </w:pPr>
            <w:r w:rsidRPr="00E1079F">
              <w:rPr>
                <w:i/>
                <w:sz w:val="20"/>
                <w:szCs w:val="20"/>
              </w:rPr>
              <w:t>(В окне Учет-диспансерный учет можно посмотреть контрольные карты пациента, ФИО пациента указано в графе «Пациент», в графе «Шифр МКБ-10» указан шифр МКБ-10 , графа «Снят с учета» должна быть пустая или больше, чем «Дата по» из входного параметра. Возраст пациента считается на конец отчетного периода («Дата по» из входных параметров), дату рождения пациента можно посмотреть в карте пациента)</w:t>
            </w:r>
          </w:p>
          <w:p w:rsidR="009B5A48" w:rsidRPr="006D0A4C" w:rsidRDefault="009B5A48" w:rsidP="00FC447E">
            <w:pPr>
              <w:rPr>
                <w:sz w:val="20"/>
                <w:szCs w:val="20"/>
              </w:rPr>
            </w:pPr>
          </w:p>
          <w:p w:rsidR="009B5A48" w:rsidRPr="006D0A4C" w:rsidRDefault="009B5A48" w:rsidP="00FC447E">
            <w:pPr>
              <w:rPr>
                <w:sz w:val="20"/>
                <w:szCs w:val="20"/>
              </w:rPr>
            </w:pPr>
            <w:r w:rsidRPr="006D0A4C">
              <w:rPr>
                <w:sz w:val="20"/>
                <w:szCs w:val="20"/>
              </w:rPr>
              <w:t xml:space="preserve">2. Если у пациента  на конец отчетного периода («Дата по» из входного параметра) есть </w:t>
            </w:r>
            <w:r>
              <w:rPr>
                <w:sz w:val="20"/>
                <w:szCs w:val="20"/>
              </w:rPr>
              <w:t>открытая</w:t>
            </w:r>
            <w:r w:rsidRPr="006D0A4C">
              <w:rPr>
                <w:sz w:val="20"/>
                <w:szCs w:val="20"/>
              </w:rPr>
              <w:t xml:space="preserve">  контрольная карта, у которой установлены два диагноза B18.0, B18.1, B18.2, B18.8, B18.9  и C22.0 одновременно, то считается  в отчете эта контрольная карта как одно значение.</w:t>
            </w:r>
          </w:p>
          <w:p w:rsidR="009B5A48" w:rsidRDefault="009B5A48" w:rsidP="00FC447E">
            <w:pPr>
              <w:rPr>
                <w:i/>
                <w:sz w:val="20"/>
                <w:szCs w:val="20"/>
              </w:rPr>
            </w:pPr>
            <w:r w:rsidRPr="00E1079F">
              <w:rPr>
                <w:i/>
                <w:sz w:val="20"/>
                <w:szCs w:val="20"/>
              </w:rPr>
              <w:t>(В окне Учет-диспансерный учет выполнить команду ПКМ Редактировать контрольную карту, вкладка «Контрольная карта» таблица «Диагнозы» должно быть указано два диагноза: B18.0, B18.1, B18.2, B18.8, B18.9  и C22.0. Дата «Снят с учета» должна быть пустая или больше, чем «Дата по» из входного параметра. Возраст пациента считается на конец отчетного периода («Дата по» из входных параметров), дату рождения пациента можно посмотреть в карте пациента)</w:t>
            </w:r>
          </w:p>
          <w:p w:rsidR="009B5A48" w:rsidRDefault="009B5A48" w:rsidP="00FC447E">
            <w:pPr>
              <w:rPr>
                <w:i/>
                <w:sz w:val="20"/>
                <w:szCs w:val="20"/>
              </w:rPr>
            </w:pPr>
          </w:p>
          <w:p w:rsidR="009B5A48" w:rsidRPr="00405450" w:rsidRDefault="009B5A48" w:rsidP="00FC447E">
            <w:pPr>
              <w:rPr>
                <w:i/>
                <w:sz w:val="20"/>
                <w:szCs w:val="20"/>
              </w:rPr>
            </w:pPr>
            <w:r w:rsidRPr="0043483F">
              <w:rPr>
                <w:sz w:val="20"/>
                <w:szCs w:val="20"/>
              </w:rPr>
              <w:t>Во</w:t>
            </w:r>
            <w:r>
              <w:rPr>
                <w:sz w:val="20"/>
                <w:szCs w:val="20"/>
              </w:rPr>
              <w:t>зраст пациента должен быть от 0 до 14</w:t>
            </w:r>
            <w:r w:rsidRPr="0043483F">
              <w:rPr>
                <w:sz w:val="20"/>
                <w:szCs w:val="20"/>
              </w:rPr>
              <w:t xml:space="preserve"> лет включительно на «Дату по» из входных параметров</w:t>
            </w:r>
            <w:r>
              <w:rPr>
                <w:sz w:val="20"/>
                <w:szCs w:val="20"/>
              </w:rPr>
              <w:t xml:space="preserve"> </w:t>
            </w:r>
            <w:r>
              <w:rPr>
                <w:i/>
                <w:sz w:val="20"/>
                <w:szCs w:val="20"/>
              </w:rPr>
              <w:t>(дату рождения пациента можно посмотреть в карте пациента)</w:t>
            </w:r>
          </w:p>
          <w:p w:rsidR="009B5A48" w:rsidRPr="00E1079F" w:rsidRDefault="009B5A48" w:rsidP="00FC447E">
            <w:pPr>
              <w:rPr>
                <w:i/>
                <w:sz w:val="20"/>
                <w:szCs w:val="20"/>
              </w:rPr>
            </w:pPr>
          </w:p>
          <w:p w:rsidR="009B5A48" w:rsidRPr="00E1079F" w:rsidRDefault="009B5A48" w:rsidP="00FC447E">
            <w:pPr>
              <w:rPr>
                <w:sz w:val="20"/>
                <w:szCs w:val="20"/>
              </w:rPr>
            </w:pPr>
          </w:p>
        </w:tc>
      </w:tr>
    </w:tbl>
    <w:p w:rsidR="009B5A48" w:rsidRDefault="009B5A48">
      <w:pPr>
        <w:widowControl/>
        <w:suppressAutoHyphens w:val="0"/>
        <w:spacing w:after="200" w:line="276" w:lineRule="auto"/>
        <w:rPr>
          <w:rFonts w:asciiTheme="majorHAnsi" w:eastAsiaTheme="majorEastAsia" w:hAnsiTheme="majorHAnsi" w:cs="Mangal"/>
          <w:b/>
          <w:bCs/>
          <w:color w:val="365F91" w:themeColor="accent1" w:themeShade="BF"/>
          <w:sz w:val="28"/>
          <w:szCs w:val="25"/>
        </w:rPr>
      </w:pPr>
      <w:r>
        <w:br w:type="page"/>
      </w:r>
    </w:p>
    <w:p w:rsidR="003017F6" w:rsidRDefault="003017F6" w:rsidP="003017F6">
      <w:pPr>
        <w:pStyle w:val="1"/>
      </w:pPr>
      <w:r>
        <w:lastRenderedPageBreak/>
        <w:t>Таблица 11</w:t>
      </w:r>
      <w:r w:rsidR="00210833">
        <w:t xml:space="preserve">00 </w:t>
      </w:r>
      <w:r>
        <w:t>Дети (до 14 лет включительно)  Факторы, влияющие на состояние здоровья населения                   и обращения в медицинские организации (с профилактической и иными целями)</w:t>
      </w:r>
    </w:p>
    <w:p w:rsidR="00601448" w:rsidRPr="00D33E54" w:rsidRDefault="00601448" w:rsidP="003017F6">
      <w:pPr>
        <w:pStyle w:val="2"/>
      </w:pPr>
      <w:r w:rsidRPr="00D33E54">
        <w:t>Входные параметры</w:t>
      </w:r>
      <w:bookmarkEnd w:id="2"/>
    </w:p>
    <w:p w:rsidR="00601448" w:rsidRDefault="00601448" w:rsidP="00601448">
      <w:pPr>
        <w:spacing w:before="240"/>
      </w:pPr>
      <w:r>
        <w:t xml:space="preserve">По-умолчанию в отчет попадают данные только по тем </w:t>
      </w:r>
      <w:r w:rsidR="00210833">
        <w:t>амбулаторным талонам</w:t>
      </w:r>
      <w:r>
        <w:t xml:space="preserve">, которые были </w:t>
      </w:r>
      <w:r w:rsidR="00210833">
        <w:t>созданы</w:t>
      </w:r>
      <w:r>
        <w:t xml:space="preserve"> в том ЛПУ, под которым пользователь вошел в систему и сформировал отчет.</w:t>
      </w:r>
    </w:p>
    <w:p w:rsidR="00BA4C82" w:rsidRDefault="00BA4C82" w:rsidP="00BA4C82"/>
    <w:tbl>
      <w:tblPr>
        <w:tblStyle w:val="a4"/>
        <w:tblW w:w="5000" w:type="pct"/>
        <w:tblLook w:val="04A0" w:firstRow="1" w:lastRow="0" w:firstColumn="1" w:lastColumn="0" w:noHBand="0" w:noVBand="1"/>
      </w:tblPr>
      <w:tblGrid>
        <w:gridCol w:w="7393"/>
        <w:gridCol w:w="7393"/>
      </w:tblGrid>
      <w:tr w:rsidR="00BA4C82" w:rsidTr="00D66CB6">
        <w:tc>
          <w:tcPr>
            <w:tcW w:w="2500" w:type="pct"/>
          </w:tcPr>
          <w:p w:rsidR="00BA4C82" w:rsidRPr="00BA4C82" w:rsidRDefault="00BA4C82" w:rsidP="00BA4C82">
            <w:pPr>
              <w:jc w:val="center"/>
              <w:rPr>
                <w:b/>
              </w:rPr>
            </w:pPr>
            <w:r w:rsidRPr="00BA4C82">
              <w:rPr>
                <w:b/>
              </w:rPr>
              <w:t>Входной параметр</w:t>
            </w:r>
          </w:p>
        </w:tc>
        <w:tc>
          <w:tcPr>
            <w:tcW w:w="2500" w:type="pct"/>
          </w:tcPr>
          <w:p w:rsidR="00BA4C82" w:rsidRPr="00BA4C82" w:rsidRDefault="00BA4C82" w:rsidP="00BA4C82">
            <w:pPr>
              <w:jc w:val="center"/>
              <w:rPr>
                <w:b/>
              </w:rPr>
            </w:pPr>
            <w:r w:rsidRPr="00BA4C82">
              <w:rPr>
                <w:b/>
              </w:rPr>
              <w:t>Логика фильтрации данных</w:t>
            </w:r>
          </w:p>
        </w:tc>
      </w:tr>
      <w:tr w:rsidR="00210833" w:rsidTr="00D66CB6">
        <w:tc>
          <w:tcPr>
            <w:tcW w:w="2500" w:type="pct"/>
          </w:tcPr>
          <w:p w:rsidR="00210833" w:rsidRDefault="00210833" w:rsidP="00BA4C82">
            <w:r>
              <w:t>Дата с</w:t>
            </w:r>
          </w:p>
        </w:tc>
        <w:tc>
          <w:tcPr>
            <w:tcW w:w="2500" w:type="pct"/>
            <w:vMerge w:val="restart"/>
          </w:tcPr>
          <w:p w:rsidR="00210833" w:rsidRPr="00D04543" w:rsidRDefault="00D04543" w:rsidP="00BA4C82">
            <w:r w:rsidRPr="00D04543">
              <w:t>Отбираются амбулаторные талоны, которые были закрыты в указанный период ( то есть о</w:t>
            </w:r>
            <w:r w:rsidR="00210833" w:rsidRPr="00CD07BB">
              <w:t>тбор по дате закрытия амбулаторного талона</w:t>
            </w:r>
            <w:r w:rsidRPr="00D04543">
              <w:t>).</w:t>
            </w:r>
          </w:p>
          <w:p w:rsidR="006C48B7" w:rsidRPr="006C48B7" w:rsidRDefault="00210833" w:rsidP="006C48B7">
            <w:pPr>
              <w:rPr>
                <w:i/>
              </w:rPr>
            </w:pPr>
            <w:r w:rsidRPr="00D33E54">
              <w:rPr>
                <w:i/>
              </w:rPr>
              <w:t xml:space="preserve">Дату закрытия амбулаторного талона можно посмотреть по пути: Учет → Статистические талоны → Просмотр ТАПов, графа «Дата окончания СПО» </w:t>
            </w:r>
          </w:p>
        </w:tc>
      </w:tr>
      <w:tr w:rsidR="00210833" w:rsidTr="00D66CB6">
        <w:tc>
          <w:tcPr>
            <w:tcW w:w="2500" w:type="pct"/>
          </w:tcPr>
          <w:p w:rsidR="00210833" w:rsidRDefault="00210833" w:rsidP="00BA4C82">
            <w:r>
              <w:t>Дата по</w:t>
            </w:r>
          </w:p>
        </w:tc>
        <w:tc>
          <w:tcPr>
            <w:tcW w:w="2500" w:type="pct"/>
            <w:vMerge/>
          </w:tcPr>
          <w:p w:rsidR="00210833" w:rsidRDefault="00210833" w:rsidP="00BA4C82"/>
        </w:tc>
      </w:tr>
      <w:tr w:rsidR="00BA4C82" w:rsidTr="00D66CB6">
        <w:tc>
          <w:tcPr>
            <w:tcW w:w="2500" w:type="pct"/>
          </w:tcPr>
          <w:p w:rsidR="00BA4C82" w:rsidRDefault="00210833" w:rsidP="00BA4C82">
            <w:r w:rsidRPr="00210833">
              <w:t>По прикрепленному населению</w:t>
            </w:r>
          </w:p>
        </w:tc>
        <w:tc>
          <w:tcPr>
            <w:tcW w:w="2500" w:type="pct"/>
          </w:tcPr>
          <w:p w:rsidR="0013437B" w:rsidRPr="0021507A" w:rsidRDefault="0013437B" w:rsidP="0013437B">
            <w:pPr>
              <w:rPr>
                <w:i/>
              </w:rPr>
            </w:pPr>
            <w:r w:rsidRPr="0021507A">
              <w:rPr>
                <w:i/>
              </w:rPr>
              <w:t>Чекбокс проставлен:</w:t>
            </w:r>
          </w:p>
          <w:p w:rsidR="0013437B" w:rsidRDefault="0013437B" w:rsidP="0013437B">
            <w:r w:rsidRPr="00FD44B1">
              <w:t xml:space="preserve">В отчет соберутся только </w:t>
            </w:r>
            <w:r>
              <w:t>пациенты</w:t>
            </w:r>
            <w:r w:rsidRPr="00FD44B1">
              <w:t xml:space="preserve">, которые на дату </w:t>
            </w:r>
            <w:r>
              <w:t>конца закрытия АТ имели прикрепление к текущему ЛПУ</w:t>
            </w:r>
            <w:r w:rsidRPr="00FD44B1">
              <w:t>. Эти данные можно посмотреть в карте пациента на вкладке Прикрепление.</w:t>
            </w:r>
          </w:p>
          <w:p w:rsidR="0013437B" w:rsidRPr="0021507A" w:rsidRDefault="0013437B" w:rsidP="0013437B">
            <w:pPr>
              <w:rPr>
                <w:i/>
              </w:rPr>
            </w:pPr>
            <w:r w:rsidRPr="0021507A">
              <w:rPr>
                <w:i/>
              </w:rPr>
              <w:t>Чекбокс не проставлен:</w:t>
            </w:r>
          </w:p>
          <w:p w:rsidR="0021507A" w:rsidRDefault="0013437B" w:rsidP="0013437B">
            <w:r w:rsidRPr="00FD44B1">
              <w:t xml:space="preserve">В отчет соберутся </w:t>
            </w:r>
            <w:r>
              <w:t xml:space="preserve">все пациенты, не зависимо от того было ли у них какое-нибудь прикрепление на дату закрытия АТ или не было. </w:t>
            </w:r>
            <w:r w:rsidRPr="00FD44B1">
              <w:t xml:space="preserve"> </w:t>
            </w:r>
          </w:p>
        </w:tc>
      </w:tr>
      <w:tr w:rsidR="00210833" w:rsidTr="00D32D32">
        <w:tc>
          <w:tcPr>
            <w:tcW w:w="2500" w:type="pct"/>
          </w:tcPr>
          <w:p w:rsidR="00210833" w:rsidRDefault="00210833" w:rsidP="00D32D32">
            <w:r>
              <w:t>Участок прикрепления пациента</w:t>
            </w:r>
          </w:p>
        </w:tc>
        <w:tc>
          <w:tcPr>
            <w:tcW w:w="2500" w:type="pct"/>
          </w:tcPr>
          <w:p w:rsidR="00210833" w:rsidRPr="00FD44B1" w:rsidRDefault="00FD44B1" w:rsidP="0021507A">
            <w:r w:rsidRPr="00FD44B1">
              <w:t xml:space="preserve">В отчет соберутся только амбулаторные талоны пациентов, которые на дату закрытия амбулаторного талона имели прикрепление </w:t>
            </w:r>
            <w:r w:rsidR="00210833" w:rsidRPr="00FD44B1">
              <w:t>в соответствии с выбранным</w:t>
            </w:r>
            <w:r>
              <w:t xml:space="preserve"> участком</w:t>
            </w:r>
            <w:r w:rsidR="00210833" w:rsidRPr="00FD44B1">
              <w:t xml:space="preserve">. </w:t>
            </w:r>
            <w:r w:rsidR="00210833" w:rsidRPr="00D33E54">
              <w:rPr>
                <w:i/>
              </w:rPr>
              <w:t>Эти данные можно посмотреть в карте пациента на вкладке Прикрепление</w:t>
            </w:r>
            <w:r w:rsidRPr="00D33E54">
              <w:rPr>
                <w:i/>
              </w:rPr>
              <w:t xml:space="preserve"> поле «Участок»</w:t>
            </w:r>
            <w:r w:rsidR="00210833" w:rsidRPr="00D33E54">
              <w:rPr>
                <w:i/>
              </w:rPr>
              <w:t>.</w:t>
            </w:r>
          </w:p>
        </w:tc>
      </w:tr>
      <w:tr w:rsidR="0021507A" w:rsidTr="00D66CB6">
        <w:tc>
          <w:tcPr>
            <w:tcW w:w="2500" w:type="pct"/>
          </w:tcPr>
          <w:p w:rsidR="0021507A" w:rsidRDefault="0021507A" w:rsidP="00BA4C82">
            <w:r>
              <w:t>Подразделение</w:t>
            </w:r>
          </w:p>
        </w:tc>
        <w:tc>
          <w:tcPr>
            <w:tcW w:w="2500" w:type="pct"/>
          </w:tcPr>
          <w:p w:rsidR="00D04543" w:rsidRDefault="0021507A" w:rsidP="00D04543">
            <w:pPr>
              <w:rPr>
                <w:rFonts w:asciiTheme="minorHAnsi" w:hAnsiTheme="minorHAnsi"/>
              </w:rPr>
            </w:pPr>
            <w:r w:rsidRPr="00FD44B1">
              <w:t>В отчет собе</w:t>
            </w:r>
            <w:r w:rsidR="00D04543">
              <w:t>рутся только амбулаторные талон</w:t>
            </w:r>
            <w:r w:rsidR="00D04543" w:rsidRPr="00D04543">
              <w:t>ы, у которых посещение было оказано в указанном подразделении</w:t>
            </w:r>
            <w:r w:rsidR="00D04543">
              <w:rPr>
                <w:rFonts w:asciiTheme="minorHAnsi" w:hAnsiTheme="minorHAnsi"/>
              </w:rPr>
              <w:t xml:space="preserve">. </w:t>
            </w:r>
          </w:p>
          <w:p w:rsidR="0021507A" w:rsidRPr="003017F6" w:rsidRDefault="00D04543" w:rsidP="003017F6">
            <w:pPr>
              <w:rPr>
                <w:rFonts w:asciiTheme="minorHAnsi" w:hAnsiTheme="minorHAnsi"/>
              </w:rPr>
            </w:pPr>
            <w:r>
              <w:rPr>
                <w:rFonts w:asciiTheme="minorHAnsi" w:hAnsiTheme="minorHAnsi"/>
              </w:rPr>
              <w:t xml:space="preserve">Эти данные можно посмотреть тут: </w:t>
            </w:r>
            <w:r w:rsidRPr="00D33E54">
              <w:rPr>
                <w:i/>
              </w:rPr>
              <w:t xml:space="preserve">Учет → Статистические талоны → Просмотр ТАПов, </w:t>
            </w:r>
            <w:r w:rsidR="003017F6">
              <w:rPr>
                <w:rFonts w:asciiTheme="minorHAnsi" w:hAnsiTheme="minorHAnsi"/>
                <w:i/>
              </w:rPr>
              <w:t>перейти в АТ по ссылке с номером АТ, перейти на вкладку «Посещения»</w:t>
            </w:r>
            <w:r w:rsidR="003017F6">
              <w:rPr>
                <w:rFonts w:asciiTheme="minorHAnsi" w:hAnsiTheme="minorHAnsi"/>
              </w:rPr>
              <w:t xml:space="preserve"> </w:t>
            </w:r>
            <w:r w:rsidR="003017F6" w:rsidRPr="003017F6">
              <w:rPr>
                <w:rFonts w:asciiTheme="minorHAnsi" w:hAnsiTheme="minorHAnsi"/>
                <w:i/>
              </w:rPr>
              <w:t xml:space="preserve">- поле «Отделение». По отделению определяется подразделение. Чтобы посмотреть к </w:t>
            </w:r>
            <w:r w:rsidR="003017F6" w:rsidRPr="003017F6">
              <w:rPr>
                <w:rFonts w:asciiTheme="minorHAnsi" w:hAnsiTheme="minorHAnsi"/>
                <w:i/>
              </w:rPr>
              <w:lastRenderedPageBreak/>
              <w:t>какому подразделению привязано отделение: Настройки → Настройка структуры ЛПУ → Отделения: реквизиты</w:t>
            </w:r>
            <w:r w:rsidR="003017F6">
              <w:rPr>
                <w:rFonts w:asciiTheme="minorHAnsi" w:hAnsiTheme="minorHAnsi"/>
              </w:rPr>
              <w:t>.</w:t>
            </w:r>
          </w:p>
        </w:tc>
      </w:tr>
      <w:tr w:rsidR="00210833" w:rsidTr="00D66CB6">
        <w:tc>
          <w:tcPr>
            <w:tcW w:w="2500" w:type="pct"/>
          </w:tcPr>
          <w:p w:rsidR="00210833" w:rsidRDefault="00210833" w:rsidP="00BA4C82">
            <w:r>
              <w:lastRenderedPageBreak/>
              <w:t>Номер контактного телефона</w:t>
            </w:r>
          </w:p>
        </w:tc>
        <w:tc>
          <w:tcPr>
            <w:tcW w:w="2500" w:type="pct"/>
            <w:vMerge w:val="restart"/>
          </w:tcPr>
          <w:p w:rsidR="00210833" w:rsidRDefault="00210833" w:rsidP="00BD437D">
            <w:r>
              <w:t>Поля, которые используются для титульного листа к форме</w:t>
            </w:r>
          </w:p>
        </w:tc>
      </w:tr>
      <w:tr w:rsidR="00210833" w:rsidTr="00D66CB6">
        <w:tc>
          <w:tcPr>
            <w:tcW w:w="2500" w:type="pct"/>
          </w:tcPr>
          <w:p w:rsidR="00210833" w:rsidRDefault="00210833" w:rsidP="00BA4C82">
            <w:r>
              <w:t>E-mail</w:t>
            </w:r>
          </w:p>
        </w:tc>
        <w:tc>
          <w:tcPr>
            <w:tcW w:w="2500" w:type="pct"/>
            <w:vMerge/>
          </w:tcPr>
          <w:p w:rsidR="00210833" w:rsidRDefault="00210833" w:rsidP="00BA4C82"/>
        </w:tc>
      </w:tr>
      <w:tr w:rsidR="00210833" w:rsidTr="00D66CB6">
        <w:tc>
          <w:tcPr>
            <w:tcW w:w="2500" w:type="pct"/>
          </w:tcPr>
          <w:p w:rsidR="00210833" w:rsidRDefault="00210833" w:rsidP="00BA4C82">
            <w:r w:rsidRPr="00210833">
              <w:t>Подлежало диспансеризации студентов</w:t>
            </w:r>
          </w:p>
        </w:tc>
        <w:tc>
          <w:tcPr>
            <w:tcW w:w="2500" w:type="pct"/>
            <w:vMerge/>
          </w:tcPr>
          <w:p w:rsidR="00210833" w:rsidRPr="00BD437D" w:rsidRDefault="00210833" w:rsidP="00F1377C">
            <w:pPr>
              <w:rPr>
                <w:sz w:val="20"/>
                <w:szCs w:val="20"/>
              </w:rPr>
            </w:pPr>
          </w:p>
        </w:tc>
      </w:tr>
      <w:tr w:rsidR="00210833" w:rsidTr="00D66CB6">
        <w:tc>
          <w:tcPr>
            <w:tcW w:w="2500" w:type="pct"/>
          </w:tcPr>
          <w:p w:rsidR="00210833" w:rsidRDefault="00210833" w:rsidP="00BA4C82">
            <w:r w:rsidRPr="00210833">
              <w:t>Подлежало осмотру на потребление наркотиков</w:t>
            </w:r>
          </w:p>
        </w:tc>
        <w:tc>
          <w:tcPr>
            <w:tcW w:w="2500" w:type="pct"/>
            <w:vMerge/>
          </w:tcPr>
          <w:p w:rsidR="00210833" w:rsidRPr="00BD437D" w:rsidRDefault="00210833" w:rsidP="004A7B33">
            <w:pPr>
              <w:rPr>
                <w:sz w:val="20"/>
                <w:szCs w:val="20"/>
              </w:rPr>
            </w:pPr>
          </w:p>
        </w:tc>
      </w:tr>
    </w:tbl>
    <w:p w:rsidR="00D66CB6" w:rsidRDefault="00D66CB6">
      <w:pPr>
        <w:widowControl/>
        <w:suppressAutoHyphens w:val="0"/>
        <w:spacing w:after="200" w:line="276" w:lineRule="auto"/>
        <w:rPr>
          <w:rFonts w:asciiTheme="majorHAnsi" w:eastAsiaTheme="majorEastAsia" w:hAnsiTheme="majorHAnsi" w:cs="Mangal"/>
          <w:b/>
          <w:bCs/>
          <w:color w:val="4F81BD" w:themeColor="accent1"/>
          <w:sz w:val="28"/>
          <w:szCs w:val="28"/>
        </w:rPr>
      </w:pPr>
      <w:r>
        <w:rPr>
          <w:sz w:val="28"/>
          <w:szCs w:val="28"/>
        </w:rPr>
        <w:br w:type="page"/>
      </w:r>
    </w:p>
    <w:p w:rsidR="00CB439E" w:rsidRDefault="004218C2" w:rsidP="00EF6386">
      <w:pPr>
        <w:pStyle w:val="2"/>
        <w:spacing w:before="0"/>
        <w:rPr>
          <w:sz w:val="28"/>
          <w:szCs w:val="28"/>
        </w:rPr>
      </w:pPr>
      <w:r>
        <w:rPr>
          <w:sz w:val="28"/>
          <w:szCs w:val="28"/>
        </w:rPr>
        <w:lastRenderedPageBreak/>
        <w:t xml:space="preserve">Расшифровка условий сбора </w:t>
      </w:r>
      <w:r w:rsidR="00EF6386">
        <w:rPr>
          <w:sz w:val="28"/>
          <w:szCs w:val="28"/>
        </w:rPr>
        <w:t>по столбцам</w:t>
      </w:r>
      <w:r w:rsidR="00CC5403">
        <w:rPr>
          <w:sz w:val="28"/>
          <w:szCs w:val="28"/>
        </w:rPr>
        <w:t xml:space="preserve"> таблицы</w:t>
      </w:r>
      <w:r w:rsidR="00EF6386">
        <w:rPr>
          <w:sz w:val="28"/>
          <w:szCs w:val="28"/>
        </w:rPr>
        <w:t xml:space="preserve"> </w:t>
      </w:r>
    </w:p>
    <w:p w:rsidR="00CB439E" w:rsidRDefault="00CB439E" w:rsidP="00CB439E"/>
    <w:tbl>
      <w:tblPr>
        <w:tblStyle w:val="a4"/>
        <w:tblW w:w="5000" w:type="pct"/>
        <w:tblLook w:val="04A0" w:firstRow="1" w:lastRow="0" w:firstColumn="1" w:lastColumn="0" w:noHBand="0" w:noVBand="1"/>
      </w:tblPr>
      <w:tblGrid>
        <w:gridCol w:w="2375"/>
        <w:gridCol w:w="2466"/>
        <w:gridCol w:w="9945"/>
      </w:tblGrid>
      <w:tr w:rsidR="00F616DB" w:rsidTr="00F616DB">
        <w:tc>
          <w:tcPr>
            <w:tcW w:w="803" w:type="pct"/>
          </w:tcPr>
          <w:p w:rsidR="00F616DB" w:rsidRPr="00CB439E" w:rsidRDefault="00F616DB" w:rsidP="00025222">
            <w:pPr>
              <w:rPr>
                <w:b/>
                <w:sz w:val="20"/>
                <w:szCs w:val="20"/>
              </w:rPr>
            </w:pPr>
            <w:r>
              <w:rPr>
                <w:b/>
              </w:rPr>
              <w:t>Столбец</w:t>
            </w:r>
          </w:p>
        </w:tc>
        <w:tc>
          <w:tcPr>
            <w:tcW w:w="834" w:type="pct"/>
          </w:tcPr>
          <w:p w:rsidR="00F616DB" w:rsidRPr="005D5BC4" w:rsidRDefault="00F616DB" w:rsidP="005D5BC4">
            <w:pPr>
              <w:rPr>
                <w:sz w:val="20"/>
                <w:szCs w:val="20"/>
              </w:rPr>
            </w:pPr>
            <w:r>
              <w:rPr>
                <w:b/>
              </w:rPr>
              <w:t>Логика</w:t>
            </w:r>
          </w:p>
        </w:tc>
        <w:tc>
          <w:tcPr>
            <w:tcW w:w="3363" w:type="pct"/>
          </w:tcPr>
          <w:p w:rsidR="00F616DB" w:rsidRDefault="00F616DB" w:rsidP="00021A73">
            <w:pPr>
              <w:rPr>
                <w:sz w:val="20"/>
                <w:szCs w:val="20"/>
              </w:rPr>
            </w:pPr>
            <w:r>
              <w:rPr>
                <w:b/>
              </w:rPr>
              <w:t>Условия и их проверка в МИС</w:t>
            </w:r>
          </w:p>
        </w:tc>
      </w:tr>
      <w:tr w:rsidR="00F616DB" w:rsidTr="00F616DB">
        <w:tc>
          <w:tcPr>
            <w:tcW w:w="803" w:type="pct"/>
          </w:tcPr>
          <w:p w:rsidR="00F616DB" w:rsidRPr="00CB439E" w:rsidRDefault="00432D68" w:rsidP="00025222">
            <w:pPr>
              <w:rPr>
                <w:sz w:val="20"/>
                <w:szCs w:val="20"/>
              </w:rPr>
            </w:pPr>
            <w:r>
              <w:rPr>
                <w:b/>
                <w:sz w:val="20"/>
                <w:szCs w:val="20"/>
              </w:rPr>
              <w:t>Обращения всего</w:t>
            </w:r>
          </w:p>
        </w:tc>
        <w:tc>
          <w:tcPr>
            <w:tcW w:w="834" w:type="pct"/>
          </w:tcPr>
          <w:p w:rsidR="00F616DB" w:rsidRPr="00BA4C82" w:rsidRDefault="00432D68" w:rsidP="00432D68">
            <w:pPr>
              <w:rPr>
                <w:sz w:val="20"/>
                <w:szCs w:val="20"/>
              </w:rPr>
            </w:pPr>
            <w:r w:rsidRPr="00432D68">
              <w:rPr>
                <w:sz w:val="20"/>
                <w:szCs w:val="20"/>
              </w:rPr>
              <w:t xml:space="preserve">Количество всех амбулаторных талонов пациентов в возрасте 0-14 лет с диагнозом в </w:t>
            </w:r>
            <w:r>
              <w:rPr>
                <w:sz w:val="20"/>
                <w:szCs w:val="20"/>
              </w:rPr>
              <w:t>соответствии со</w:t>
            </w:r>
            <w:r w:rsidRPr="00432D68">
              <w:rPr>
                <w:sz w:val="20"/>
                <w:szCs w:val="20"/>
              </w:rPr>
              <w:t xml:space="preserve"> строкой. Вторичность и первичность обращения не учитывается.</w:t>
            </w:r>
          </w:p>
        </w:tc>
        <w:tc>
          <w:tcPr>
            <w:tcW w:w="3363" w:type="pct"/>
          </w:tcPr>
          <w:p w:rsidR="00F616DB" w:rsidRDefault="00F616DB" w:rsidP="00021A73">
            <w:pPr>
              <w:rPr>
                <w:sz w:val="20"/>
                <w:szCs w:val="20"/>
              </w:rPr>
            </w:pPr>
            <w:r>
              <w:rPr>
                <w:sz w:val="20"/>
                <w:szCs w:val="20"/>
              </w:rPr>
              <w:t>Считаются амбулаторные талоны (</w:t>
            </w:r>
            <w:r w:rsidRPr="00363176">
              <w:rPr>
                <w:sz w:val="20"/>
                <w:szCs w:val="20"/>
              </w:rPr>
              <w:t>Учет → Статисти</w:t>
            </w:r>
            <w:r>
              <w:rPr>
                <w:sz w:val="20"/>
                <w:szCs w:val="20"/>
              </w:rPr>
              <w:t>ческие талоны → Работа с ТАПами), попадающие под условия:</w:t>
            </w:r>
          </w:p>
          <w:p w:rsidR="00F616DB" w:rsidRPr="00D33E54" w:rsidRDefault="00D33E54" w:rsidP="00D33E54">
            <w:pPr>
              <w:rPr>
                <w:sz w:val="20"/>
                <w:szCs w:val="20"/>
              </w:rPr>
            </w:pPr>
            <w:r>
              <w:rPr>
                <w:sz w:val="20"/>
                <w:szCs w:val="20"/>
              </w:rPr>
              <w:t>1)</w:t>
            </w:r>
            <w:r w:rsidR="00F616DB" w:rsidRPr="00D33E54">
              <w:rPr>
                <w:sz w:val="20"/>
                <w:szCs w:val="20"/>
              </w:rPr>
              <w:t>Учитываются амбулаторные талоны созданные в текущем ЛПУ</w:t>
            </w:r>
          </w:p>
          <w:p w:rsidR="00D33E54" w:rsidRPr="00D33E54" w:rsidRDefault="00D33E54" w:rsidP="00D33E54">
            <w:pPr>
              <w:rPr>
                <w:sz w:val="20"/>
                <w:szCs w:val="20"/>
              </w:rPr>
            </w:pPr>
            <w:r>
              <w:rPr>
                <w:sz w:val="20"/>
                <w:szCs w:val="20"/>
              </w:rPr>
              <w:t>2)Учитываются только те амбулаторные талоны, в которых имеются посещения (</w:t>
            </w:r>
            <w:r w:rsidRPr="00F616DB">
              <w:rPr>
                <w:i/>
                <w:sz w:val="20"/>
                <w:szCs w:val="20"/>
              </w:rPr>
              <w:t>Учет → Статистические талоны → Работа с ТАПами</w:t>
            </w:r>
            <w:r>
              <w:rPr>
                <w:i/>
                <w:sz w:val="20"/>
                <w:szCs w:val="20"/>
              </w:rPr>
              <w:t>, п</w:t>
            </w:r>
            <w:r w:rsidRPr="00F616DB">
              <w:rPr>
                <w:i/>
                <w:sz w:val="20"/>
                <w:szCs w:val="20"/>
              </w:rPr>
              <w:t>ерейти по ссылке с номером АТ – вкладка «</w:t>
            </w:r>
            <w:r>
              <w:rPr>
                <w:i/>
                <w:sz w:val="20"/>
                <w:szCs w:val="20"/>
              </w:rPr>
              <w:t>Посещения</w:t>
            </w:r>
            <w:r w:rsidRPr="00F616DB">
              <w:rPr>
                <w:i/>
                <w:sz w:val="20"/>
                <w:szCs w:val="20"/>
              </w:rPr>
              <w:t>»</w:t>
            </w:r>
            <w:r>
              <w:rPr>
                <w:sz w:val="20"/>
                <w:szCs w:val="20"/>
              </w:rPr>
              <w:t>)</w:t>
            </w:r>
          </w:p>
          <w:p w:rsidR="00F616DB" w:rsidRPr="00F616DB" w:rsidRDefault="00D33E54" w:rsidP="004A552B">
            <w:pPr>
              <w:rPr>
                <w:i/>
                <w:sz w:val="20"/>
                <w:szCs w:val="20"/>
              </w:rPr>
            </w:pPr>
            <w:r>
              <w:rPr>
                <w:sz w:val="20"/>
                <w:szCs w:val="20"/>
              </w:rPr>
              <w:t>3</w:t>
            </w:r>
            <w:r w:rsidR="00F616DB">
              <w:rPr>
                <w:sz w:val="20"/>
                <w:szCs w:val="20"/>
              </w:rPr>
              <w:t>) Учитываются только амбулаторные т</w:t>
            </w:r>
            <w:r w:rsidR="00432D68">
              <w:rPr>
                <w:sz w:val="20"/>
                <w:szCs w:val="20"/>
              </w:rPr>
              <w:t xml:space="preserve">алоны пациентов в возрасте от 0 до 14 </w:t>
            </w:r>
            <w:r w:rsidR="00F616DB">
              <w:rPr>
                <w:sz w:val="20"/>
                <w:szCs w:val="20"/>
              </w:rPr>
              <w:t xml:space="preserve">лет (включительно) </w:t>
            </w:r>
            <w:r w:rsidR="004A552B">
              <w:rPr>
                <w:sz w:val="20"/>
                <w:szCs w:val="20"/>
              </w:rPr>
              <w:t xml:space="preserve">. </w:t>
            </w:r>
            <w:r w:rsidR="004A552B" w:rsidRPr="004A552B">
              <w:rPr>
                <w:sz w:val="20"/>
                <w:szCs w:val="20"/>
              </w:rPr>
              <w:t>Возраст пациента определяется на конец (31.12) отчетного года периода, выбранного во входных параметрах отчета. Например, если выбран период 01.01.2020 по 31.03.2020, то возраст пациента будет определяться на дату 31.12.2020.Если пациент умер, то на дату смерти.</w:t>
            </w:r>
            <w:r w:rsidR="004A552B">
              <w:rPr>
                <w:sz w:val="20"/>
                <w:szCs w:val="20"/>
              </w:rPr>
              <w:t xml:space="preserve"> </w:t>
            </w:r>
            <w:r w:rsidR="004A552B" w:rsidRPr="00F616DB">
              <w:rPr>
                <w:i/>
                <w:sz w:val="20"/>
                <w:szCs w:val="20"/>
              </w:rPr>
              <w:t>(</w:t>
            </w:r>
            <w:r w:rsidR="004A552B">
              <w:rPr>
                <w:i/>
                <w:sz w:val="20"/>
                <w:szCs w:val="20"/>
              </w:rPr>
              <w:t>Д</w:t>
            </w:r>
            <w:r w:rsidR="004A552B" w:rsidRPr="00F616DB">
              <w:rPr>
                <w:i/>
                <w:sz w:val="20"/>
                <w:szCs w:val="20"/>
              </w:rPr>
              <w:t xml:space="preserve">ату </w:t>
            </w:r>
            <w:r w:rsidR="004A552B">
              <w:rPr>
                <w:i/>
                <w:sz w:val="20"/>
                <w:szCs w:val="20"/>
              </w:rPr>
              <w:t>смерти можно посмотреть в карте пациента.</w:t>
            </w:r>
          </w:p>
          <w:p w:rsidR="00F616DB" w:rsidRPr="00F616DB" w:rsidRDefault="00F616DB" w:rsidP="00363176">
            <w:pPr>
              <w:rPr>
                <w:i/>
                <w:sz w:val="20"/>
                <w:szCs w:val="20"/>
              </w:rPr>
            </w:pPr>
            <w:r w:rsidRPr="00F616DB">
              <w:rPr>
                <w:i/>
                <w:sz w:val="20"/>
                <w:szCs w:val="20"/>
              </w:rPr>
              <w:t>Дату рождения пациент</w:t>
            </w:r>
            <w:r>
              <w:rPr>
                <w:i/>
                <w:sz w:val="20"/>
                <w:szCs w:val="20"/>
              </w:rPr>
              <w:t>а</w:t>
            </w:r>
            <w:r w:rsidRPr="00F616DB">
              <w:rPr>
                <w:i/>
                <w:sz w:val="20"/>
                <w:szCs w:val="20"/>
              </w:rPr>
              <w:t xml:space="preserve"> можно посмотреть в карте пациента.)</w:t>
            </w:r>
          </w:p>
          <w:p w:rsidR="00F616DB" w:rsidRDefault="00D33E54" w:rsidP="00012D15">
            <w:pPr>
              <w:rPr>
                <w:sz w:val="20"/>
                <w:szCs w:val="20"/>
              </w:rPr>
            </w:pPr>
            <w:r>
              <w:rPr>
                <w:sz w:val="20"/>
                <w:szCs w:val="20"/>
              </w:rPr>
              <w:t>4</w:t>
            </w:r>
            <w:r w:rsidR="00F616DB">
              <w:rPr>
                <w:sz w:val="20"/>
                <w:szCs w:val="20"/>
              </w:rPr>
              <w:t xml:space="preserve">) Дата закрытия амбулаторного талона должна попадать в период указанный во входных параметрах отчета. </w:t>
            </w:r>
            <w:r w:rsidR="00F616DB" w:rsidRPr="00F616DB">
              <w:rPr>
                <w:i/>
                <w:sz w:val="20"/>
                <w:szCs w:val="20"/>
              </w:rPr>
              <w:t>(</w:t>
            </w:r>
            <w:r w:rsidR="00F616DB">
              <w:rPr>
                <w:i/>
                <w:sz w:val="20"/>
                <w:szCs w:val="20"/>
              </w:rPr>
              <w:t>Г</w:t>
            </w:r>
            <w:r w:rsidR="00F616DB" w:rsidRPr="00F616DB">
              <w:rPr>
                <w:i/>
                <w:sz w:val="20"/>
                <w:szCs w:val="20"/>
              </w:rPr>
              <w:t>де посмотреть дату закрытия АТ см. выше)</w:t>
            </w:r>
          </w:p>
          <w:p w:rsidR="00F616DB" w:rsidRDefault="00800A06" w:rsidP="00266FBB">
            <w:pPr>
              <w:rPr>
                <w:sz w:val="20"/>
                <w:szCs w:val="20"/>
              </w:rPr>
            </w:pPr>
            <w:r>
              <w:rPr>
                <w:sz w:val="20"/>
                <w:szCs w:val="20"/>
              </w:rPr>
              <w:t>5</w:t>
            </w:r>
            <w:r w:rsidR="00F616DB">
              <w:rPr>
                <w:sz w:val="20"/>
                <w:szCs w:val="20"/>
              </w:rPr>
              <w:t xml:space="preserve">) </w:t>
            </w:r>
            <w:r w:rsidR="00F616DB" w:rsidRPr="005C4923">
              <w:rPr>
                <w:sz w:val="20"/>
                <w:szCs w:val="20"/>
              </w:rPr>
              <w:t>Данные только по основному заключительному диагнозу и сопутствующим диагнозам . Если в рамках одного амб талона менялся диагноз, то смотрим только на самый последний , заключительный ди</w:t>
            </w:r>
            <w:r w:rsidR="00F616DB">
              <w:rPr>
                <w:sz w:val="20"/>
                <w:szCs w:val="20"/>
              </w:rPr>
              <w:t>агноз.</w:t>
            </w:r>
          </w:p>
          <w:p w:rsidR="00F616DB" w:rsidRPr="00F616DB" w:rsidRDefault="00F616DB" w:rsidP="00363176">
            <w:pPr>
              <w:rPr>
                <w:i/>
                <w:sz w:val="20"/>
                <w:szCs w:val="20"/>
              </w:rPr>
            </w:pPr>
            <w:r w:rsidRPr="00F616DB">
              <w:rPr>
                <w:i/>
                <w:sz w:val="20"/>
                <w:szCs w:val="20"/>
              </w:rPr>
              <w:t>(Посмотреть диагнозы и типы диагнозов можно тут: Учет → Статистические талоны → Работа с ТАПами; Перейти по ссылке с номером АТ – вкладка «Данные о заболеваниях», в нижней части экрана представлен перечень диагнозов, поле «Тип диагноза»  должно быть 0 – Основной или 1 – Сопутствующий.)</w:t>
            </w:r>
          </w:p>
          <w:p w:rsidR="00F616DB" w:rsidRPr="001F77FB" w:rsidRDefault="00F616DB" w:rsidP="00432D68">
            <w:pPr>
              <w:rPr>
                <w:sz w:val="20"/>
                <w:szCs w:val="20"/>
              </w:rPr>
            </w:pPr>
          </w:p>
          <w:p w:rsidR="00F616DB" w:rsidRDefault="00F616DB" w:rsidP="00363176">
            <w:pPr>
              <w:rPr>
                <w:sz w:val="20"/>
                <w:szCs w:val="20"/>
              </w:rPr>
            </w:pPr>
          </w:p>
          <w:p w:rsidR="00F616DB" w:rsidRDefault="00F616DB" w:rsidP="00266FBB">
            <w:pPr>
              <w:rPr>
                <w:sz w:val="20"/>
                <w:szCs w:val="20"/>
              </w:rPr>
            </w:pPr>
          </w:p>
          <w:p w:rsidR="00F616DB" w:rsidRDefault="00F616DB" w:rsidP="00907115">
            <w:pPr>
              <w:rPr>
                <w:sz w:val="20"/>
                <w:szCs w:val="20"/>
              </w:rPr>
            </w:pPr>
          </w:p>
        </w:tc>
      </w:tr>
      <w:tr w:rsidR="00F616DB" w:rsidTr="00F616DB">
        <w:tc>
          <w:tcPr>
            <w:tcW w:w="803" w:type="pct"/>
          </w:tcPr>
          <w:p w:rsidR="00F616DB" w:rsidRPr="00CB439E" w:rsidRDefault="00432D68" w:rsidP="00025222">
            <w:pPr>
              <w:rPr>
                <w:sz w:val="20"/>
                <w:szCs w:val="20"/>
              </w:rPr>
            </w:pPr>
            <w:r>
              <w:rPr>
                <w:b/>
                <w:sz w:val="20"/>
                <w:szCs w:val="20"/>
              </w:rPr>
              <w:t>Из них: повторные</w:t>
            </w:r>
          </w:p>
        </w:tc>
        <w:tc>
          <w:tcPr>
            <w:tcW w:w="834" w:type="pct"/>
          </w:tcPr>
          <w:p w:rsidR="00F616DB" w:rsidRPr="00BA4C82" w:rsidRDefault="00432D68" w:rsidP="00C53DD9">
            <w:pPr>
              <w:rPr>
                <w:sz w:val="20"/>
                <w:szCs w:val="20"/>
              </w:rPr>
            </w:pPr>
            <w:r w:rsidRPr="00432D68">
              <w:rPr>
                <w:sz w:val="20"/>
                <w:szCs w:val="20"/>
              </w:rPr>
              <w:t xml:space="preserve">Количество всех амбулаторных талонов пациентов в возрасте 0-14 лет с диагнозом в </w:t>
            </w:r>
            <w:r w:rsidR="00C53DD9">
              <w:rPr>
                <w:sz w:val="20"/>
                <w:szCs w:val="20"/>
              </w:rPr>
              <w:t>соответствии</w:t>
            </w:r>
            <w:r w:rsidRPr="00432D68">
              <w:rPr>
                <w:sz w:val="20"/>
                <w:szCs w:val="20"/>
              </w:rPr>
              <w:t xml:space="preserve"> со строкой. Только с повторным обращением.</w:t>
            </w:r>
          </w:p>
        </w:tc>
        <w:tc>
          <w:tcPr>
            <w:tcW w:w="3363" w:type="pct"/>
          </w:tcPr>
          <w:p w:rsidR="00F616DB" w:rsidRDefault="00F616DB" w:rsidP="00D32D32">
            <w:pPr>
              <w:rPr>
                <w:sz w:val="20"/>
                <w:szCs w:val="20"/>
              </w:rPr>
            </w:pPr>
            <w:r>
              <w:rPr>
                <w:sz w:val="20"/>
                <w:szCs w:val="20"/>
              </w:rPr>
              <w:t xml:space="preserve">Аналогично графе </w:t>
            </w:r>
            <w:r w:rsidR="00432D68">
              <w:rPr>
                <w:sz w:val="20"/>
                <w:szCs w:val="20"/>
              </w:rPr>
              <w:t>«Всего» (смотри выше)</w:t>
            </w:r>
            <w:r>
              <w:rPr>
                <w:sz w:val="20"/>
                <w:szCs w:val="20"/>
              </w:rPr>
              <w:t xml:space="preserve"> плюс добавляется условие:</w:t>
            </w:r>
          </w:p>
          <w:p w:rsidR="00F616DB" w:rsidRDefault="00F616DB" w:rsidP="00432D68">
            <w:pPr>
              <w:rPr>
                <w:sz w:val="20"/>
                <w:szCs w:val="20"/>
              </w:rPr>
            </w:pPr>
            <w:r>
              <w:rPr>
                <w:sz w:val="20"/>
                <w:szCs w:val="20"/>
              </w:rPr>
              <w:t>учитываются только амбулаторные талоны</w:t>
            </w:r>
            <w:r w:rsidR="00432D68">
              <w:rPr>
                <w:sz w:val="20"/>
                <w:szCs w:val="20"/>
              </w:rPr>
              <w:t xml:space="preserve"> с посещением, у которого не проставлен признак «Первичное».</w:t>
            </w:r>
          </w:p>
          <w:p w:rsidR="00432D68" w:rsidRPr="00F616DB" w:rsidRDefault="00432D68" w:rsidP="00432D68">
            <w:pPr>
              <w:rPr>
                <w:i/>
                <w:sz w:val="20"/>
                <w:szCs w:val="20"/>
              </w:rPr>
            </w:pPr>
            <w:r w:rsidRPr="00F616DB">
              <w:rPr>
                <w:i/>
                <w:sz w:val="20"/>
                <w:szCs w:val="20"/>
              </w:rPr>
              <w:t>(Учет → Статистические талоны → Работа с ТАПами; Перейти по ссылке с номером АТ – вкладка «</w:t>
            </w:r>
            <w:r>
              <w:rPr>
                <w:i/>
                <w:sz w:val="20"/>
                <w:szCs w:val="20"/>
              </w:rPr>
              <w:t>Посещения</w:t>
            </w:r>
            <w:r w:rsidRPr="00F616DB">
              <w:rPr>
                <w:i/>
                <w:sz w:val="20"/>
                <w:szCs w:val="20"/>
              </w:rPr>
              <w:t xml:space="preserve">», в нижней части экрана </w:t>
            </w:r>
            <w:r>
              <w:rPr>
                <w:i/>
                <w:sz w:val="20"/>
                <w:szCs w:val="20"/>
              </w:rPr>
              <w:t>в таблице посещений графа «Первичное»</w:t>
            </w:r>
            <w:r w:rsidR="00C53DD9">
              <w:rPr>
                <w:i/>
                <w:sz w:val="20"/>
                <w:szCs w:val="20"/>
              </w:rPr>
              <w:t xml:space="preserve"> - галочка не должна стоять)</w:t>
            </w:r>
          </w:p>
          <w:p w:rsidR="00432D68" w:rsidRDefault="00432D68" w:rsidP="00432D68">
            <w:pPr>
              <w:rPr>
                <w:sz w:val="20"/>
                <w:szCs w:val="20"/>
              </w:rPr>
            </w:pPr>
          </w:p>
        </w:tc>
      </w:tr>
    </w:tbl>
    <w:p w:rsidR="00CB439E" w:rsidRDefault="00CB439E" w:rsidP="00CB439E"/>
    <w:p w:rsidR="00EF6386" w:rsidRDefault="00EF6386">
      <w:pPr>
        <w:widowControl/>
        <w:suppressAutoHyphens w:val="0"/>
        <w:spacing w:after="200" w:line="276" w:lineRule="auto"/>
        <w:rPr>
          <w:rFonts w:asciiTheme="majorHAnsi" w:eastAsiaTheme="majorEastAsia" w:hAnsiTheme="majorHAnsi" w:cs="Mangal"/>
          <w:b/>
          <w:bCs/>
          <w:color w:val="4F81BD" w:themeColor="accent1"/>
          <w:sz w:val="28"/>
          <w:szCs w:val="28"/>
        </w:rPr>
      </w:pPr>
      <w:r>
        <w:rPr>
          <w:sz w:val="28"/>
          <w:szCs w:val="28"/>
        </w:rPr>
        <w:br w:type="page"/>
      </w:r>
    </w:p>
    <w:p w:rsidR="00CB439E" w:rsidRDefault="00EA0AC1" w:rsidP="00EF6386">
      <w:pPr>
        <w:pStyle w:val="2"/>
        <w:spacing w:before="0"/>
      </w:pPr>
      <w:r>
        <w:lastRenderedPageBreak/>
        <w:t xml:space="preserve">Расшифровка </w:t>
      </w:r>
      <w:r w:rsidR="00EF6386" w:rsidRPr="00EF6386">
        <w:t>условий сбора по строкам таблицы</w:t>
      </w:r>
    </w:p>
    <w:p w:rsidR="00D32D32" w:rsidRDefault="00D32D32" w:rsidP="00D32D32"/>
    <w:tbl>
      <w:tblPr>
        <w:tblW w:w="5000" w:type="pct"/>
        <w:tblCellMar>
          <w:top w:w="102" w:type="dxa"/>
          <w:left w:w="62" w:type="dxa"/>
          <w:bottom w:w="102" w:type="dxa"/>
          <w:right w:w="62" w:type="dxa"/>
        </w:tblCellMar>
        <w:tblLook w:val="0000" w:firstRow="0" w:lastRow="0" w:firstColumn="0" w:lastColumn="0" w:noHBand="0" w:noVBand="0"/>
      </w:tblPr>
      <w:tblGrid>
        <w:gridCol w:w="2082"/>
        <w:gridCol w:w="6446"/>
        <w:gridCol w:w="1679"/>
        <w:gridCol w:w="2550"/>
        <w:gridCol w:w="1937"/>
      </w:tblGrid>
      <w:tr w:rsidR="00C53DD9" w:rsidRPr="00C53DD9" w:rsidTr="00C53DD9">
        <w:tc>
          <w:tcPr>
            <w:tcW w:w="2937" w:type="pct"/>
            <w:gridSpan w:val="2"/>
            <w:tcBorders>
              <w:top w:val="single" w:sz="4" w:space="0" w:color="auto"/>
              <w:left w:val="single" w:sz="4" w:space="0" w:color="auto"/>
              <w:bottom w:val="single" w:sz="4" w:space="0" w:color="auto"/>
              <w:right w:val="single" w:sz="4" w:space="0" w:color="auto"/>
            </w:tcBorders>
          </w:tcPr>
          <w:p w:rsidR="00C53DD9" w:rsidRPr="00C53DD9" w:rsidRDefault="00C53DD9" w:rsidP="00C53DD9">
            <w:pPr>
              <w:pStyle w:val="ConsPlusNormal"/>
              <w:jc w:val="center"/>
              <w:rPr>
                <w:b/>
              </w:rPr>
            </w:pPr>
            <w:r w:rsidRPr="00C53DD9">
              <w:rPr>
                <w:b/>
              </w:rPr>
              <w:t>Название строки</w:t>
            </w:r>
          </w:p>
        </w:tc>
        <w:tc>
          <w:tcPr>
            <w:tcW w:w="589" w:type="pct"/>
            <w:tcBorders>
              <w:top w:val="single" w:sz="4" w:space="0" w:color="auto"/>
              <w:left w:val="single" w:sz="4" w:space="0" w:color="auto"/>
              <w:bottom w:val="single" w:sz="4" w:space="0" w:color="auto"/>
              <w:right w:val="single" w:sz="4" w:space="0" w:color="auto"/>
            </w:tcBorders>
          </w:tcPr>
          <w:p w:rsidR="00C53DD9" w:rsidRPr="00C53DD9" w:rsidRDefault="00C53DD9" w:rsidP="00C53DD9">
            <w:pPr>
              <w:pStyle w:val="ConsPlusNormal"/>
              <w:tabs>
                <w:tab w:val="left" w:pos="585"/>
                <w:tab w:val="center" w:pos="674"/>
              </w:tabs>
              <w:jc w:val="center"/>
              <w:rPr>
                <w:b/>
              </w:rPr>
            </w:pPr>
            <w:r w:rsidRPr="00C53DD9">
              <w:rPr>
                <w:b/>
              </w:rPr>
              <w:t>№ строки</w:t>
            </w:r>
          </w:p>
        </w:tc>
        <w:tc>
          <w:tcPr>
            <w:tcW w:w="885" w:type="pct"/>
            <w:tcBorders>
              <w:top w:val="single" w:sz="4" w:space="0" w:color="auto"/>
              <w:left w:val="single" w:sz="4" w:space="0" w:color="auto"/>
              <w:bottom w:val="single" w:sz="4" w:space="0" w:color="auto"/>
              <w:right w:val="single" w:sz="4" w:space="0" w:color="auto"/>
            </w:tcBorders>
          </w:tcPr>
          <w:p w:rsidR="00C53DD9" w:rsidRPr="00C53DD9" w:rsidRDefault="00C53DD9" w:rsidP="00C53DD9">
            <w:pPr>
              <w:pStyle w:val="ConsPlusNormal"/>
              <w:jc w:val="center"/>
              <w:rPr>
                <w:b/>
              </w:rPr>
            </w:pPr>
            <w:r w:rsidRPr="00C53DD9">
              <w:rPr>
                <w:b/>
              </w:rPr>
              <w:t>Код МКБ</w:t>
            </w:r>
          </w:p>
        </w:tc>
        <w:tc>
          <w:tcPr>
            <w:tcW w:w="589" w:type="pct"/>
            <w:tcBorders>
              <w:top w:val="single" w:sz="4" w:space="0" w:color="auto"/>
              <w:left w:val="single" w:sz="4" w:space="0" w:color="auto"/>
              <w:bottom w:val="single" w:sz="4" w:space="0" w:color="auto"/>
              <w:right w:val="single" w:sz="4" w:space="0" w:color="auto"/>
            </w:tcBorders>
          </w:tcPr>
          <w:p w:rsidR="00C53DD9" w:rsidRPr="00C53DD9" w:rsidRDefault="00C53DD9" w:rsidP="00C53DD9">
            <w:pPr>
              <w:pStyle w:val="ConsPlusNormal"/>
              <w:jc w:val="center"/>
              <w:rPr>
                <w:b/>
              </w:rPr>
            </w:pPr>
            <w:r w:rsidRPr="00C53DD9">
              <w:rPr>
                <w:b/>
              </w:rPr>
              <w:t>Логика</w:t>
            </w:r>
          </w:p>
        </w:tc>
      </w:tr>
      <w:tr w:rsidR="00C53DD9" w:rsidTr="00182167">
        <w:tc>
          <w:tcPr>
            <w:tcW w:w="2937" w:type="pct"/>
            <w:gridSpan w:val="2"/>
            <w:tcBorders>
              <w:top w:val="single" w:sz="4" w:space="0" w:color="auto"/>
              <w:left w:val="single" w:sz="4" w:space="0" w:color="auto"/>
              <w:bottom w:val="single" w:sz="4" w:space="0" w:color="auto"/>
              <w:right w:val="single" w:sz="4" w:space="0" w:color="auto"/>
            </w:tcBorders>
            <w:vAlign w:val="center"/>
          </w:tcPr>
          <w:p w:rsidR="00C53DD9" w:rsidRDefault="00C53DD9" w:rsidP="00182167">
            <w:pPr>
              <w:pStyle w:val="ConsPlusNormal"/>
              <w:jc w:val="center"/>
            </w:pPr>
            <w:r>
              <w:t>Всего</w:t>
            </w:r>
          </w:p>
        </w:tc>
        <w:tc>
          <w:tcPr>
            <w:tcW w:w="589" w:type="pct"/>
            <w:tcBorders>
              <w:top w:val="single" w:sz="4" w:space="0" w:color="auto"/>
              <w:left w:val="single" w:sz="4" w:space="0" w:color="auto"/>
              <w:bottom w:val="single" w:sz="4" w:space="0" w:color="auto"/>
              <w:right w:val="single" w:sz="4" w:space="0" w:color="auto"/>
            </w:tcBorders>
            <w:vAlign w:val="center"/>
          </w:tcPr>
          <w:p w:rsidR="00C53DD9" w:rsidRDefault="00C53DD9" w:rsidP="00182167">
            <w:pPr>
              <w:pStyle w:val="ConsPlusNormal"/>
              <w:jc w:val="center"/>
            </w:pPr>
            <w:r>
              <w:t>1.0</w:t>
            </w:r>
          </w:p>
        </w:tc>
        <w:tc>
          <w:tcPr>
            <w:tcW w:w="885" w:type="pct"/>
            <w:tcBorders>
              <w:top w:val="single" w:sz="4" w:space="0" w:color="auto"/>
              <w:left w:val="single" w:sz="4" w:space="0" w:color="auto"/>
              <w:bottom w:val="single" w:sz="4" w:space="0" w:color="auto"/>
              <w:right w:val="single" w:sz="4" w:space="0" w:color="auto"/>
            </w:tcBorders>
            <w:vAlign w:val="center"/>
          </w:tcPr>
          <w:p w:rsidR="00C53DD9" w:rsidRDefault="00C53DD9" w:rsidP="00182167">
            <w:pPr>
              <w:pStyle w:val="ConsPlusNormal"/>
              <w:jc w:val="center"/>
            </w:pPr>
            <w:r>
              <w:t>Z00 - Z99</w:t>
            </w:r>
          </w:p>
        </w:tc>
        <w:tc>
          <w:tcPr>
            <w:tcW w:w="589" w:type="pct"/>
            <w:vMerge w:val="restart"/>
            <w:tcBorders>
              <w:top w:val="single" w:sz="4" w:space="0" w:color="auto"/>
              <w:left w:val="single" w:sz="4" w:space="0" w:color="auto"/>
              <w:right w:val="single" w:sz="4" w:space="0" w:color="auto"/>
            </w:tcBorders>
          </w:tcPr>
          <w:p w:rsidR="00C53DD9" w:rsidRDefault="00C53DD9" w:rsidP="00C53DD9">
            <w:pPr>
              <w:pStyle w:val="ConsPlusNormal"/>
            </w:pPr>
            <w:r>
              <w:t xml:space="preserve">Алгоритм расчета столбца + условие: </w:t>
            </w:r>
          </w:p>
          <w:p w:rsidR="00C53DD9" w:rsidRPr="00C53DD9" w:rsidRDefault="00C53DD9" w:rsidP="00C53DD9">
            <w:pPr>
              <w:pStyle w:val="ConsPlusNormal"/>
              <w:rPr>
                <w:i/>
              </w:rPr>
            </w:pPr>
            <w:r>
              <w:t xml:space="preserve">Диагноз заболевания в амбулаторном талоне (шифр МКБ-10) должен быть равен или находиться в интервале указанных кодов диагнозов (см. графу «Код по МКБ-10 пересмотра») </w:t>
            </w:r>
            <w:r w:rsidRPr="00C53DD9">
              <w:rPr>
                <w:i/>
              </w:rPr>
              <w:t xml:space="preserve">(диагноз АТ: Учет → Статистические талоны → Работа с ТАПами, перейти по ссылке с номером АТ – вкладка «Данные о заболеваниях», поле «Шифр </w:t>
            </w:r>
            <w:r w:rsidRPr="00C53DD9">
              <w:rPr>
                <w:i/>
              </w:rPr>
              <w:lastRenderedPageBreak/>
              <w:t>МКБ»)</w:t>
            </w:r>
          </w:p>
          <w:p w:rsidR="00C53DD9" w:rsidRDefault="00C53DD9" w:rsidP="00C53DD9">
            <w:pPr>
              <w:pStyle w:val="ConsPlusNormal"/>
            </w:pPr>
          </w:p>
        </w:tc>
      </w:tr>
      <w:tr w:rsidR="00C53DD9" w:rsidTr="00182167">
        <w:tc>
          <w:tcPr>
            <w:tcW w:w="2937" w:type="pct"/>
            <w:gridSpan w:val="2"/>
            <w:tcBorders>
              <w:top w:val="single" w:sz="4" w:space="0" w:color="auto"/>
              <w:left w:val="single" w:sz="4" w:space="0" w:color="auto"/>
              <w:bottom w:val="single" w:sz="4" w:space="0" w:color="auto"/>
              <w:right w:val="single" w:sz="4" w:space="0" w:color="auto"/>
            </w:tcBorders>
            <w:vAlign w:val="center"/>
          </w:tcPr>
          <w:p w:rsidR="00C53DD9" w:rsidRDefault="00C53DD9" w:rsidP="00182167">
            <w:pPr>
              <w:pStyle w:val="ConsPlusNormal"/>
            </w:pPr>
            <w:r>
              <w:t>из них:</w:t>
            </w:r>
          </w:p>
          <w:p w:rsidR="00C53DD9" w:rsidRDefault="00C53DD9" w:rsidP="00182167">
            <w:pPr>
              <w:pStyle w:val="ConsPlusNormal"/>
            </w:pPr>
            <w:r>
              <w:t>обращения в медицинские организации для медицинского осмотра и обследования</w:t>
            </w:r>
          </w:p>
        </w:tc>
        <w:tc>
          <w:tcPr>
            <w:tcW w:w="589" w:type="pct"/>
            <w:tcBorders>
              <w:top w:val="single" w:sz="4" w:space="0" w:color="auto"/>
              <w:left w:val="single" w:sz="4" w:space="0" w:color="auto"/>
              <w:bottom w:val="single" w:sz="4" w:space="0" w:color="auto"/>
              <w:right w:val="single" w:sz="4" w:space="0" w:color="auto"/>
            </w:tcBorders>
            <w:vAlign w:val="center"/>
          </w:tcPr>
          <w:p w:rsidR="00C53DD9" w:rsidRDefault="00C53DD9" w:rsidP="00182167">
            <w:pPr>
              <w:pStyle w:val="ConsPlusNormal"/>
              <w:jc w:val="center"/>
            </w:pPr>
            <w:r>
              <w:t>1.1</w:t>
            </w:r>
          </w:p>
        </w:tc>
        <w:tc>
          <w:tcPr>
            <w:tcW w:w="885" w:type="pct"/>
            <w:tcBorders>
              <w:top w:val="single" w:sz="4" w:space="0" w:color="auto"/>
              <w:left w:val="single" w:sz="4" w:space="0" w:color="auto"/>
              <w:bottom w:val="single" w:sz="4" w:space="0" w:color="auto"/>
              <w:right w:val="single" w:sz="4" w:space="0" w:color="auto"/>
            </w:tcBorders>
            <w:vAlign w:val="center"/>
          </w:tcPr>
          <w:p w:rsidR="00C53DD9" w:rsidRDefault="00C53DD9" w:rsidP="00182167">
            <w:pPr>
              <w:pStyle w:val="ConsPlusNormal"/>
              <w:jc w:val="center"/>
            </w:pPr>
            <w:r>
              <w:t>Z00 - Z13</w:t>
            </w:r>
          </w:p>
        </w:tc>
        <w:tc>
          <w:tcPr>
            <w:tcW w:w="589" w:type="pct"/>
            <w:vMerge/>
            <w:tcBorders>
              <w:left w:val="single" w:sz="4" w:space="0" w:color="auto"/>
              <w:right w:val="single" w:sz="4" w:space="0" w:color="auto"/>
            </w:tcBorders>
          </w:tcPr>
          <w:p w:rsidR="00C53DD9" w:rsidRDefault="00C53DD9" w:rsidP="00182167">
            <w:pPr>
              <w:pStyle w:val="ConsPlusNormal"/>
            </w:pPr>
          </w:p>
        </w:tc>
      </w:tr>
      <w:tr w:rsidR="00C53DD9" w:rsidTr="00182167">
        <w:tc>
          <w:tcPr>
            <w:tcW w:w="726" w:type="pct"/>
            <w:tcBorders>
              <w:top w:val="single" w:sz="4" w:space="0" w:color="auto"/>
              <w:left w:val="single" w:sz="4" w:space="0" w:color="auto"/>
              <w:bottom w:val="single" w:sz="4" w:space="0" w:color="auto"/>
            </w:tcBorders>
          </w:tcPr>
          <w:p w:rsidR="00C53DD9" w:rsidRDefault="00C53DD9" w:rsidP="00182167">
            <w:pPr>
              <w:pStyle w:val="ConsPlusNormal"/>
              <w:ind w:left="283"/>
            </w:pPr>
            <w:r>
              <w:t>из них:</w:t>
            </w:r>
          </w:p>
        </w:tc>
        <w:tc>
          <w:tcPr>
            <w:tcW w:w="2211" w:type="pct"/>
            <w:tcBorders>
              <w:top w:val="single" w:sz="4" w:space="0" w:color="auto"/>
              <w:bottom w:val="single" w:sz="4" w:space="0" w:color="auto"/>
              <w:right w:val="single" w:sz="4" w:space="0" w:color="auto"/>
            </w:tcBorders>
            <w:vAlign w:val="center"/>
          </w:tcPr>
          <w:p w:rsidR="00C53DD9" w:rsidRDefault="00C53DD9" w:rsidP="00182167">
            <w:pPr>
              <w:pStyle w:val="ConsPlusNormal"/>
            </w:pPr>
            <w:r>
              <w:t>обращения в связи с получением медицинских документов</w:t>
            </w:r>
          </w:p>
        </w:tc>
        <w:tc>
          <w:tcPr>
            <w:tcW w:w="589" w:type="pct"/>
            <w:tcBorders>
              <w:top w:val="single" w:sz="4" w:space="0" w:color="auto"/>
              <w:left w:val="single" w:sz="4" w:space="0" w:color="auto"/>
              <w:bottom w:val="single" w:sz="4" w:space="0" w:color="auto"/>
              <w:right w:val="single" w:sz="4" w:space="0" w:color="auto"/>
            </w:tcBorders>
            <w:vAlign w:val="center"/>
          </w:tcPr>
          <w:p w:rsidR="00C53DD9" w:rsidRDefault="00C53DD9" w:rsidP="00182167">
            <w:pPr>
              <w:pStyle w:val="ConsPlusNormal"/>
              <w:jc w:val="center"/>
            </w:pPr>
            <w:r>
              <w:t>1.1.1</w:t>
            </w:r>
          </w:p>
        </w:tc>
        <w:tc>
          <w:tcPr>
            <w:tcW w:w="885" w:type="pct"/>
            <w:tcBorders>
              <w:top w:val="single" w:sz="4" w:space="0" w:color="auto"/>
              <w:left w:val="single" w:sz="4" w:space="0" w:color="auto"/>
              <w:bottom w:val="single" w:sz="4" w:space="0" w:color="auto"/>
              <w:right w:val="single" w:sz="4" w:space="0" w:color="auto"/>
            </w:tcBorders>
            <w:vAlign w:val="center"/>
          </w:tcPr>
          <w:p w:rsidR="00C53DD9" w:rsidRDefault="00C53DD9" w:rsidP="00182167">
            <w:pPr>
              <w:pStyle w:val="ConsPlusNormal"/>
              <w:jc w:val="center"/>
            </w:pPr>
            <w:r>
              <w:t>Z02.7</w:t>
            </w:r>
          </w:p>
        </w:tc>
        <w:tc>
          <w:tcPr>
            <w:tcW w:w="589" w:type="pct"/>
            <w:vMerge/>
            <w:tcBorders>
              <w:left w:val="single" w:sz="4" w:space="0" w:color="auto"/>
              <w:right w:val="single" w:sz="4" w:space="0" w:color="auto"/>
            </w:tcBorders>
          </w:tcPr>
          <w:p w:rsidR="00C53DD9" w:rsidRDefault="00C53DD9" w:rsidP="00182167">
            <w:pPr>
              <w:pStyle w:val="ConsPlusNormal"/>
            </w:pPr>
          </w:p>
        </w:tc>
      </w:tr>
      <w:tr w:rsidR="00C53DD9" w:rsidTr="00182167">
        <w:tc>
          <w:tcPr>
            <w:tcW w:w="2937" w:type="pct"/>
            <w:gridSpan w:val="2"/>
            <w:tcBorders>
              <w:top w:val="single" w:sz="4" w:space="0" w:color="auto"/>
              <w:left w:val="single" w:sz="4" w:space="0" w:color="auto"/>
              <w:bottom w:val="single" w:sz="4" w:space="0" w:color="auto"/>
              <w:right w:val="single" w:sz="4" w:space="0" w:color="auto"/>
            </w:tcBorders>
            <w:vAlign w:val="center"/>
          </w:tcPr>
          <w:p w:rsidR="00C53DD9" w:rsidRDefault="00C53DD9" w:rsidP="00182167">
            <w:pPr>
              <w:pStyle w:val="ConsPlusNormal"/>
            </w:pPr>
            <w:r>
              <w:t>потенциальная опасность для здоровья, связанная с инфекционными болезнями</w:t>
            </w:r>
          </w:p>
        </w:tc>
        <w:tc>
          <w:tcPr>
            <w:tcW w:w="589" w:type="pct"/>
            <w:tcBorders>
              <w:top w:val="single" w:sz="4" w:space="0" w:color="auto"/>
              <w:left w:val="single" w:sz="4" w:space="0" w:color="auto"/>
              <w:bottom w:val="single" w:sz="4" w:space="0" w:color="auto"/>
              <w:right w:val="single" w:sz="4" w:space="0" w:color="auto"/>
            </w:tcBorders>
            <w:vAlign w:val="center"/>
          </w:tcPr>
          <w:p w:rsidR="00C53DD9" w:rsidRDefault="00C53DD9" w:rsidP="00182167">
            <w:pPr>
              <w:pStyle w:val="ConsPlusNormal"/>
              <w:jc w:val="center"/>
            </w:pPr>
            <w:r>
              <w:t>1.2</w:t>
            </w:r>
          </w:p>
        </w:tc>
        <w:tc>
          <w:tcPr>
            <w:tcW w:w="885" w:type="pct"/>
            <w:tcBorders>
              <w:top w:val="single" w:sz="4" w:space="0" w:color="auto"/>
              <w:left w:val="single" w:sz="4" w:space="0" w:color="auto"/>
              <w:bottom w:val="single" w:sz="4" w:space="0" w:color="auto"/>
              <w:right w:val="single" w:sz="4" w:space="0" w:color="auto"/>
            </w:tcBorders>
            <w:vAlign w:val="center"/>
          </w:tcPr>
          <w:p w:rsidR="00C53DD9" w:rsidRDefault="00C53DD9" w:rsidP="00182167">
            <w:pPr>
              <w:pStyle w:val="ConsPlusNormal"/>
              <w:jc w:val="center"/>
            </w:pPr>
            <w:r>
              <w:t>Z20 - Z29</w:t>
            </w:r>
          </w:p>
        </w:tc>
        <w:tc>
          <w:tcPr>
            <w:tcW w:w="589" w:type="pct"/>
            <w:vMerge/>
            <w:tcBorders>
              <w:left w:val="single" w:sz="4" w:space="0" w:color="auto"/>
              <w:right w:val="single" w:sz="4" w:space="0" w:color="auto"/>
            </w:tcBorders>
          </w:tcPr>
          <w:p w:rsidR="00C53DD9" w:rsidRDefault="00C53DD9" w:rsidP="00182167">
            <w:pPr>
              <w:pStyle w:val="ConsPlusNormal"/>
            </w:pPr>
          </w:p>
        </w:tc>
      </w:tr>
      <w:tr w:rsidR="00C53DD9" w:rsidTr="00182167">
        <w:tc>
          <w:tcPr>
            <w:tcW w:w="726" w:type="pct"/>
            <w:tcBorders>
              <w:top w:val="single" w:sz="4" w:space="0" w:color="auto"/>
              <w:left w:val="single" w:sz="4" w:space="0" w:color="auto"/>
              <w:bottom w:val="single" w:sz="4" w:space="0" w:color="auto"/>
            </w:tcBorders>
          </w:tcPr>
          <w:p w:rsidR="00C53DD9" w:rsidRDefault="00C53DD9" w:rsidP="00182167">
            <w:pPr>
              <w:pStyle w:val="ConsPlusNormal"/>
              <w:ind w:left="283"/>
            </w:pPr>
            <w:r>
              <w:t>из них:</w:t>
            </w:r>
          </w:p>
        </w:tc>
        <w:tc>
          <w:tcPr>
            <w:tcW w:w="2211" w:type="pct"/>
            <w:tcBorders>
              <w:top w:val="single" w:sz="4" w:space="0" w:color="auto"/>
              <w:bottom w:val="single" w:sz="4" w:space="0" w:color="auto"/>
              <w:right w:val="single" w:sz="4" w:space="0" w:color="auto"/>
            </w:tcBorders>
            <w:vAlign w:val="center"/>
          </w:tcPr>
          <w:p w:rsidR="00C53DD9" w:rsidRDefault="00C53DD9" w:rsidP="00182167">
            <w:pPr>
              <w:pStyle w:val="ConsPlusNormal"/>
            </w:pPr>
            <w:r>
              <w:t>носительство возбудителя инфекционной болезни</w:t>
            </w:r>
          </w:p>
        </w:tc>
        <w:tc>
          <w:tcPr>
            <w:tcW w:w="589" w:type="pct"/>
            <w:tcBorders>
              <w:top w:val="single" w:sz="4" w:space="0" w:color="auto"/>
              <w:left w:val="single" w:sz="4" w:space="0" w:color="auto"/>
              <w:bottom w:val="single" w:sz="4" w:space="0" w:color="auto"/>
              <w:right w:val="single" w:sz="4" w:space="0" w:color="auto"/>
            </w:tcBorders>
            <w:vAlign w:val="center"/>
          </w:tcPr>
          <w:p w:rsidR="00C53DD9" w:rsidRDefault="00C53DD9" w:rsidP="00182167">
            <w:pPr>
              <w:pStyle w:val="ConsPlusNormal"/>
              <w:jc w:val="center"/>
            </w:pPr>
            <w:r>
              <w:t>1.2.1</w:t>
            </w:r>
          </w:p>
        </w:tc>
        <w:tc>
          <w:tcPr>
            <w:tcW w:w="885" w:type="pct"/>
            <w:tcBorders>
              <w:top w:val="single" w:sz="4" w:space="0" w:color="auto"/>
              <w:left w:val="single" w:sz="4" w:space="0" w:color="auto"/>
              <w:bottom w:val="single" w:sz="4" w:space="0" w:color="auto"/>
              <w:right w:val="single" w:sz="4" w:space="0" w:color="auto"/>
            </w:tcBorders>
            <w:vAlign w:val="center"/>
          </w:tcPr>
          <w:p w:rsidR="00C53DD9" w:rsidRDefault="00C53DD9" w:rsidP="00182167">
            <w:pPr>
              <w:pStyle w:val="ConsPlusNormal"/>
              <w:jc w:val="center"/>
            </w:pPr>
            <w:r>
              <w:t>Z22</w:t>
            </w:r>
          </w:p>
        </w:tc>
        <w:tc>
          <w:tcPr>
            <w:tcW w:w="589" w:type="pct"/>
            <w:vMerge/>
            <w:tcBorders>
              <w:left w:val="single" w:sz="4" w:space="0" w:color="auto"/>
              <w:right w:val="single" w:sz="4" w:space="0" w:color="auto"/>
            </w:tcBorders>
          </w:tcPr>
          <w:p w:rsidR="00C53DD9" w:rsidRDefault="00C53DD9" w:rsidP="00182167">
            <w:pPr>
              <w:pStyle w:val="ConsPlusNormal"/>
            </w:pPr>
          </w:p>
        </w:tc>
      </w:tr>
      <w:tr w:rsidR="00C53DD9" w:rsidTr="00182167">
        <w:tc>
          <w:tcPr>
            <w:tcW w:w="2937" w:type="pct"/>
            <w:gridSpan w:val="2"/>
            <w:tcBorders>
              <w:top w:val="single" w:sz="4" w:space="0" w:color="auto"/>
              <w:left w:val="single" w:sz="4" w:space="0" w:color="auto"/>
              <w:bottom w:val="single" w:sz="4" w:space="0" w:color="auto"/>
              <w:right w:val="single" w:sz="4" w:space="0" w:color="auto"/>
            </w:tcBorders>
            <w:vAlign w:val="center"/>
          </w:tcPr>
          <w:p w:rsidR="00C53DD9" w:rsidRDefault="00C53DD9" w:rsidP="00182167">
            <w:pPr>
              <w:pStyle w:val="ConsPlusNormal"/>
            </w:pPr>
            <w:r>
              <w:t>обращения в медицинские организации в связи с обстоятельствами, относящимися к репродуктивной функции</w:t>
            </w:r>
          </w:p>
        </w:tc>
        <w:tc>
          <w:tcPr>
            <w:tcW w:w="589" w:type="pct"/>
            <w:tcBorders>
              <w:top w:val="single" w:sz="4" w:space="0" w:color="auto"/>
              <w:left w:val="single" w:sz="4" w:space="0" w:color="auto"/>
              <w:bottom w:val="single" w:sz="4" w:space="0" w:color="auto"/>
              <w:right w:val="single" w:sz="4" w:space="0" w:color="auto"/>
            </w:tcBorders>
            <w:vAlign w:val="center"/>
          </w:tcPr>
          <w:p w:rsidR="00C53DD9" w:rsidRDefault="00C53DD9" w:rsidP="00182167">
            <w:pPr>
              <w:pStyle w:val="ConsPlusNormal"/>
              <w:jc w:val="center"/>
            </w:pPr>
            <w:r>
              <w:t>1.3</w:t>
            </w:r>
          </w:p>
        </w:tc>
        <w:tc>
          <w:tcPr>
            <w:tcW w:w="885" w:type="pct"/>
            <w:tcBorders>
              <w:top w:val="single" w:sz="4" w:space="0" w:color="auto"/>
              <w:left w:val="single" w:sz="4" w:space="0" w:color="auto"/>
              <w:bottom w:val="single" w:sz="4" w:space="0" w:color="auto"/>
              <w:right w:val="single" w:sz="4" w:space="0" w:color="auto"/>
            </w:tcBorders>
            <w:vAlign w:val="center"/>
          </w:tcPr>
          <w:p w:rsidR="00C53DD9" w:rsidRDefault="00C53DD9" w:rsidP="00182167">
            <w:pPr>
              <w:pStyle w:val="ConsPlusNormal"/>
              <w:jc w:val="center"/>
            </w:pPr>
            <w:r>
              <w:t>Z30 - Z39</w:t>
            </w:r>
          </w:p>
        </w:tc>
        <w:tc>
          <w:tcPr>
            <w:tcW w:w="589" w:type="pct"/>
            <w:vMerge/>
            <w:tcBorders>
              <w:left w:val="single" w:sz="4" w:space="0" w:color="auto"/>
              <w:right w:val="single" w:sz="4" w:space="0" w:color="auto"/>
            </w:tcBorders>
          </w:tcPr>
          <w:p w:rsidR="00C53DD9" w:rsidRDefault="00C53DD9" w:rsidP="00182167">
            <w:pPr>
              <w:pStyle w:val="ConsPlusNormal"/>
            </w:pPr>
          </w:p>
        </w:tc>
      </w:tr>
      <w:tr w:rsidR="00C53DD9" w:rsidTr="00182167">
        <w:tc>
          <w:tcPr>
            <w:tcW w:w="2937" w:type="pct"/>
            <w:gridSpan w:val="2"/>
            <w:tcBorders>
              <w:top w:val="single" w:sz="4" w:space="0" w:color="auto"/>
              <w:left w:val="single" w:sz="4" w:space="0" w:color="auto"/>
              <w:bottom w:val="single" w:sz="4" w:space="0" w:color="auto"/>
              <w:right w:val="single" w:sz="4" w:space="0" w:color="auto"/>
            </w:tcBorders>
            <w:vAlign w:val="center"/>
          </w:tcPr>
          <w:p w:rsidR="00C53DD9" w:rsidRDefault="00C53DD9" w:rsidP="00182167">
            <w:pPr>
              <w:pStyle w:val="ConsPlusNormal"/>
            </w:pPr>
            <w:r>
              <w:t>обращения в медицинские организации в связи с необходимостью проведения специфических процедур и получения медицинской помощи</w:t>
            </w:r>
          </w:p>
        </w:tc>
        <w:tc>
          <w:tcPr>
            <w:tcW w:w="589" w:type="pct"/>
            <w:tcBorders>
              <w:top w:val="single" w:sz="4" w:space="0" w:color="auto"/>
              <w:left w:val="single" w:sz="4" w:space="0" w:color="auto"/>
              <w:bottom w:val="single" w:sz="4" w:space="0" w:color="auto"/>
              <w:right w:val="single" w:sz="4" w:space="0" w:color="auto"/>
            </w:tcBorders>
            <w:vAlign w:val="center"/>
          </w:tcPr>
          <w:p w:rsidR="00C53DD9" w:rsidRDefault="00C53DD9" w:rsidP="00182167">
            <w:pPr>
              <w:pStyle w:val="ConsPlusNormal"/>
              <w:jc w:val="center"/>
            </w:pPr>
            <w:r>
              <w:t>1.4</w:t>
            </w:r>
          </w:p>
        </w:tc>
        <w:tc>
          <w:tcPr>
            <w:tcW w:w="885" w:type="pct"/>
            <w:tcBorders>
              <w:top w:val="single" w:sz="4" w:space="0" w:color="auto"/>
              <w:left w:val="single" w:sz="4" w:space="0" w:color="auto"/>
              <w:bottom w:val="single" w:sz="4" w:space="0" w:color="auto"/>
              <w:right w:val="single" w:sz="4" w:space="0" w:color="auto"/>
            </w:tcBorders>
            <w:vAlign w:val="center"/>
          </w:tcPr>
          <w:p w:rsidR="00C53DD9" w:rsidRDefault="00C53DD9" w:rsidP="00182167">
            <w:pPr>
              <w:pStyle w:val="ConsPlusNormal"/>
              <w:jc w:val="center"/>
            </w:pPr>
            <w:r>
              <w:t>Z40 - Z54</w:t>
            </w:r>
          </w:p>
        </w:tc>
        <w:tc>
          <w:tcPr>
            <w:tcW w:w="589" w:type="pct"/>
            <w:vMerge/>
            <w:tcBorders>
              <w:left w:val="single" w:sz="4" w:space="0" w:color="auto"/>
              <w:right w:val="single" w:sz="4" w:space="0" w:color="auto"/>
            </w:tcBorders>
          </w:tcPr>
          <w:p w:rsidR="00C53DD9" w:rsidRDefault="00C53DD9" w:rsidP="00182167">
            <w:pPr>
              <w:pStyle w:val="ConsPlusNormal"/>
            </w:pPr>
          </w:p>
        </w:tc>
      </w:tr>
      <w:tr w:rsidR="00C53DD9" w:rsidTr="00182167">
        <w:tc>
          <w:tcPr>
            <w:tcW w:w="2937" w:type="pct"/>
            <w:gridSpan w:val="2"/>
            <w:tcBorders>
              <w:top w:val="single" w:sz="4" w:space="0" w:color="auto"/>
              <w:left w:val="single" w:sz="4" w:space="0" w:color="auto"/>
              <w:bottom w:val="single" w:sz="4" w:space="0" w:color="auto"/>
              <w:right w:val="single" w:sz="4" w:space="0" w:color="auto"/>
            </w:tcBorders>
            <w:vAlign w:val="center"/>
          </w:tcPr>
          <w:p w:rsidR="00C53DD9" w:rsidRDefault="00C53DD9" w:rsidP="00182167">
            <w:pPr>
              <w:pStyle w:val="ConsPlusNormal"/>
              <w:ind w:left="566"/>
            </w:pPr>
            <w:r>
              <w:t>из них:</w:t>
            </w:r>
          </w:p>
          <w:p w:rsidR="00C53DD9" w:rsidRDefault="00C53DD9" w:rsidP="00182167">
            <w:pPr>
              <w:pStyle w:val="ConsPlusNormal"/>
              <w:ind w:left="283"/>
            </w:pPr>
            <w:r>
              <w:t>помощь, включающая использование реабилитационных процедур</w:t>
            </w:r>
          </w:p>
        </w:tc>
        <w:tc>
          <w:tcPr>
            <w:tcW w:w="589" w:type="pct"/>
            <w:tcBorders>
              <w:top w:val="single" w:sz="4" w:space="0" w:color="auto"/>
              <w:left w:val="single" w:sz="4" w:space="0" w:color="auto"/>
              <w:bottom w:val="single" w:sz="4" w:space="0" w:color="auto"/>
              <w:right w:val="single" w:sz="4" w:space="0" w:color="auto"/>
            </w:tcBorders>
            <w:vAlign w:val="center"/>
          </w:tcPr>
          <w:p w:rsidR="00C53DD9" w:rsidRDefault="00C53DD9" w:rsidP="00182167">
            <w:pPr>
              <w:pStyle w:val="ConsPlusNormal"/>
              <w:jc w:val="center"/>
            </w:pPr>
            <w:r>
              <w:t>1.4.1</w:t>
            </w:r>
          </w:p>
        </w:tc>
        <w:tc>
          <w:tcPr>
            <w:tcW w:w="885" w:type="pct"/>
            <w:tcBorders>
              <w:top w:val="single" w:sz="4" w:space="0" w:color="auto"/>
              <w:left w:val="single" w:sz="4" w:space="0" w:color="auto"/>
              <w:bottom w:val="single" w:sz="4" w:space="0" w:color="auto"/>
              <w:right w:val="single" w:sz="4" w:space="0" w:color="auto"/>
            </w:tcBorders>
            <w:vAlign w:val="center"/>
          </w:tcPr>
          <w:p w:rsidR="00C53DD9" w:rsidRDefault="00C53DD9" w:rsidP="00182167">
            <w:pPr>
              <w:pStyle w:val="ConsPlusNormal"/>
              <w:jc w:val="center"/>
            </w:pPr>
            <w:r>
              <w:t>Z50</w:t>
            </w:r>
          </w:p>
        </w:tc>
        <w:tc>
          <w:tcPr>
            <w:tcW w:w="589" w:type="pct"/>
            <w:vMerge/>
            <w:tcBorders>
              <w:left w:val="single" w:sz="4" w:space="0" w:color="auto"/>
              <w:right w:val="single" w:sz="4" w:space="0" w:color="auto"/>
            </w:tcBorders>
          </w:tcPr>
          <w:p w:rsidR="00C53DD9" w:rsidRDefault="00C53DD9" w:rsidP="00182167">
            <w:pPr>
              <w:pStyle w:val="ConsPlusNormal"/>
            </w:pPr>
          </w:p>
        </w:tc>
      </w:tr>
      <w:tr w:rsidR="00C53DD9" w:rsidTr="00182167">
        <w:tc>
          <w:tcPr>
            <w:tcW w:w="2937" w:type="pct"/>
            <w:gridSpan w:val="2"/>
            <w:tcBorders>
              <w:top w:val="single" w:sz="4" w:space="0" w:color="auto"/>
              <w:left w:val="single" w:sz="4" w:space="0" w:color="auto"/>
              <w:bottom w:val="single" w:sz="4" w:space="0" w:color="auto"/>
              <w:right w:val="single" w:sz="4" w:space="0" w:color="auto"/>
            </w:tcBorders>
            <w:vAlign w:val="center"/>
          </w:tcPr>
          <w:p w:rsidR="00C53DD9" w:rsidRDefault="00C53DD9" w:rsidP="00182167">
            <w:pPr>
              <w:pStyle w:val="ConsPlusNormal"/>
              <w:ind w:left="283"/>
            </w:pPr>
            <w:r>
              <w:t>паллиативная помощь</w:t>
            </w:r>
          </w:p>
        </w:tc>
        <w:tc>
          <w:tcPr>
            <w:tcW w:w="589" w:type="pct"/>
            <w:tcBorders>
              <w:top w:val="single" w:sz="4" w:space="0" w:color="auto"/>
              <w:left w:val="single" w:sz="4" w:space="0" w:color="auto"/>
              <w:bottom w:val="single" w:sz="4" w:space="0" w:color="auto"/>
              <w:right w:val="single" w:sz="4" w:space="0" w:color="auto"/>
            </w:tcBorders>
            <w:vAlign w:val="center"/>
          </w:tcPr>
          <w:p w:rsidR="00C53DD9" w:rsidRDefault="00C53DD9" w:rsidP="00182167">
            <w:pPr>
              <w:pStyle w:val="ConsPlusNormal"/>
              <w:jc w:val="center"/>
            </w:pPr>
            <w:r>
              <w:t>1.4.2</w:t>
            </w:r>
          </w:p>
        </w:tc>
        <w:tc>
          <w:tcPr>
            <w:tcW w:w="885" w:type="pct"/>
            <w:tcBorders>
              <w:top w:val="single" w:sz="4" w:space="0" w:color="auto"/>
              <w:left w:val="single" w:sz="4" w:space="0" w:color="auto"/>
              <w:bottom w:val="single" w:sz="4" w:space="0" w:color="auto"/>
              <w:right w:val="single" w:sz="4" w:space="0" w:color="auto"/>
            </w:tcBorders>
            <w:vAlign w:val="center"/>
          </w:tcPr>
          <w:p w:rsidR="00C53DD9" w:rsidRDefault="00C53DD9" w:rsidP="00182167">
            <w:pPr>
              <w:pStyle w:val="ConsPlusNormal"/>
              <w:jc w:val="center"/>
            </w:pPr>
            <w:r>
              <w:t>Z51.5</w:t>
            </w:r>
          </w:p>
        </w:tc>
        <w:tc>
          <w:tcPr>
            <w:tcW w:w="589" w:type="pct"/>
            <w:vMerge/>
            <w:tcBorders>
              <w:left w:val="single" w:sz="4" w:space="0" w:color="auto"/>
              <w:right w:val="single" w:sz="4" w:space="0" w:color="auto"/>
            </w:tcBorders>
          </w:tcPr>
          <w:p w:rsidR="00C53DD9" w:rsidRDefault="00C53DD9" w:rsidP="00182167">
            <w:pPr>
              <w:pStyle w:val="ConsPlusNormal"/>
            </w:pPr>
          </w:p>
        </w:tc>
      </w:tr>
      <w:tr w:rsidR="00C53DD9" w:rsidTr="00182167">
        <w:tc>
          <w:tcPr>
            <w:tcW w:w="2937" w:type="pct"/>
            <w:gridSpan w:val="2"/>
            <w:tcBorders>
              <w:top w:val="single" w:sz="4" w:space="0" w:color="auto"/>
              <w:left w:val="single" w:sz="4" w:space="0" w:color="auto"/>
              <w:bottom w:val="single" w:sz="4" w:space="0" w:color="auto"/>
              <w:right w:val="single" w:sz="4" w:space="0" w:color="auto"/>
            </w:tcBorders>
            <w:vAlign w:val="center"/>
          </w:tcPr>
          <w:p w:rsidR="00C53DD9" w:rsidRDefault="00C53DD9" w:rsidP="00182167">
            <w:pPr>
              <w:pStyle w:val="ConsPlusNormal"/>
            </w:pPr>
            <w:r>
              <w:t>потенциальная опасность для здоровья, связанная с социально-экономическими и психосоциальными обстоятельствами</w:t>
            </w:r>
          </w:p>
        </w:tc>
        <w:tc>
          <w:tcPr>
            <w:tcW w:w="589" w:type="pct"/>
            <w:tcBorders>
              <w:top w:val="single" w:sz="4" w:space="0" w:color="auto"/>
              <w:left w:val="single" w:sz="4" w:space="0" w:color="auto"/>
              <w:bottom w:val="single" w:sz="4" w:space="0" w:color="auto"/>
              <w:right w:val="single" w:sz="4" w:space="0" w:color="auto"/>
            </w:tcBorders>
            <w:vAlign w:val="center"/>
          </w:tcPr>
          <w:p w:rsidR="00C53DD9" w:rsidRDefault="00C53DD9" w:rsidP="00182167">
            <w:pPr>
              <w:pStyle w:val="ConsPlusNormal"/>
              <w:jc w:val="center"/>
            </w:pPr>
            <w:r>
              <w:t>1.5</w:t>
            </w:r>
          </w:p>
        </w:tc>
        <w:tc>
          <w:tcPr>
            <w:tcW w:w="885" w:type="pct"/>
            <w:tcBorders>
              <w:top w:val="single" w:sz="4" w:space="0" w:color="auto"/>
              <w:left w:val="single" w:sz="4" w:space="0" w:color="auto"/>
              <w:bottom w:val="single" w:sz="4" w:space="0" w:color="auto"/>
              <w:right w:val="single" w:sz="4" w:space="0" w:color="auto"/>
            </w:tcBorders>
            <w:vAlign w:val="center"/>
          </w:tcPr>
          <w:p w:rsidR="00C53DD9" w:rsidRDefault="00C53DD9" w:rsidP="00182167">
            <w:pPr>
              <w:pStyle w:val="ConsPlusNormal"/>
              <w:jc w:val="center"/>
            </w:pPr>
            <w:r>
              <w:t>Z55 - Z65</w:t>
            </w:r>
          </w:p>
        </w:tc>
        <w:tc>
          <w:tcPr>
            <w:tcW w:w="589" w:type="pct"/>
            <w:vMerge/>
            <w:tcBorders>
              <w:left w:val="single" w:sz="4" w:space="0" w:color="auto"/>
              <w:right w:val="single" w:sz="4" w:space="0" w:color="auto"/>
            </w:tcBorders>
          </w:tcPr>
          <w:p w:rsidR="00C53DD9" w:rsidRDefault="00C53DD9" w:rsidP="00182167">
            <w:pPr>
              <w:pStyle w:val="ConsPlusNormal"/>
            </w:pPr>
          </w:p>
        </w:tc>
      </w:tr>
      <w:tr w:rsidR="00C53DD9" w:rsidTr="00182167">
        <w:tc>
          <w:tcPr>
            <w:tcW w:w="2937" w:type="pct"/>
            <w:gridSpan w:val="2"/>
            <w:tcBorders>
              <w:top w:val="single" w:sz="4" w:space="0" w:color="auto"/>
              <w:left w:val="single" w:sz="4" w:space="0" w:color="auto"/>
              <w:bottom w:val="single" w:sz="4" w:space="0" w:color="auto"/>
              <w:right w:val="single" w:sz="4" w:space="0" w:color="auto"/>
            </w:tcBorders>
            <w:vAlign w:val="center"/>
          </w:tcPr>
          <w:p w:rsidR="00C53DD9" w:rsidRDefault="00C53DD9" w:rsidP="00182167">
            <w:pPr>
              <w:pStyle w:val="ConsPlusNormal"/>
            </w:pPr>
            <w:r>
              <w:t>обращения в медицинские организации в связи с другими обстоятельствами</w:t>
            </w:r>
          </w:p>
        </w:tc>
        <w:tc>
          <w:tcPr>
            <w:tcW w:w="589" w:type="pct"/>
            <w:tcBorders>
              <w:top w:val="single" w:sz="4" w:space="0" w:color="auto"/>
              <w:left w:val="single" w:sz="4" w:space="0" w:color="auto"/>
              <w:bottom w:val="single" w:sz="4" w:space="0" w:color="auto"/>
              <w:right w:val="single" w:sz="4" w:space="0" w:color="auto"/>
            </w:tcBorders>
            <w:vAlign w:val="center"/>
          </w:tcPr>
          <w:p w:rsidR="00C53DD9" w:rsidRDefault="00C53DD9" w:rsidP="00182167">
            <w:pPr>
              <w:pStyle w:val="ConsPlusNormal"/>
              <w:jc w:val="center"/>
            </w:pPr>
            <w:r>
              <w:t>1.6</w:t>
            </w:r>
          </w:p>
        </w:tc>
        <w:tc>
          <w:tcPr>
            <w:tcW w:w="885" w:type="pct"/>
            <w:tcBorders>
              <w:top w:val="single" w:sz="4" w:space="0" w:color="auto"/>
              <w:left w:val="single" w:sz="4" w:space="0" w:color="auto"/>
              <w:bottom w:val="single" w:sz="4" w:space="0" w:color="auto"/>
              <w:right w:val="single" w:sz="4" w:space="0" w:color="auto"/>
            </w:tcBorders>
            <w:vAlign w:val="center"/>
          </w:tcPr>
          <w:p w:rsidR="00C53DD9" w:rsidRDefault="00C53DD9" w:rsidP="00182167">
            <w:pPr>
              <w:pStyle w:val="ConsPlusNormal"/>
              <w:jc w:val="center"/>
            </w:pPr>
            <w:r>
              <w:t>Z70 - Z76</w:t>
            </w:r>
          </w:p>
        </w:tc>
        <w:tc>
          <w:tcPr>
            <w:tcW w:w="589" w:type="pct"/>
            <w:vMerge/>
            <w:tcBorders>
              <w:left w:val="single" w:sz="4" w:space="0" w:color="auto"/>
              <w:right w:val="single" w:sz="4" w:space="0" w:color="auto"/>
            </w:tcBorders>
          </w:tcPr>
          <w:p w:rsidR="00C53DD9" w:rsidRDefault="00C53DD9" w:rsidP="00182167">
            <w:pPr>
              <w:pStyle w:val="ConsPlusNormal"/>
            </w:pPr>
          </w:p>
        </w:tc>
      </w:tr>
      <w:tr w:rsidR="00C53DD9" w:rsidTr="00182167">
        <w:tc>
          <w:tcPr>
            <w:tcW w:w="2937" w:type="pct"/>
            <w:gridSpan w:val="2"/>
            <w:tcBorders>
              <w:top w:val="single" w:sz="4" w:space="0" w:color="auto"/>
              <w:left w:val="single" w:sz="4" w:space="0" w:color="auto"/>
              <w:bottom w:val="single" w:sz="4" w:space="0" w:color="auto"/>
              <w:right w:val="single" w:sz="4" w:space="0" w:color="auto"/>
            </w:tcBorders>
            <w:vAlign w:val="center"/>
          </w:tcPr>
          <w:p w:rsidR="00C53DD9" w:rsidRDefault="00C53DD9" w:rsidP="00182167">
            <w:pPr>
              <w:pStyle w:val="ConsPlusNormal"/>
              <w:ind w:left="283"/>
            </w:pPr>
            <w:r>
              <w:t>из них: проблемы, связанные с образом жизни</w:t>
            </w:r>
          </w:p>
        </w:tc>
        <w:tc>
          <w:tcPr>
            <w:tcW w:w="589" w:type="pct"/>
            <w:tcBorders>
              <w:top w:val="single" w:sz="4" w:space="0" w:color="auto"/>
              <w:left w:val="single" w:sz="4" w:space="0" w:color="auto"/>
              <w:bottom w:val="single" w:sz="4" w:space="0" w:color="auto"/>
              <w:right w:val="single" w:sz="4" w:space="0" w:color="auto"/>
            </w:tcBorders>
            <w:vAlign w:val="center"/>
          </w:tcPr>
          <w:p w:rsidR="00C53DD9" w:rsidRDefault="00C53DD9" w:rsidP="00182167">
            <w:pPr>
              <w:pStyle w:val="ConsPlusNormal"/>
              <w:jc w:val="center"/>
            </w:pPr>
            <w:r>
              <w:t>1.6.1</w:t>
            </w:r>
          </w:p>
        </w:tc>
        <w:tc>
          <w:tcPr>
            <w:tcW w:w="885" w:type="pct"/>
            <w:tcBorders>
              <w:top w:val="single" w:sz="4" w:space="0" w:color="auto"/>
              <w:left w:val="single" w:sz="4" w:space="0" w:color="auto"/>
              <w:bottom w:val="single" w:sz="4" w:space="0" w:color="auto"/>
              <w:right w:val="single" w:sz="4" w:space="0" w:color="auto"/>
            </w:tcBorders>
            <w:vAlign w:val="center"/>
          </w:tcPr>
          <w:p w:rsidR="00C53DD9" w:rsidRDefault="00C53DD9" w:rsidP="00182167">
            <w:pPr>
              <w:pStyle w:val="ConsPlusNormal"/>
              <w:jc w:val="center"/>
            </w:pPr>
            <w:r>
              <w:t>Z72</w:t>
            </w:r>
          </w:p>
        </w:tc>
        <w:tc>
          <w:tcPr>
            <w:tcW w:w="589" w:type="pct"/>
            <w:vMerge/>
            <w:tcBorders>
              <w:left w:val="single" w:sz="4" w:space="0" w:color="auto"/>
              <w:right w:val="single" w:sz="4" w:space="0" w:color="auto"/>
            </w:tcBorders>
          </w:tcPr>
          <w:p w:rsidR="00C53DD9" w:rsidRDefault="00C53DD9" w:rsidP="00182167">
            <w:pPr>
              <w:pStyle w:val="ConsPlusNormal"/>
            </w:pPr>
          </w:p>
        </w:tc>
      </w:tr>
      <w:tr w:rsidR="00C53DD9" w:rsidTr="00182167">
        <w:tc>
          <w:tcPr>
            <w:tcW w:w="2937" w:type="pct"/>
            <w:gridSpan w:val="2"/>
            <w:tcBorders>
              <w:top w:val="single" w:sz="4" w:space="0" w:color="auto"/>
              <w:left w:val="single" w:sz="4" w:space="0" w:color="auto"/>
              <w:bottom w:val="single" w:sz="4" w:space="0" w:color="auto"/>
              <w:right w:val="single" w:sz="4" w:space="0" w:color="auto"/>
            </w:tcBorders>
            <w:vAlign w:val="center"/>
          </w:tcPr>
          <w:p w:rsidR="00C53DD9" w:rsidRDefault="00C53DD9" w:rsidP="00182167">
            <w:pPr>
              <w:pStyle w:val="ConsPlusNormal"/>
            </w:pPr>
            <w:r>
              <w:t xml:space="preserve">потенциальная опасность для здоровья, связанная с личным или семейным </w:t>
            </w:r>
            <w:r>
              <w:lastRenderedPageBreak/>
              <w:t>анамнезом и определенными обстоятельствами, влияющими на здоровье</w:t>
            </w:r>
          </w:p>
        </w:tc>
        <w:tc>
          <w:tcPr>
            <w:tcW w:w="589" w:type="pct"/>
            <w:tcBorders>
              <w:top w:val="single" w:sz="4" w:space="0" w:color="auto"/>
              <w:left w:val="single" w:sz="4" w:space="0" w:color="auto"/>
              <w:bottom w:val="single" w:sz="4" w:space="0" w:color="auto"/>
              <w:right w:val="single" w:sz="4" w:space="0" w:color="auto"/>
            </w:tcBorders>
            <w:vAlign w:val="center"/>
          </w:tcPr>
          <w:p w:rsidR="00C53DD9" w:rsidRDefault="00C53DD9" w:rsidP="00182167">
            <w:pPr>
              <w:pStyle w:val="ConsPlusNormal"/>
              <w:jc w:val="center"/>
            </w:pPr>
            <w:r>
              <w:lastRenderedPageBreak/>
              <w:t>1.7</w:t>
            </w:r>
          </w:p>
        </w:tc>
        <w:tc>
          <w:tcPr>
            <w:tcW w:w="885" w:type="pct"/>
            <w:tcBorders>
              <w:top w:val="single" w:sz="4" w:space="0" w:color="auto"/>
              <w:left w:val="single" w:sz="4" w:space="0" w:color="auto"/>
              <w:bottom w:val="single" w:sz="4" w:space="0" w:color="auto"/>
              <w:right w:val="single" w:sz="4" w:space="0" w:color="auto"/>
            </w:tcBorders>
            <w:vAlign w:val="center"/>
          </w:tcPr>
          <w:p w:rsidR="00C53DD9" w:rsidRDefault="00C53DD9" w:rsidP="00182167">
            <w:pPr>
              <w:pStyle w:val="ConsPlusNormal"/>
              <w:jc w:val="center"/>
            </w:pPr>
            <w:r>
              <w:t>Z80 - Z99</w:t>
            </w:r>
          </w:p>
        </w:tc>
        <w:tc>
          <w:tcPr>
            <w:tcW w:w="589" w:type="pct"/>
            <w:vMerge/>
            <w:tcBorders>
              <w:left w:val="single" w:sz="4" w:space="0" w:color="auto"/>
              <w:right w:val="single" w:sz="4" w:space="0" w:color="auto"/>
            </w:tcBorders>
          </w:tcPr>
          <w:p w:rsidR="00C53DD9" w:rsidRDefault="00C53DD9" w:rsidP="00182167">
            <w:pPr>
              <w:pStyle w:val="ConsPlusNormal"/>
            </w:pPr>
          </w:p>
        </w:tc>
      </w:tr>
      <w:tr w:rsidR="00C53DD9" w:rsidTr="00182167">
        <w:tc>
          <w:tcPr>
            <w:tcW w:w="726" w:type="pct"/>
            <w:tcBorders>
              <w:top w:val="single" w:sz="4" w:space="0" w:color="auto"/>
              <w:left w:val="single" w:sz="4" w:space="0" w:color="auto"/>
              <w:bottom w:val="single" w:sz="4" w:space="0" w:color="auto"/>
            </w:tcBorders>
          </w:tcPr>
          <w:p w:rsidR="00C53DD9" w:rsidRDefault="00C53DD9" w:rsidP="00182167">
            <w:pPr>
              <w:pStyle w:val="ConsPlusNormal"/>
              <w:ind w:left="283"/>
            </w:pPr>
            <w:r>
              <w:lastRenderedPageBreak/>
              <w:t>из них:</w:t>
            </w:r>
          </w:p>
        </w:tc>
        <w:tc>
          <w:tcPr>
            <w:tcW w:w="2211" w:type="pct"/>
            <w:tcBorders>
              <w:top w:val="single" w:sz="4" w:space="0" w:color="auto"/>
              <w:bottom w:val="single" w:sz="4" w:space="0" w:color="auto"/>
              <w:right w:val="single" w:sz="4" w:space="0" w:color="auto"/>
            </w:tcBorders>
            <w:vAlign w:val="center"/>
          </w:tcPr>
          <w:p w:rsidR="00C53DD9" w:rsidRDefault="00C53DD9" w:rsidP="00182167">
            <w:pPr>
              <w:pStyle w:val="ConsPlusNormal"/>
            </w:pPr>
            <w:r>
              <w:t>заболевания в семейном анамнезе</w:t>
            </w:r>
          </w:p>
        </w:tc>
        <w:tc>
          <w:tcPr>
            <w:tcW w:w="589" w:type="pct"/>
            <w:tcBorders>
              <w:top w:val="single" w:sz="4" w:space="0" w:color="auto"/>
              <w:left w:val="single" w:sz="4" w:space="0" w:color="auto"/>
              <w:bottom w:val="single" w:sz="4" w:space="0" w:color="auto"/>
              <w:right w:val="single" w:sz="4" w:space="0" w:color="auto"/>
            </w:tcBorders>
            <w:vAlign w:val="center"/>
          </w:tcPr>
          <w:p w:rsidR="00C53DD9" w:rsidRDefault="00C53DD9" w:rsidP="00182167">
            <w:pPr>
              <w:pStyle w:val="ConsPlusNormal"/>
              <w:jc w:val="center"/>
            </w:pPr>
            <w:r>
              <w:t>1.7.1</w:t>
            </w:r>
          </w:p>
        </w:tc>
        <w:tc>
          <w:tcPr>
            <w:tcW w:w="885" w:type="pct"/>
            <w:tcBorders>
              <w:top w:val="single" w:sz="4" w:space="0" w:color="auto"/>
              <w:left w:val="single" w:sz="4" w:space="0" w:color="auto"/>
              <w:bottom w:val="single" w:sz="4" w:space="0" w:color="auto"/>
              <w:right w:val="single" w:sz="4" w:space="0" w:color="auto"/>
            </w:tcBorders>
            <w:vAlign w:val="center"/>
          </w:tcPr>
          <w:p w:rsidR="00C53DD9" w:rsidRDefault="00C53DD9" w:rsidP="00182167">
            <w:pPr>
              <w:pStyle w:val="ConsPlusNormal"/>
              <w:jc w:val="center"/>
            </w:pPr>
            <w:r>
              <w:t>Z80 - Z84</w:t>
            </w:r>
          </w:p>
        </w:tc>
        <w:tc>
          <w:tcPr>
            <w:tcW w:w="589" w:type="pct"/>
            <w:vMerge/>
            <w:tcBorders>
              <w:left w:val="single" w:sz="4" w:space="0" w:color="auto"/>
              <w:right w:val="single" w:sz="4" w:space="0" w:color="auto"/>
            </w:tcBorders>
          </w:tcPr>
          <w:p w:rsidR="00C53DD9" w:rsidRDefault="00C53DD9" w:rsidP="00182167">
            <w:pPr>
              <w:pStyle w:val="ConsPlusNormal"/>
            </w:pPr>
          </w:p>
        </w:tc>
      </w:tr>
      <w:tr w:rsidR="00C53DD9" w:rsidTr="00182167">
        <w:tc>
          <w:tcPr>
            <w:tcW w:w="726" w:type="pct"/>
            <w:tcBorders>
              <w:top w:val="single" w:sz="4" w:space="0" w:color="auto"/>
              <w:left w:val="single" w:sz="4" w:space="0" w:color="auto"/>
              <w:bottom w:val="single" w:sz="4" w:space="0" w:color="auto"/>
            </w:tcBorders>
            <w:vAlign w:val="center"/>
          </w:tcPr>
          <w:p w:rsidR="00C53DD9" w:rsidRDefault="00C53DD9" w:rsidP="00182167">
            <w:pPr>
              <w:pStyle w:val="ConsPlusNormal"/>
            </w:pPr>
          </w:p>
        </w:tc>
        <w:tc>
          <w:tcPr>
            <w:tcW w:w="2211" w:type="pct"/>
            <w:tcBorders>
              <w:top w:val="single" w:sz="4" w:space="0" w:color="auto"/>
              <w:bottom w:val="single" w:sz="4" w:space="0" w:color="auto"/>
              <w:right w:val="single" w:sz="4" w:space="0" w:color="auto"/>
            </w:tcBorders>
            <w:vAlign w:val="center"/>
          </w:tcPr>
          <w:p w:rsidR="00C53DD9" w:rsidRDefault="00C53DD9" w:rsidP="00182167">
            <w:pPr>
              <w:pStyle w:val="ConsPlusNormal"/>
            </w:pPr>
            <w:r>
              <w:t>наличие илеостомы, колостомы</w:t>
            </w:r>
          </w:p>
        </w:tc>
        <w:tc>
          <w:tcPr>
            <w:tcW w:w="589" w:type="pct"/>
            <w:tcBorders>
              <w:top w:val="single" w:sz="4" w:space="0" w:color="auto"/>
              <w:left w:val="single" w:sz="4" w:space="0" w:color="auto"/>
              <w:bottom w:val="single" w:sz="4" w:space="0" w:color="auto"/>
              <w:right w:val="single" w:sz="4" w:space="0" w:color="auto"/>
            </w:tcBorders>
            <w:vAlign w:val="center"/>
          </w:tcPr>
          <w:p w:rsidR="00C53DD9" w:rsidRDefault="00C53DD9" w:rsidP="00182167">
            <w:pPr>
              <w:pStyle w:val="ConsPlusNormal"/>
              <w:jc w:val="center"/>
            </w:pPr>
            <w:r>
              <w:t>1.7.2</w:t>
            </w:r>
          </w:p>
        </w:tc>
        <w:tc>
          <w:tcPr>
            <w:tcW w:w="885" w:type="pct"/>
            <w:tcBorders>
              <w:top w:val="single" w:sz="4" w:space="0" w:color="auto"/>
              <w:left w:val="single" w:sz="4" w:space="0" w:color="auto"/>
              <w:bottom w:val="single" w:sz="4" w:space="0" w:color="auto"/>
              <w:right w:val="single" w:sz="4" w:space="0" w:color="auto"/>
            </w:tcBorders>
            <w:vAlign w:val="center"/>
          </w:tcPr>
          <w:p w:rsidR="00C53DD9" w:rsidRDefault="00C53DD9" w:rsidP="00182167">
            <w:pPr>
              <w:pStyle w:val="ConsPlusNormal"/>
              <w:jc w:val="center"/>
            </w:pPr>
            <w:r>
              <w:t>Z93.2, Z93.3</w:t>
            </w:r>
          </w:p>
        </w:tc>
        <w:tc>
          <w:tcPr>
            <w:tcW w:w="589" w:type="pct"/>
            <w:vMerge/>
            <w:tcBorders>
              <w:left w:val="single" w:sz="4" w:space="0" w:color="auto"/>
              <w:bottom w:val="single" w:sz="4" w:space="0" w:color="auto"/>
              <w:right w:val="single" w:sz="4" w:space="0" w:color="auto"/>
            </w:tcBorders>
          </w:tcPr>
          <w:p w:rsidR="00C53DD9" w:rsidRDefault="00C53DD9" w:rsidP="00182167">
            <w:pPr>
              <w:pStyle w:val="ConsPlusNormal"/>
            </w:pPr>
          </w:p>
        </w:tc>
      </w:tr>
    </w:tbl>
    <w:p w:rsidR="00C53DD9" w:rsidRDefault="00C53DD9" w:rsidP="00D32D32"/>
    <w:p w:rsidR="00C53DD9" w:rsidRDefault="00C53DD9" w:rsidP="00D32D32"/>
    <w:p w:rsidR="0072421C" w:rsidRDefault="0072421C">
      <w:pPr>
        <w:widowControl/>
        <w:suppressAutoHyphens w:val="0"/>
        <w:spacing w:after="200" w:line="276" w:lineRule="auto"/>
      </w:pPr>
      <w:r>
        <w:br w:type="page"/>
      </w:r>
    </w:p>
    <w:p w:rsidR="00101DFE" w:rsidRDefault="00101DFE" w:rsidP="00101DFE">
      <w:pPr>
        <w:pStyle w:val="1"/>
      </w:pPr>
      <w:r>
        <w:lastRenderedPageBreak/>
        <w:t xml:space="preserve">Таблица 1500 Дети </w:t>
      </w:r>
      <w:r w:rsidR="005129CC">
        <w:t>первых трех лет жизни</w:t>
      </w:r>
    </w:p>
    <w:p w:rsidR="00101DFE" w:rsidRPr="00D33E54" w:rsidRDefault="00101DFE" w:rsidP="00101DFE">
      <w:pPr>
        <w:pStyle w:val="2"/>
        <w:rPr>
          <w:sz w:val="28"/>
          <w:szCs w:val="28"/>
        </w:rPr>
      </w:pPr>
      <w:r w:rsidRPr="00D33E54">
        <w:rPr>
          <w:sz w:val="28"/>
          <w:szCs w:val="28"/>
        </w:rPr>
        <w:t>Входные параметры</w:t>
      </w:r>
    </w:p>
    <w:p w:rsidR="00101DFE" w:rsidRDefault="00101DFE" w:rsidP="00101DFE">
      <w:pPr>
        <w:spacing w:before="240"/>
      </w:pPr>
      <w:r>
        <w:t>По-умолчанию в отчет попадают данные только по тем амбулаторным талонам, которые были созданы в том ЛПУ, под которым пользователь вошел в систему и сформировал отчет.</w:t>
      </w:r>
    </w:p>
    <w:p w:rsidR="00101DFE" w:rsidRDefault="00101DFE" w:rsidP="00101DFE"/>
    <w:tbl>
      <w:tblPr>
        <w:tblStyle w:val="a4"/>
        <w:tblW w:w="5000" w:type="pct"/>
        <w:tblLook w:val="04A0" w:firstRow="1" w:lastRow="0" w:firstColumn="1" w:lastColumn="0" w:noHBand="0" w:noVBand="1"/>
      </w:tblPr>
      <w:tblGrid>
        <w:gridCol w:w="7393"/>
        <w:gridCol w:w="7393"/>
      </w:tblGrid>
      <w:tr w:rsidR="00101DFE" w:rsidTr="00101DFE">
        <w:tc>
          <w:tcPr>
            <w:tcW w:w="2500" w:type="pct"/>
          </w:tcPr>
          <w:p w:rsidR="00101DFE" w:rsidRPr="00BA4C82" w:rsidRDefault="00101DFE" w:rsidP="00101DFE">
            <w:pPr>
              <w:jc w:val="center"/>
              <w:rPr>
                <w:b/>
              </w:rPr>
            </w:pPr>
            <w:r w:rsidRPr="00BA4C82">
              <w:rPr>
                <w:b/>
              </w:rPr>
              <w:t>Входной параметр</w:t>
            </w:r>
          </w:p>
        </w:tc>
        <w:tc>
          <w:tcPr>
            <w:tcW w:w="2500" w:type="pct"/>
          </w:tcPr>
          <w:p w:rsidR="00101DFE" w:rsidRPr="00BA4C82" w:rsidRDefault="00101DFE" w:rsidP="00101DFE">
            <w:pPr>
              <w:jc w:val="center"/>
              <w:rPr>
                <w:b/>
              </w:rPr>
            </w:pPr>
            <w:r w:rsidRPr="00BA4C82">
              <w:rPr>
                <w:b/>
              </w:rPr>
              <w:t>Логика фильтрации данных</w:t>
            </w:r>
          </w:p>
        </w:tc>
      </w:tr>
      <w:tr w:rsidR="00101DFE" w:rsidTr="00101DFE">
        <w:tc>
          <w:tcPr>
            <w:tcW w:w="2500" w:type="pct"/>
          </w:tcPr>
          <w:p w:rsidR="00101DFE" w:rsidRDefault="00101DFE" w:rsidP="00101DFE">
            <w:r>
              <w:t>Дата с</w:t>
            </w:r>
          </w:p>
        </w:tc>
        <w:tc>
          <w:tcPr>
            <w:tcW w:w="2500" w:type="pct"/>
            <w:vMerge w:val="restart"/>
          </w:tcPr>
          <w:p w:rsidR="00101DFE" w:rsidRDefault="00101DFE" w:rsidP="00101DFE">
            <w:r w:rsidRPr="00CD07BB">
              <w:t>Отбор по дате закрытия амбулаторного талона</w:t>
            </w:r>
            <w:r>
              <w:t>.</w:t>
            </w:r>
            <w:r w:rsidRPr="00CD07BB">
              <w:t xml:space="preserve"> </w:t>
            </w:r>
          </w:p>
          <w:p w:rsidR="00101DFE" w:rsidRPr="006C48B7" w:rsidRDefault="00101DFE" w:rsidP="00101DFE">
            <w:pPr>
              <w:rPr>
                <w:i/>
              </w:rPr>
            </w:pPr>
            <w:r w:rsidRPr="00D33E54">
              <w:rPr>
                <w:i/>
              </w:rPr>
              <w:t xml:space="preserve">Дату закрытия амбулаторного талона можно посмотреть по пути: Учет → Статистические талоны → Просмотр ТАПов, графа «Дата окончания СПО» </w:t>
            </w:r>
          </w:p>
        </w:tc>
      </w:tr>
      <w:tr w:rsidR="00101DFE" w:rsidTr="00101DFE">
        <w:tc>
          <w:tcPr>
            <w:tcW w:w="2500" w:type="pct"/>
          </w:tcPr>
          <w:p w:rsidR="00101DFE" w:rsidRDefault="00101DFE" w:rsidP="00101DFE">
            <w:r>
              <w:t>Дата по</w:t>
            </w:r>
          </w:p>
        </w:tc>
        <w:tc>
          <w:tcPr>
            <w:tcW w:w="2500" w:type="pct"/>
            <w:vMerge/>
          </w:tcPr>
          <w:p w:rsidR="00101DFE" w:rsidRDefault="00101DFE" w:rsidP="00101DFE"/>
        </w:tc>
      </w:tr>
      <w:tr w:rsidR="00101DFE" w:rsidTr="00101DFE">
        <w:tc>
          <w:tcPr>
            <w:tcW w:w="2500" w:type="pct"/>
          </w:tcPr>
          <w:p w:rsidR="00101DFE" w:rsidRDefault="00101DFE" w:rsidP="00101DFE">
            <w:r w:rsidRPr="00210833">
              <w:t>По прикрепленному населению</w:t>
            </w:r>
          </w:p>
        </w:tc>
        <w:tc>
          <w:tcPr>
            <w:tcW w:w="2500" w:type="pct"/>
          </w:tcPr>
          <w:p w:rsidR="0013437B" w:rsidRPr="0021507A" w:rsidRDefault="0013437B" w:rsidP="0013437B">
            <w:pPr>
              <w:rPr>
                <w:i/>
              </w:rPr>
            </w:pPr>
            <w:r w:rsidRPr="0021507A">
              <w:rPr>
                <w:i/>
              </w:rPr>
              <w:t>Чекбокс проставлен:</w:t>
            </w:r>
          </w:p>
          <w:p w:rsidR="0013437B" w:rsidRDefault="0013437B" w:rsidP="0013437B">
            <w:r w:rsidRPr="00FD44B1">
              <w:t xml:space="preserve">В отчет соберутся только </w:t>
            </w:r>
            <w:r>
              <w:t>пациенты</w:t>
            </w:r>
            <w:r w:rsidRPr="00FD44B1">
              <w:t xml:space="preserve">, которые на дату </w:t>
            </w:r>
            <w:r>
              <w:t>конца закрытия АТ имели прикрепление к текущему ЛПУ</w:t>
            </w:r>
            <w:r w:rsidRPr="00FD44B1">
              <w:t>. Эти данные можно посмотреть в карте пациента на вкладке Прикрепление.</w:t>
            </w:r>
          </w:p>
          <w:p w:rsidR="0013437B" w:rsidRPr="0021507A" w:rsidRDefault="0013437B" w:rsidP="0013437B">
            <w:pPr>
              <w:rPr>
                <w:i/>
              </w:rPr>
            </w:pPr>
            <w:r w:rsidRPr="0021507A">
              <w:rPr>
                <w:i/>
              </w:rPr>
              <w:t>Чекбокс не проставлен:</w:t>
            </w:r>
          </w:p>
          <w:p w:rsidR="00101DFE" w:rsidRDefault="0013437B" w:rsidP="0013437B">
            <w:r w:rsidRPr="00FD44B1">
              <w:t xml:space="preserve">В отчет соберутся </w:t>
            </w:r>
            <w:r>
              <w:t xml:space="preserve">все пациенты, не зависимо от того было ли у них какое-нибудь прикрепление на дату закрытия АТ или не было. </w:t>
            </w:r>
            <w:r w:rsidRPr="00FD44B1">
              <w:t xml:space="preserve"> </w:t>
            </w:r>
          </w:p>
        </w:tc>
      </w:tr>
      <w:tr w:rsidR="00101DFE" w:rsidTr="00101DFE">
        <w:tc>
          <w:tcPr>
            <w:tcW w:w="2500" w:type="pct"/>
          </w:tcPr>
          <w:p w:rsidR="00101DFE" w:rsidRDefault="00101DFE" w:rsidP="00101DFE">
            <w:r>
              <w:t>Участок прикрепления пациента</w:t>
            </w:r>
          </w:p>
        </w:tc>
        <w:tc>
          <w:tcPr>
            <w:tcW w:w="2500" w:type="pct"/>
          </w:tcPr>
          <w:p w:rsidR="00101DFE" w:rsidRPr="00FD44B1" w:rsidRDefault="00101DFE" w:rsidP="00101DFE">
            <w:r w:rsidRPr="00FD44B1">
              <w:t>В отчет соберутся только амбулаторные талоны пациентов, которые на дату закрытия амбулаторного талона имели прикрепление в соответствии с выбранным</w:t>
            </w:r>
            <w:r>
              <w:t xml:space="preserve"> участком</w:t>
            </w:r>
            <w:r w:rsidRPr="00FD44B1">
              <w:t xml:space="preserve">. </w:t>
            </w:r>
            <w:r w:rsidRPr="00D33E54">
              <w:rPr>
                <w:i/>
              </w:rPr>
              <w:t>Эти данные можно посмотреть в карте пациента на вкладке Прикрепление поле «Участок».</w:t>
            </w:r>
          </w:p>
        </w:tc>
      </w:tr>
      <w:tr w:rsidR="00101DFE" w:rsidTr="00101DFE">
        <w:tc>
          <w:tcPr>
            <w:tcW w:w="2500" w:type="pct"/>
          </w:tcPr>
          <w:p w:rsidR="00101DFE" w:rsidRDefault="00101DFE" w:rsidP="00101DFE">
            <w:r>
              <w:t>Подразделение</w:t>
            </w:r>
          </w:p>
        </w:tc>
        <w:tc>
          <w:tcPr>
            <w:tcW w:w="2500" w:type="pct"/>
          </w:tcPr>
          <w:p w:rsidR="00101DFE" w:rsidRDefault="00101DFE" w:rsidP="00101DFE">
            <w:r>
              <w:t xml:space="preserve">В отчет соберутся только амбулаторные талоны, у которых посещение было оказано в указанном подразделении. </w:t>
            </w:r>
          </w:p>
          <w:p w:rsidR="00101DFE" w:rsidRDefault="00101DFE" w:rsidP="00101DFE">
            <w:pPr>
              <w:rPr>
                <w:i/>
              </w:rPr>
            </w:pPr>
            <w:r w:rsidRPr="008020A8">
              <w:rPr>
                <w:i/>
              </w:rPr>
              <w:t>(Эти данные можно посмотреть тут: Учет → Статистические талоны → Просмотр ТАПов, перейти в АТ по ссылке с номером АТ, перейти на вкладку «Посещения» - поле «Отделение». По отделению определяется подразделение. Чтобы посмотреть к какому подразделению привязано отделение: Настройки → Настройка структуры ЛПУ → Отделения: реквизиты.)</w:t>
            </w:r>
          </w:p>
          <w:p w:rsidR="00101DFE" w:rsidRPr="008020A8" w:rsidRDefault="00101DFE" w:rsidP="00101DFE">
            <w:r>
              <w:t xml:space="preserve">В отчет соберутся только контрольные карты, созданные в указанном </w:t>
            </w:r>
            <w:r>
              <w:lastRenderedPageBreak/>
              <w:t xml:space="preserve">подразделении. Подразделение определяется по лечащему врачу. </w:t>
            </w:r>
            <w:r w:rsidRPr="008020A8">
              <w:rPr>
                <w:i/>
              </w:rPr>
              <w:t>(Учет → Диспансерный учет – графа «Лечащий врач». Настройки → Настройка персонала → Персонал – поле «Отделение» По отделению определяется подразделение. Чтобы посмотреть к какому подразделению привязано отделение: Настройки → Настройка структуры ЛПУ → Отделения: реквизиты.)</w:t>
            </w:r>
          </w:p>
        </w:tc>
      </w:tr>
      <w:tr w:rsidR="00101DFE" w:rsidTr="00101DFE">
        <w:tc>
          <w:tcPr>
            <w:tcW w:w="2500" w:type="pct"/>
          </w:tcPr>
          <w:p w:rsidR="00101DFE" w:rsidRDefault="00101DFE" w:rsidP="00101DFE">
            <w:r>
              <w:lastRenderedPageBreak/>
              <w:t>Номер контактного телефона</w:t>
            </w:r>
          </w:p>
        </w:tc>
        <w:tc>
          <w:tcPr>
            <w:tcW w:w="2500" w:type="pct"/>
            <w:vMerge w:val="restart"/>
          </w:tcPr>
          <w:p w:rsidR="00101DFE" w:rsidRDefault="00101DFE" w:rsidP="00101DFE">
            <w:r>
              <w:t>Поля, которые используются для титульного листа к форме</w:t>
            </w:r>
          </w:p>
        </w:tc>
      </w:tr>
      <w:tr w:rsidR="00101DFE" w:rsidTr="00101DFE">
        <w:tc>
          <w:tcPr>
            <w:tcW w:w="2500" w:type="pct"/>
          </w:tcPr>
          <w:p w:rsidR="00101DFE" w:rsidRDefault="00101DFE" w:rsidP="00101DFE">
            <w:r>
              <w:t>E-mail</w:t>
            </w:r>
          </w:p>
        </w:tc>
        <w:tc>
          <w:tcPr>
            <w:tcW w:w="2500" w:type="pct"/>
            <w:vMerge/>
          </w:tcPr>
          <w:p w:rsidR="00101DFE" w:rsidRDefault="00101DFE" w:rsidP="00101DFE"/>
        </w:tc>
      </w:tr>
      <w:tr w:rsidR="00101DFE" w:rsidTr="00101DFE">
        <w:tc>
          <w:tcPr>
            <w:tcW w:w="2500" w:type="pct"/>
          </w:tcPr>
          <w:p w:rsidR="00101DFE" w:rsidRDefault="00101DFE" w:rsidP="00101DFE">
            <w:r w:rsidRPr="00210833">
              <w:t>Подлежало диспансеризации студентов</w:t>
            </w:r>
          </w:p>
        </w:tc>
        <w:tc>
          <w:tcPr>
            <w:tcW w:w="2500" w:type="pct"/>
            <w:vMerge/>
          </w:tcPr>
          <w:p w:rsidR="00101DFE" w:rsidRPr="00BD437D" w:rsidRDefault="00101DFE" w:rsidP="00101DFE">
            <w:pPr>
              <w:rPr>
                <w:sz w:val="20"/>
                <w:szCs w:val="20"/>
              </w:rPr>
            </w:pPr>
          </w:p>
        </w:tc>
      </w:tr>
      <w:tr w:rsidR="00101DFE" w:rsidTr="00101DFE">
        <w:tc>
          <w:tcPr>
            <w:tcW w:w="2500" w:type="pct"/>
          </w:tcPr>
          <w:p w:rsidR="00101DFE" w:rsidRDefault="00101DFE" w:rsidP="00101DFE">
            <w:r w:rsidRPr="00210833">
              <w:t>Подлежало осмотру на потребление наркотиков</w:t>
            </w:r>
          </w:p>
        </w:tc>
        <w:tc>
          <w:tcPr>
            <w:tcW w:w="2500" w:type="pct"/>
            <w:vMerge/>
          </w:tcPr>
          <w:p w:rsidR="00101DFE" w:rsidRPr="00BD437D" w:rsidRDefault="00101DFE" w:rsidP="00101DFE">
            <w:pPr>
              <w:rPr>
                <w:sz w:val="20"/>
                <w:szCs w:val="20"/>
              </w:rPr>
            </w:pPr>
          </w:p>
        </w:tc>
      </w:tr>
    </w:tbl>
    <w:p w:rsidR="00101DFE" w:rsidRDefault="00101DFE" w:rsidP="00101DFE">
      <w:pPr>
        <w:widowControl/>
        <w:suppressAutoHyphens w:val="0"/>
        <w:spacing w:after="200" w:line="276" w:lineRule="auto"/>
        <w:rPr>
          <w:rFonts w:asciiTheme="majorHAnsi" w:eastAsiaTheme="majorEastAsia" w:hAnsiTheme="majorHAnsi" w:cs="Mangal"/>
          <w:b/>
          <w:bCs/>
          <w:color w:val="4F81BD" w:themeColor="accent1"/>
          <w:sz w:val="28"/>
          <w:szCs w:val="28"/>
        </w:rPr>
      </w:pPr>
      <w:r>
        <w:rPr>
          <w:sz w:val="28"/>
          <w:szCs w:val="28"/>
        </w:rPr>
        <w:br w:type="page"/>
      </w:r>
    </w:p>
    <w:p w:rsidR="00101DFE" w:rsidRDefault="00101DFE" w:rsidP="00101DFE">
      <w:pPr>
        <w:pStyle w:val="2"/>
        <w:spacing w:before="0"/>
        <w:rPr>
          <w:sz w:val="28"/>
          <w:szCs w:val="28"/>
        </w:rPr>
      </w:pPr>
      <w:r>
        <w:rPr>
          <w:sz w:val="28"/>
          <w:szCs w:val="28"/>
        </w:rPr>
        <w:lastRenderedPageBreak/>
        <w:t xml:space="preserve">Расшифровка условий сбора по столбцам таблицы </w:t>
      </w:r>
    </w:p>
    <w:p w:rsidR="00101DFE" w:rsidRDefault="00101DFE" w:rsidP="00101DFE"/>
    <w:tbl>
      <w:tblPr>
        <w:tblStyle w:val="a4"/>
        <w:tblW w:w="5000" w:type="pct"/>
        <w:tblLook w:val="04A0" w:firstRow="1" w:lastRow="0" w:firstColumn="1" w:lastColumn="0" w:noHBand="0" w:noVBand="1"/>
      </w:tblPr>
      <w:tblGrid>
        <w:gridCol w:w="1653"/>
        <w:gridCol w:w="1455"/>
        <w:gridCol w:w="1455"/>
        <w:gridCol w:w="914"/>
        <w:gridCol w:w="1857"/>
        <w:gridCol w:w="7452"/>
      </w:tblGrid>
      <w:tr w:rsidR="000341F6" w:rsidTr="000341F6">
        <w:tc>
          <w:tcPr>
            <w:tcW w:w="1852" w:type="pct"/>
            <w:gridSpan w:val="4"/>
          </w:tcPr>
          <w:p w:rsidR="000341F6" w:rsidRDefault="000341F6" w:rsidP="00101DFE">
            <w:pPr>
              <w:rPr>
                <w:b/>
              </w:rPr>
            </w:pPr>
            <w:r>
              <w:rPr>
                <w:b/>
              </w:rPr>
              <w:t>Столбец</w:t>
            </w:r>
          </w:p>
        </w:tc>
        <w:tc>
          <w:tcPr>
            <w:tcW w:w="628" w:type="pct"/>
          </w:tcPr>
          <w:p w:rsidR="000341F6" w:rsidRPr="005D5BC4" w:rsidRDefault="000341F6" w:rsidP="00101DFE">
            <w:pPr>
              <w:rPr>
                <w:sz w:val="20"/>
                <w:szCs w:val="20"/>
              </w:rPr>
            </w:pPr>
            <w:r>
              <w:rPr>
                <w:b/>
              </w:rPr>
              <w:t>Логика</w:t>
            </w:r>
          </w:p>
        </w:tc>
        <w:tc>
          <w:tcPr>
            <w:tcW w:w="2520" w:type="pct"/>
          </w:tcPr>
          <w:p w:rsidR="000341F6" w:rsidRDefault="000341F6" w:rsidP="00101DFE">
            <w:pPr>
              <w:rPr>
                <w:sz w:val="20"/>
                <w:szCs w:val="20"/>
              </w:rPr>
            </w:pPr>
            <w:r>
              <w:rPr>
                <w:b/>
              </w:rPr>
              <w:t>Условия и их проверка в МИС</w:t>
            </w:r>
          </w:p>
        </w:tc>
      </w:tr>
      <w:tr w:rsidR="000341F6" w:rsidTr="000341F6">
        <w:tc>
          <w:tcPr>
            <w:tcW w:w="559" w:type="pct"/>
            <w:vMerge w:val="restart"/>
          </w:tcPr>
          <w:p w:rsidR="000341F6" w:rsidRPr="00CB439E" w:rsidRDefault="000341F6" w:rsidP="00CA174C">
            <w:pPr>
              <w:rPr>
                <w:b/>
                <w:sz w:val="20"/>
                <w:szCs w:val="20"/>
              </w:rPr>
            </w:pPr>
            <w:r w:rsidRPr="00025222">
              <w:rPr>
                <w:bCs/>
                <w:sz w:val="20"/>
                <w:szCs w:val="20"/>
              </w:rPr>
              <w:t>Зарегистрировано заболеваний</w:t>
            </w:r>
            <w:r>
              <w:rPr>
                <w:bCs/>
                <w:sz w:val="20"/>
                <w:szCs w:val="20"/>
              </w:rPr>
              <w:t xml:space="preserve"> </w:t>
            </w:r>
          </w:p>
        </w:tc>
        <w:tc>
          <w:tcPr>
            <w:tcW w:w="1293" w:type="pct"/>
            <w:gridSpan w:val="3"/>
          </w:tcPr>
          <w:p w:rsidR="000341F6" w:rsidRPr="005D5BC4" w:rsidRDefault="000341F6" w:rsidP="00101DFE">
            <w:pPr>
              <w:rPr>
                <w:sz w:val="20"/>
                <w:szCs w:val="20"/>
              </w:rPr>
            </w:pPr>
            <w:r w:rsidRPr="00CB439E">
              <w:rPr>
                <w:b/>
                <w:sz w:val="20"/>
                <w:szCs w:val="20"/>
              </w:rPr>
              <w:t xml:space="preserve">Столбец </w:t>
            </w:r>
            <w:r>
              <w:rPr>
                <w:b/>
                <w:sz w:val="20"/>
                <w:szCs w:val="20"/>
              </w:rPr>
              <w:t>4</w:t>
            </w:r>
            <w:r w:rsidRPr="00CB439E">
              <w:rPr>
                <w:sz w:val="20"/>
                <w:szCs w:val="20"/>
              </w:rPr>
              <w:t xml:space="preserve"> </w:t>
            </w:r>
            <w:r>
              <w:rPr>
                <w:sz w:val="20"/>
                <w:szCs w:val="20"/>
              </w:rPr>
              <w:t>Всего</w:t>
            </w:r>
          </w:p>
        </w:tc>
        <w:tc>
          <w:tcPr>
            <w:tcW w:w="628" w:type="pct"/>
          </w:tcPr>
          <w:p w:rsidR="000341F6" w:rsidRPr="005D5BC4" w:rsidRDefault="000341F6" w:rsidP="00101DFE">
            <w:pPr>
              <w:rPr>
                <w:sz w:val="20"/>
                <w:szCs w:val="20"/>
              </w:rPr>
            </w:pPr>
            <w:r w:rsidRPr="005D5BC4">
              <w:rPr>
                <w:sz w:val="20"/>
                <w:szCs w:val="20"/>
              </w:rPr>
              <w:t xml:space="preserve">Кол-во амбулаторных талонов пациентов (с соблюдением общих для таблицы условий), зарегистрированных по заболеванию в соответствии со строкой. </w:t>
            </w:r>
          </w:p>
          <w:p w:rsidR="000341F6" w:rsidRPr="005D5BC4" w:rsidRDefault="000341F6" w:rsidP="00101DFE">
            <w:pPr>
              <w:rPr>
                <w:sz w:val="20"/>
                <w:szCs w:val="20"/>
              </w:rPr>
            </w:pPr>
            <w:r>
              <w:rPr>
                <w:sz w:val="20"/>
                <w:szCs w:val="20"/>
              </w:rPr>
              <w:t>При подсчете амбулаторных талонов учитывается характер заболевания:</w:t>
            </w:r>
            <w:r w:rsidRPr="005D5BC4">
              <w:rPr>
                <w:sz w:val="20"/>
                <w:szCs w:val="20"/>
              </w:rPr>
              <w:t xml:space="preserve"> </w:t>
            </w:r>
          </w:p>
          <w:p w:rsidR="000341F6" w:rsidRPr="005D5BC4" w:rsidRDefault="000341F6" w:rsidP="00101DFE">
            <w:pPr>
              <w:pStyle w:val="a3"/>
              <w:numPr>
                <w:ilvl w:val="0"/>
                <w:numId w:val="6"/>
              </w:numPr>
              <w:rPr>
                <w:sz w:val="20"/>
                <w:szCs w:val="20"/>
              </w:rPr>
            </w:pPr>
            <w:r w:rsidRPr="005D5BC4">
              <w:rPr>
                <w:sz w:val="20"/>
                <w:szCs w:val="20"/>
              </w:rPr>
              <w:t xml:space="preserve">если у пациента два АТ с одинаковыми диагнозами и </w:t>
            </w:r>
            <w:r>
              <w:rPr>
                <w:sz w:val="20"/>
                <w:szCs w:val="20"/>
              </w:rPr>
              <w:t>типами</w:t>
            </w:r>
            <w:r w:rsidRPr="005D5BC4">
              <w:rPr>
                <w:sz w:val="20"/>
                <w:szCs w:val="20"/>
              </w:rPr>
              <w:t xml:space="preserve"> характера заболевания "Острое", то эти два талона </w:t>
            </w:r>
            <w:r>
              <w:rPr>
                <w:sz w:val="20"/>
                <w:szCs w:val="20"/>
              </w:rPr>
              <w:t xml:space="preserve">считаются </w:t>
            </w:r>
            <w:r w:rsidRPr="005D5BC4">
              <w:rPr>
                <w:sz w:val="20"/>
                <w:szCs w:val="20"/>
              </w:rPr>
              <w:t>за два</w:t>
            </w:r>
          </w:p>
          <w:p w:rsidR="000341F6" w:rsidRPr="001F77FB" w:rsidRDefault="000341F6" w:rsidP="00101DFE">
            <w:pPr>
              <w:pStyle w:val="a3"/>
              <w:numPr>
                <w:ilvl w:val="0"/>
                <w:numId w:val="6"/>
              </w:numPr>
              <w:rPr>
                <w:sz w:val="20"/>
                <w:szCs w:val="20"/>
              </w:rPr>
            </w:pPr>
            <w:r w:rsidRPr="001F77FB">
              <w:rPr>
                <w:sz w:val="20"/>
                <w:szCs w:val="20"/>
              </w:rPr>
              <w:t>если у пациента два АТ с одинаковыми диагнозами и тип</w:t>
            </w:r>
            <w:r>
              <w:rPr>
                <w:sz w:val="20"/>
                <w:szCs w:val="20"/>
              </w:rPr>
              <w:t>ами</w:t>
            </w:r>
            <w:r w:rsidRPr="001F77FB">
              <w:rPr>
                <w:sz w:val="20"/>
                <w:szCs w:val="20"/>
              </w:rPr>
              <w:t xml:space="preserve"> характера заболевания </w:t>
            </w:r>
            <w:r w:rsidRPr="001F77FB">
              <w:rPr>
                <w:sz w:val="20"/>
                <w:szCs w:val="20"/>
              </w:rPr>
              <w:lastRenderedPageBreak/>
              <w:t>"Впервые в жизни установленное хроническое" или "Ранее установленный диагноз, обострение хронического", то считается как один</w:t>
            </w:r>
          </w:p>
          <w:p w:rsidR="000341F6" w:rsidRPr="00BA4C82" w:rsidRDefault="000341F6" w:rsidP="00101DFE">
            <w:pPr>
              <w:rPr>
                <w:sz w:val="20"/>
                <w:szCs w:val="20"/>
              </w:rPr>
            </w:pPr>
          </w:p>
        </w:tc>
        <w:tc>
          <w:tcPr>
            <w:tcW w:w="2520" w:type="pct"/>
          </w:tcPr>
          <w:p w:rsidR="000341F6" w:rsidRDefault="000341F6" w:rsidP="00101DFE">
            <w:pPr>
              <w:rPr>
                <w:sz w:val="20"/>
                <w:szCs w:val="20"/>
              </w:rPr>
            </w:pPr>
            <w:r>
              <w:rPr>
                <w:sz w:val="20"/>
                <w:szCs w:val="20"/>
              </w:rPr>
              <w:lastRenderedPageBreak/>
              <w:t>Считаются амбулаторные талоны (</w:t>
            </w:r>
            <w:r w:rsidRPr="00363176">
              <w:rPr>
                <w:sz w:val="20"/>
                <w:szCs w:val="20"/>
              </w:rPr>
              <w:t>Учет → Статисти</w:t>
            </w:r>
            <w:r>
              <w:rPr>
                <w:sz w:val="20"/>
                <w:szCs w:val="20"/>
              </w:rPr>
              <w:t>ческие талоны → Работа с ТАПами), попадающие под условия:</w:t>
            </w:r>
          </w:p>
          <w:p w:rsidR="000341F6" w:rsidRPr="00D33E54" w:rsidRDefault="000341F6" w:rsidP="00101DFE">
            <w:pPr>
              <w:rPr>
                <w:sz w:val="20"/>
                <w:szCs w:val="20"/>
              </w:rPr>
            </w:pPr>
            <w:r>
              <w:rPr>
                <w:sz w:val="20"/>
                <w:szCs w:val="20"/>
              </w:rPr>
              <w:t>1)</w:t>
            </w:r>
            <w:r w:rsidRPr="00D33E54">
              <w:rPr>
                <w:sz w:val="20"/>
                <w:szCs w:val="20"/>
              </w:rPr>
              <w:t>Учитываются амбулаторные талоны созданные в текущем ЛПУ</w:t>
            </w:r>
          </w:p>
          <w:p w:rsidR="000341F6" w:rsidRPr="00D33E54" w:rsidRDefault="000341F6" w:rsidP="00101DFE">
            <w:pPr>
              <w:rPr>
                <w:sz w:val="20"/>
                <w:szCs w:val="20"/>
              </w:rPr>
            </w:pPr>
            <w:r>
              <w:rPr>
                <w:sz w:val="20"/>
                <w:szCs w:val="20"/>
              </w:rPr>
              <w:t>2)Учитываются только те амбулаторные талоны, в которых имеются посещения (</w:t>
            </w:r>
            <w:r w:rsidRPr="00F616DB">
              <w:rPr>
                <w:i/>
                <w:sz w:val="20"/>
                <w:szCs w:val="20"/>
              </w:rPr>
              <w:t>Учет → Статистические талоны → Работа с ТАПами</w:t>
            </w:r>
            <w:r>
              <w:rPr>
                <w:i/>
                <w:sz w:val="20"/>
                <w:szCs w:val="20"/>
              </w:rPr>
              <w:t>, п</w:t>
            </w:r>
            <w:r w:rsidRPr="00F616DB">
              <w:rPr>
                <w:i/>
                <w:sz w:val="20"/>
                <w:szCs w:val="20"/>
              </w:rPr>
              <w:t>ерейти по ссылке с номером АТ – вкладка «</w:t>
            </w:r>
            <w:r>
              <w:rPr>
                <w:i/>
                <w:sz w:val="20"/>
                <w:szCs w:val="20"/>
              </w:rPr>
              <w:t>Посещения</w:t>
            </w:r>
            <w:r w:rsidRPr="00F616DB">
              <w:rPr>
                <w:i/>
                <w:sz w:val="20"/>
                <w:szCs w:val="20"/>
              </w:rPr>
              <w:t>»</w:t>
            </w:r>
            <w:r>
              <w:rPr>
                <w:sz w:val="20"/>
                <w:szCs w:val="20"/>
              </w:rPr>
              <w:t>)</w:t>
            </w:r>
          </w:p>
          <w:p w:rsidR="000341F6" w:rsidRPr="00F616DB" w:rsidRDefault="000341F6" w:rsidP="004A552B">
            <w:pPr>
              <w:rPr>
                <w:i/>
                <w:sz w:val="20"/>
                <w:szCs w:val="20"/>
              </w:rPr>
            </w:pPr>
            <w:r>
              <w:rPr>
                <w:sz w:val="20"/>
                <w:szCs w:val="20"/>
              </w:rPr>
              <w:t xml:space="preserve">3) Учитываются только амбулаторные талоны пациентов в возрасте от </w:t>
            </w:r>
            <w:r w:rsidRPr="00A95386">
              <w:rPr>
                <w:sz w:val="20"/>
                <w:szCs w:val="20"/>
              </w:rPr>
              <w:t xml:space="preserve"> 0</w:t>
            </w:r>
            <w:r>
              <w:rPr>
                <w:sz w:val="20"/>
                <w:szCs w:val="20"/>
              </w:rPr>
              <w:t xml:space="preserve"> до </w:t>
            </w:r>
            <w:r w:rsidRPr="00A95386">
              <w:rPr>
                <w:sz w:val="20"/>
                <w:szCs w:val="20"/>
              </w:rPr>
              <w:t>12 мес</w:t>
            </w:r>
            <w:r>
              <w:rPr>
                <w:sz w:val="20"/>
                <w:szCs w:val="20"/>
              </w:rPr>
              <w:t xml:space="preserve"> включительно</w:t>
            </w:r>
            <w:r w:rsidRPr="00A95386">
              <w:rPr>
                <w:sz w:val="20"/>
                <w:szCs w:val="20"/>
              </w:rPr>
              <w:t xml:space="preserve"> (то есть до 1 года включительно) </w:t>
            </w:r>
            <w:r w:rsidR="004A552B">
              <w:rPr>
                <w:sz w:val="20"/>
                <w:szCs w:val="20"/>
              </w:rPr>
              <w:t xml:space="preserve">. </w:t>
            </w:r>
            <w:r w:rsidR="004A552B" w:rsidRPr="004A552B">
              <w:rPr>
                <w:sz w:val="20"/>
                <w:szCs w:val="20"/>
              </w:rPr>
              <w:t xml:space="preserve">Возраст пациента определяется на </w:t>
            </w:r>
            <w:r w:rsidR="00247C3A">
              <w:rPr>
                <w:sz w:val="20"/>
                <w:szCs w:val="20"/>
              </w:rPr>
              <w:t>дату закрытия АТ</w:t>
            </w:r>
            <w:r w:rsidR="004A552B" w:rsidRPr="004A552B">
              <w:rPr>
                <w:sz w:val="20"/>
                <w:szCs w:val="20"/>
              </w:rPr>
              <w:t>.</w:t>
            </w:r>
            <w:r w:rsidR="00DF33E4">
              <w:rPr>
                <w:sz w:val="20"/>
                <w:szCs w:val="20"/>
              </w:rPr>
              <w:t xml:space="preserve"> </w:t>
            </w:r>
            <w:r w:rsidR="004A552B" w:rsidRPr="004A552B">
              <w:rPr>
                <w:sz w:val="20"/>
                <w:szCs w:val="20"/>
              </w:rPr>
              <w:t>Если пациент умер, то на дату смерти.</w:t>
            </w:r>
            <w:r w:rsidR="004A552B">
              <w:rPr>
                <w:sz w:val="20"/>
                <w:szCs w:val="20"/>
              </w:rPr>
              <w:t xml:space="preserve"> </w:t>
            </w:r>
            <w:r w:rsidR="004A552B" w:rsidRPr="00F616DB">
              <w:rPr>
                <w:i/>
                <w:sz w:val="20"/>
                <w:szCs w:val="20"/>
              </w:rPr>
              <w:t>(</w:t>
            </w:r>
            <w:r w:rsidR="004A552B">
              <w:rPr>
                <w:i/>
                <w:sz w:val="20"/>
                <w:szCs w:val="20"/>
              </w:rPr>
              <w:t>Д</w:t>
            </w:r>
            <w:r w:rsidR="004A552B" w:rsidRPr="00F616DB">
              <w:rPr>
                <w:i/>
                <w:sz w:val="20"/>
                <w:szCs w:val="20"/>
              </w:rPr>
              <w:t xml:space="preserve">ату </w:t>
            </w:r>
            <w:r w:rsidR="004A552B">
              <w:rPr>
                <w:i/>
                <w:sz w:val="20"/>
                <w:szCs w:val="20"/>
              </w:rPr>
              <w:t>смерти</w:t>
            </w:r>
            <w:r w:rsidR="00247C3A">
              <w:rPr>
                <w:i/>
                <w:sz w:val="20"/>
                <w:szCs w:val="20"/>
              </w:rPr>
              <w:t xml:space="preserve"> и дату рождения </w:t>
            </w:r>
            <w:r w:rsidR="004A552B">
              <w:rPr>
                <w:i/>
                <w:sz w:val="20"/>
                <w:szCs w:val="20"/>
              </w:rPr>
              <w:t>можно посмотреть в карте пациента</w:t>
            </w:r>
            <w:r w:rsidR="004A552B" w:rsidRPr="00F616DB">
              <w:rPr>
                <w:i/>
                <w:sz w:val="20"/>
                <w:szCs w:val="20"/>
              </w:rPr>
              <w:t>.)</w:t>
            </w:r>
          </w:p>
          <w:p w:rsidR="000341F6" w:rsidRDefault="000341F6" w:rsidP="00101DFE">
            <w:pPr>
              <w:rPr>
                <w:sz w:val="20"/>
                <w:szCs w:val="20"/>
              </w:rPr>
            </w:pPr>
            <w:r>
              <w:rPr>
                <w:sz w:val="20"/>
                <w:szCs w:val="20"/>
              </w:rPr>
              <w:t xml:space="preserve">4) Дата закрытия амбулаторного талона должна попадать в период указанный во входных параметрах отчета. </w:t>
            </w:r>
            <w:r w:rsidRPr="00F616DB">
              <w:rPr>
                <w:i/>
                <w:sz w:val="20"/>
                <w:szCs w:val="20"/>
              </w:rPr>
              <w:t>(</w:t>
            </w:r>
            <w:r>
              <w:rPr>
                <w:i/>
                <w:sz w:val="20"/>
                <w:szCs w:val="20"/>
              </w:rPr>
              <w:t>Г</w:t>
            </w:r>
            <w:r w:rsidRPr="00F616DB">
              <w:rPr>
                <w:i/>
                <w:sz w:val="20"/>
                <w:szCs w:val="20"/>
              </w:rPr>
              <w:t>де посмотреть дату закрытия АТ см. выше)</w:t>
            </w:r>
          </w:p>
          <w:p w:rsidR="000341F6" w:rsidRPr="006E7036" w:rsidRDefault="000341F6" w:rsidP="00101DFE">
            <w:pPr>
              <w:rPr>
                <w:sz w:val="20"/>
                <w:szCs w:val="20"/>
              </w:rPr>
            </w:pPr>
            <w:r>
              <w:rPr>
                <w:sz w:val="20"/>
                <w:szCs w:val="20"/>
              </w:rPr>
              <w:t xml:space="preserve">5) </w:t>
            </w:r>
            <w:r w:rsidRPr="006E7036">
              <w:rPr>
                <w:sz w:val="20"/>
                <w:szCs w:val="20"/>
              </w:rPr>
              <w:t xml:space="preserve">У </w:t>
            </w:r>
            <w:r>
              <w:rPr>
                <w:sz w:val="20"/>
                <w:szCs w:val="20"/>
              </w:rPr>
              <w:t>заболевания в рамках амбулаторного талона должен быть «</w:t>
            </w:r>
            <w:r w:rsidRPr="006E7036">
              <w:rPr>
                <w:sz w:val="20"/>
                <w:szCs w:val="20"/>
              </w:rPr>
              <w:t>Тип характера заболевания</w:t>
            </w:r>
            <w:r>
              <w:rPr>
                <w:sz w:val="20"/>
                <w:szCs w:val="20"/>
              </w:rPr>
              <w:t>»</w:t>
            </w:r>
            <w:r w:rsidRPr="006E7036">
              <w:rPr>
                <w:sz w:val="20"/>
                <w:szCs w:val="20"/>
              </w:rPr>
              <w:t xml:space="preserve"> равен «Острое» или </w:t>
            </w:r>
            <w:r>
              <w:rPr>
                <w:sz w:val="20"/>
                <w:szCs w:val="20"/>
              </w:rPr>
              <w:t>«Впервые в жизни установленное хроническое» или «Ранее установленный диагноз, обострение хронического» (но только не для строк: 20.0,9.2.1,10.5.3,11.1,11.4,11.2,10.6.4,10.6.1,10.6.2,11.1.1,11.1.2,11.3,10.6.1,10.6.3,10.6.4,</w:t>
            </w:r>
            <w:r w:rsidRPr="006E7036">
              <w:rPr>
                <w:sz w:val="20"/>
                <w:szCs w:val="20"/>
              </w:rPr>
              <w:t>11.4</w:t>
            </w:r>
            <w:r>
              <w:rPr>
                <w:sz w:val="20"/>
                <w:szCs w:val="20"/>
              </w:rPr>
              <w:t>)</w:t>
            </w:r>
          </w:p>
          <w:p w:rsidR="000341F6" w:rsidRDefault="000341F6" w:rsidP="00101DFE">
            <w:pPr>
              <w:rPr>
                <w:sz w:val="20"/>
                <w:szCs w:val="20"/>
              </w:rPr>
            </w:pPr>
            <w:r w:rsidRPr="00F616DB">
              <w:rPr>
                <w:i/>
                <w:sz w:val="20"/>
                <w:szCs w:val="20"/>
              </w:rPr>
              <w:t>(Посмотреть характер заболевания можно тут: Учет → Статистические талоны → Работа с ТАПами</w:t>
            </w:r>
            <w:r>
              <w:rPr>
                <w:i/>
                <w:sz w:val="20"/>
                <w:szCs w:val="20"/>
              </w:rPr>
              <w:t>, п</w:t>
            </w:r>
            <w:r w:rsidRPr="00F616DB">
              <w:rPr>
                <w:i/>
                <w:sz w:val="20"/>
                <w:szCs w:val="20"/>
              </w:rPr>
              <w:t>ерейти по ссылке с номером АТ – вкладка «Данные о заболеваниях», поле «Характер заболевания» (чтобы посмотреть тип характера заболевания нежно открыть справочник «Характеры заболеваний», где рядом с наименованием будет указан тип)</w:t>
            </w:r>
            <w:r>
              <w:rPr>
                <w:i/>
                <w:sz w:val="20"/>
                <w:szCs w:val="20"/>
              </w:rPr>
              <w:t>)</w:t>
            </w:r>
            <w:r w:rsidRPr="00F616DB">
              <w:rPr>
                <w:i/>
                <w:sz w:val="20"/>
                <w:szCs w:val="20"/>
              </w:rPr>
              <w:br/>
            </w:r>
            <w:r>
              <w:rPr>
                <w:sz w:val="20"/>
                <w:szCs w:val="20"/>
              </w:rPr>
              <w:t xml:space="preserve">6) </w:t>
            </w:r>
            <w:r w:rsidRPr="005C4923">
              <w:rPr>
                <w:sz w:val="20"/>
                <w:szCs w:val="20"/>
              </w:rPr>
              <w:t>Данные только по основному заключительному диагнозу и сопутствующим диагнозам . Если в рамках одного амб талона менялся диагноз, то смотрим только на самый последний , заключительный ди</w:t>
            </w:r>
            <w:r>
              <w:rPr>
                <w:sz w:val="20"/>
                <w:szCs w:val="20"/>
              </w:rPr>
              <w:t>агноз.</w:t>
            </w:r>
          </w:p>
          <w:p w:rsidR="000341F6" w:rsidRPr="00F616DB" w:rsidRDefault="000341F6" w:rsidP="00101DFE">
            <w:pPr>
              <w:rPr>
                <w:i/>
                <w:sz w:val="20"/>
                <w:szCs w:val="20"/>
              </w:rPr>
            </w:pPr>
            <w:r w:rsidRPr="00F616DB">
              <w:rPr>
                <w:i/>
                <w:sz w:val="20"/>
                <w:szCs w:val="20"/>
              </w:rPr>
              <w:t>(Посмотреть диагнозы и типы диагнозов можно тут: Учет → Статистические талоны → Работа с ТАПами; Перейти по ссылке с номером АТ – вкладка «Данные о заболеваниях», в нижней части экрана представлен перечень диагнозов, поле «Тип диагноза»  должно быть 0 – Основной или 1 – Сопутствующий.)</w:t>
            </w:r>
          </w:p>
          <w:p w:rsidR="000341F6" w:rsidRPr="005D5BC4" w:rsidRDefault="000341F6" w:rsidP="00101DFE">
            <w:pPr>
              <w:rPr>
                <w:sz w:val="20"/>
                <w:szCs w:val="20"/>
              </w:rPr>
            </w:pPr>
            <w:r>
              <w:rPr>
                <w:sz w:val="20"/>
                <w:szCs w:val="20"/>
              </w:rPr>
              <w:t>7)  При подсчете амбулаторных талонов учитывается характер заболевания:</w:t>
            </w:r>
            <w:r w:rsidRPr="005D5BC4">
              <w:rPr>
                <w:sz w:val="20"/>
                <w:szCs w:val="20"/>
              </w:rPr>
              <w:t xml:space="preserve"> </w:t>
            </w:r>
          </w:p>
          <w:p w:rsidR="000341F6" w:rsidRPr="005D5BC4" w:rsidRDefault="000341F6" w:rsidP="00101DFE">
            <w:pPr>
              <w:pStyle w:val="a3"/>
              <w:numPr>
                <w:ilvl w:val="0"/>
                <w:numId w:val="6"/>
              </w:numPr>
              <w:rPr>
                <w:sz w:val="20"/>
                <w:szCs w:val="20"/>
              </w:rPr>
            </w:pPr>
            <w:r w:rsidRPr="005D5BC4">
              <w:rPr>
                <w:sz w:val="20"/>
                <w:szCs w:val="20"/>
              </w:rPr>
              <w:t xml:space="preserve">если у пациента два АТ с одинаковыми диагнозами и </w:t>
            </w:r>
            <w:r>
              <w:rPr>
                <w:sz w:val="20"/>
                <w:szCs w:val="20"/>
              </w:rPr>
              <w:t>типами</w:t>
            </w:r>
            <w:r w:rsidRPr="005D5BC4">
              <w:rPr>
                <w:sz w:val="20"/>
                <w:szCs w:val="20"/>
              </w:rPr>
              <w:t xml:space="preserve"> характера заболевания "Острое", то эти два талона </w:t>
            </w:r>
            <w:r>
              <w:rPr>
                <w:sz w:val="20"/>
                <w:szCs w:val="20"/>
              </w:rPr>
              <w:t xml:space="preserve">считаются </w:t>
            </w:r>
            <w:r w:rsidRPr="005D5BC4">
              <w:rPr>
                <w:sz w:val="20"/>
                <w:szCs w:val="20"/>
              </w:rPr>
              <w:t>за два</w:t>
            </w:r>
          </w:p>
          <w:p w:rsidR="000341F6" w:rsidRPr="001F77FB" w:rsidRDefault="000341F6" w:rsidP="00101DFE">
            <w:pPr>
              <w:pStyle w:val="a3"/>
              <w:numPr>
                <w:ilvl w:val="0"/>
                <w:numId w:val="6"/>
              </w:numPr>
              <w:rPr>
                <w:sz w:val="20"/>
                <w:szCs w:val="20"/>
              </w:rPr>
            </w:pPr>
            <w:r w:rsidRPr="001F77FB">
              <w:rPr>
                <w:sz w:val="20"/>
                <w:szCs w:val="20"/>
              </w:rPr>
              <w:t>если у пациента два АТ с одинаковыми диагнозами и тип</w:t>
            </w:r>
            <w:r>
              <w:rPr>
                <w:sz w:val="20"/>
                <w:szCs w:val="20"/>
              </w:rPr>
              <w:t>ами</w:t>
            </w:r>
            <w:r w:rsidRPr="001F77FB">
              <w:rPr>
                <w:sz w:val="20"/>
                <w:szCs w:val="20"/>
              </w:rPr>
              <w:t xml:space="preserve"> характера заболевания "Впервые в жизни установленное хроническое" или "Ранее установленный диагноз, обострение хронического", то считается как один</w:t>
            </w:r>
          </w:p>
          <w:p w:rsidR="000341F6" w:rsidRDefault="000341F6" w:rsidP="00101DFE">
            <w:pPr>
              <w:rPr>
                <w:sz w:val="20"/>
                <w:szCs w:val="20"/>
              </w:rPr>
            </w:pPr>
          </w:p>
          <w:p w:rsidR="000341F6" w:rsidRDefault="000341F6" w:rsidP="00101DFE">
            <w:pPr>
              <w:rPr>
                <w:sz w:val="20"/>
                <w:szCs w:val="20"/>
              </w:rPr>
            </w:pPr>
          </w:p>
          <w:p w:rsidR="000341F6" w:rsidRDefault="000341F6" w:rsidP="00101DFE">
            <w:pPr>
              <w:rPr>
                <w:sz w:val="20"/>
                <w:szCs w:val="20"/>
              </w:rPr>
            </w:pPr>
          </w:p>
        </w:tc>
      </w:tr>
      <w:tr w:rsidR="000341F6" w:rsidTr="000341F6">
        <w:tc>
          <w:tcPr>
            <w:tcW w:w="559" w:type="pct"/>
            <w:vMerge/>
          </w:tcPr>
          <w:p w:rsidR="000341F6" w:rsidRPr="00CB439E" w:rsidRDefault="000341F6" w:rsidP="00AE0A88">
            <w:pPr>
              <w:rPr>
                <w:sz w:val="20"/>
                <w:szCs w:val="20"/>
              </w:rPr>
            </w:pPr>
          </w:p>
        </w:tc>
        <w:tc>
          <w:tcPr>
            <w:tcW w:w="984" w:type="pct"/>
            <w:gridSpan w:val="2"/>
            <w:vMerge w:val="restart"/>
          </w:tcPr>
          <w:p w:rsidR="000341F6" w:rsidRPr="00CB439E" w:rsidRDefault="000341F6" w:rsidP="000341F6">
            <w:pPr>
              <w:rPr>
                <w:sz w:val="20"/>
                <w:szCs w:val="20"/>
              </w:rPr>
            </w:pPr>
            <w:r w:rsidRPr="00397570">
              <w:rPr>
                <w:b/>
                <w:bCs/>
                <w:sz w:val="20"/>
                <w:szCs w:val="20"/>
              </w:rPr>
              <w:t>из них</w:t>
            </w:r>
            <w:r>
              <w:rPr>
                <w:b/>
                <w:bCs/>
                <w:sz w:val="20"/>
                <w:szCs w:val="20"/>
              </w:rPr>
              <w:t xml:space="preserve"> (из гр.4)</w:t>
            </w:r>
            <w:r>
              <w:rPr>
                <w:bCs/>
                <w:sz w:val="20"/>
                <w:szCs w:val="20"/>
              </w:rPr>
              <w:t>:</w:t>
            </w:r>
          </w:p>
        </w:tc>
        <w:tc>
          <w:tcPr>
            <w:tcW w:w="309" w:type="pct"/>
          </w:tcPr>
          <w:p w:rsidR="000341F6" w:rsidRDefault="000341F6" w:rsidP="00101DFE">
            <w:pPr>
              <w:rPr>
                <w:sz w:val="20"/>
                <w:szCs w:val="20"/>
              </w:rPr>
            </w:pPr>
            <w:r w:rsidRPr="00CB439E">
              <w:rPr>
                <w:b/>
                <w:sz w:val="20"/>
                <w:szCs w:val="20"/>
              </w:rPr>
              <w:t xml:space="preserve">Столбец </w:t>
            </w:r>
            <w:r>
              <w:rPr>
                <w:rFonts w:asciiTheme="minorHAnsi" w:hAnsiTheme="minorHAnsi"/>
                <w:b/>
                <w:sz w:val="20"/>
                <w:szCs w:val="20"/>
              </w:rPr>
              <w:t>5</w:t>
            </w:r>
            <w:r w:rsidRPr="00CB439E">
              <w:rPr>
                <w:sz w:val="20"/>
                <w:szCs w:val="20"/>
              </w:rPr>
              <w:t xml:space="preserve"> </w:t>
            </w:r>
          </w:p>
          <w:p w:rsidR="000341F6" w:rsidRPr="00BC0098" w:rsidRDefault="000341F6" w:rsidP="00101DFE">
            <w:pPr>
              <w:rPr>
                <w:sz w:val="20"/>
                <w:szCs w:val="20"/>
              </w:rPr>
            </w:pPr>
            <w:r>
              <w:rPr>
                <w:sz w:val="20"/>
                <w:szCs w:val="20"/>
              </w:rPr>
              <w:t>До 1 года</w:t>
            </w:r>
          </w:p>
        </w:tc>
        <w:tc>
          <w:tcPr>
            <w:tcW w:w="628" w:type="pct"/>
          </w:tcPr>
          <w:p w:rsidR="000341F6" w:rsidRPr="00A95386" w:rsidRDefault="000341F6" w:rsidP="001B4AAC">
            <w:pPr>
              <w:rPr>
                <w:rFonts w:asciiTheme="minorHAnsi" w:hAnsiTheme="minorHAnsi"/>
                <w:sz w:val="20"/>
                <w:szCs w:val="20"/>
              </w:rPr>
            </w:pPr>
            <w:r w:rsidRPr="00BC0098">
              <w:rPr>
                <w:sz w:val="20"/>
                <w:szCs w:val="20"/>
              </w:rPr>
              <w:t xml:space="preserve">Кол-во амбулаторных талонов пациентов </w:t>
            </w:r>
            <w:r>
              <w:rPr>
                <w:sz w:val="20"/>
                <w:szCs w:val="20"/>
              </w:rPr>
              <w:t>в возрасте до 1 года</w:t>
            </w:r>
            <w:r w:rsidRPr="00BC0098">
              <w:rPr>
                <w:sz w:val="20"/>
                <w:szCs w:val="20"/>
              </w:rPr>
              <w:t xml:space="preserve"> (с соблюдением общих для таблицы условий), зарегистрированных по заболеванию в соответствии со строкой. </w:t>
            </w:r>
            <w:r>
              <w:rPr>
                <w:sz w:val="20"/>
                <w:szCs w:val="20"/>
              </w:rPr>
              <w:t>Т</w:t>
            </w:r>
            <w:r w:rsidRPr="00BC0098">
              <w:rPr>
                <w:sz w:val="20"/>
                <w:szCs w:val="20"/>
              </w:rPr>
              <w:t xml:space="preserve">о есть выборка по гр.4 </w:t>
            </w:r>
            <w:r>
              <w:rPr>
                <w:sz w:val="20"/>
                <w:szCs w:val="20"/>
              </w:rPr>
              <w:t>плюс</w:t>
            </w:r>
            <w:r w:rsidRPr="00BC0098">
              <w:rPr>
                <w:sz w:val="20"/>
                <w:szCs w:val="20"/>
              </w:rPr>
              <w:t xml:space="preserve"> условие, </w:t>
            </w:r>
            <w:r w:rsidRPr="00A95386">
              <w:rPr>
                <w:sz w:val="20"/>
                <w:szCs w:val="20"/>
              </w:rPr>
              <w:t>что возраст пациента должен быть от 0 до 1</w:t>
            </w:r>
            <w:r>
              <w:rPr>
                <w:rFonts w:asciiTheme="minorHAnsi" w:hAnsiTheme="minorHAnsi"/>
                <w:sz w:val="20"/>
                <w:szCs w:val="20"/>
              </w:rPr>
              <w:t xml:space="preserve"> </w:t>
            </w:r>
            <w:r>
              <w:rPr>
                <w:sz w:val="20"/>
                <w:szCs w:val="20"/>
              </w:rPr>
              <w:t>года</w:t>
            </w:r>
            <w:r w:rsidRPr="00A95386">
              <w:rPr>
                <w:sz w:val="20"/>
                <w:szCs w:val="20"/>
              </w:rPr>
              <w:t xml:space="preserve"> включительно </w:t>
            </w:r>
          </w:p>
        </w:tc>
        <w:tc>
          <w:tcPr>
            <w:tcW w:w="2520" w:type="pct"/>
          </w:tcPr>
          <w:p w:rsidR="000341F6" w:rsidRDefault="000341F6" w:rsidP="00101DFE">
            <w:pPr>
              <w:rPr>
                <w:sz w:val="20"/>
                <w:szCs w:val="20"/>
              </w:rPr>
            </w:pPr>
            <w:r>
              <w:rPr>
                <w:sz w:val="20"/>
                <w:szCs w:val="20"/>
              </w:rPr>
              <w:t>Аналогично графе 4 плюс добавляется условие:</w:t>
            </w:r>
          </w:p>
          <w:p w:rsidR="000341F6" w:rsidRPr="00F616DB" w:rsidRDefault="000341F6" w:rsidP="00101DFE">
            <w:pPr>
              <w:rPr>
                <w:i/>
                <w:sz w:val="20"/>
                <w:szCs w:val="20"/>
              </w:rPr>
            </w:pPr>
            <w:r>
              <w:rPr>
                <w:sz w:val="20"/>
                <w:szCs w:val="20"/>
              </w:rPr>
              <w:t xml:space="preserve">учитываются только амбулаторные талоны пациентов </w:t>
            </w:r>
            <w:r w:rsidRPr="00A95386">
              <w:rPr>
                <w:sz w:val="20"/>
                <w:szCs w:val="20"/>
              </w:rPr>
              <w:t>в возрасте от 0 до 1</w:t>
            </w:r>
            <w:r>
              <w:rPr>
                <w:rFonts w:asciiTheme="minorHAnsi" w:hAnsiTheme="minorHAnsi"/>
                <w:sz w:val="20"/>
                <w:szCs w:val="20"/>
              </w:rPr>
              <w:t xml:space="preserve"> </w:t>
            </w:r>
            <w:r>
              <w:rPr>
                <w:sz w:val="20"/>
                <w:szCs w:val="20"/>
              </w:rPr>
              <w:t xml:space="preserve"> года</w:t>
            </w:r>
            <w:r w:rsidRPr="00A95386">
              <w:rPr>
                <w:sz w:val="20"/>
                <w:szCs w:val="20"/>
              </w:rPr>
              <w:t xml:space="preserve"> включительно </w:t>
            </w:r>
            <w:r w:rsidRPr="00F616DB">
              <w:rPr>
                <w:i/>
                <w:sz w:val="20"/>
                <w:szCs w:val="20"/>
              </w:rPr>
              <w:t>(</w:t>
            </w:r>
            <w:r>
              <w:rPr>
                <w:rFonts w:asciiTheme="minorHAnsi" w:hAnsiTheme="minorHAnsi"/>
                <w:i/>
                <w:sz w:val="20"/>
                <w:szCs w:val="20"/>
              </w:rPr>
              <w:t>Возраст</w:t>
            </w:r>
            <w:r w:rsidRPr="00F616DB">
              <w:rPr>
                <w:i/>
                <w:sz w:val="20"/>
                <w:szCs w:val="20"/>
              </w:rPr>
              <w:t xml:space="preserve"> пациента можно посмотреть в карте пациента)</w:t>
            </w:r>
          </w:p>
          <w:p w:rsidR="000341F6" w:rsidRDefault="000341F6" w:rsidP="00101DFE">
            <w:pPr>
              <w:rPr>
                <w:sz w:val="20"/>
                <w:szCs w:val="20"/>
              </w:rPr>
            </w:pPr>
          </w:p>
        </w:tc>
      </w:tr>
      <w:tr w:rsidR="000341F6" w:rsidTr="000341F6">
        <w:tc>
          <w:tcPr>
            <w:tcW w:w="559" w:type="pct"/>
            <w:vMerge/>
          </w:tcPr>
          <w:p w:rsidR="000341F6" w:rsidRPr="00CB439E" w:rsidRDefault="000341F6" w:rsidP="00AE0A88">
            <w:pPr>
              <w:rPr>
                <w:b/>
                <w:sz w:val="20"/>
                <w:szCs w:val="20"/>
              </w:rPr>
            </w:pPr>
          </w:p>
        </w:tc>
        <w:tc>
          <w:tcPr>
            <w:tcW w:w="984" w:type="pct"/>
            <w:gridSpan w:val="2"/>
            <w:vMerge/>
          </w:tcPr>
          <w:p w:rsidR="000341F6" w:rsidRPr="00CB439E" w:rsidRDefault="000341F6" w:rsidP="00AE0A88">
            <w:pPr>
              <w:rPr>
                <w:b/>
                <w:sz w:val="20"/>
                <w:szCs w:val="20"/>
              </w:rPr>
            </w:pPr>
          </w:p>
        </w:tc>
        <w:tc>
          <w:tcPr>
            <w:tcW w:w="309" w:type="pct"/>
          </w:tcPr>
          <w:p w:rsidR="000341F6" w:rsidRDefault="000341F6" w:rsidP="00AE0A88">
            <w:pPr>
              <w:rPr>
                <w:sz w:val="20"/>
                <w:szCs w:val="20"/>
              </w:rPr>
            </w:pPr>
            <w:r w:rsidRPr="00CB439E">
              <w:rPr>
                <w:b/>
                <w:sz w:val="20"/>
                <w:szCs w:val="20"/>
              </w:rPr>
              <w:t xml:space="preserve">Столбец </w:t>
            </w:r>
            <w:r>
              <w:rPr>
                <w:rFonts w:asciiTheme="minorHAnsi" w:hAnsiTheme="minorHAnsi"/>
                <w:b/>
                <w:sz w:val="20"/>
                <w:szCs w:val="20"/>
              </w:rPr>
              <w:t>6</w:t>
            </w:r>
            <w:r w:rsidRPr="00CB439E">
              <w:rPr>
                <w:sz w:val="20"/>
                <w:szCs w:val="20"/>
              </w:rPr>
              <w:t xml:space="preserve"> </w:t>
            </w:r>
          </w:p>
          <w:p w:rsidR="000341F6" w:rsidRPr="00BC0098" w:rsidRDefault="000341F6" w:rsidP="00101DFE">
            <w:pPr>
              <w:rPr>
                <w:sz w:val="20"/>
                <w:szCs w:val="20"/>
              </w:rPr>
            </w:pPr>
            <w:r>
              <w:rPr>
                <w:sz w:val="20"/>
                <w:szCs w:val="20"/>
              </w:rPr>
              <w:t>От 1 до 3 лет</w:t>
            </w:r>
          </w:p>
        </w:tc>
        <w:tc>
          <w:tcPr>
            <w:tcW w:w="628" w:type="pct"/>
          </w:tcPr>
          <w:p w:rsidR="000341F6" w:rsidRPr="00A95386" w:rsidRDefault="000341F6" w:rsidP="001B4AAC">
            <w:pPr>
              <w:rPr>
                <w:rFonts w:asciiTheme="minorHAnsi" w:hAnsiTheme="minorHAnsi"/>
                <w:sz w:val="20"/>
                <w:szCs w:val="20"/>
              </w:rPr>
            </w:pPr>
            <w:r w:rsidRPr="00BC0098">
              <w:rPr>
                <w:sz w:val="20"/>
                <w:szCs w:val="20"/>
              </w:rPr>
              <w:t xml:space="preserve">Кол-во амбулаторных талонов пациентов </w:t>
            </w:r>
            <w:r>
              <w:rPr>
                <w:sz w:val="20"/>
                <w:szCs w:val="20"/>
              </w:rPr>
              <w:t xml:space="preserve">в возрасте от 1 до 3 лет </w:t>
            </w:r>
            <w:r w:rsidRPr="00BC0098">
              <w:rPr>
                <w:sz w:val="20"/>
                <w:szCs w:val="20"/>
              </w:rPr>
              <w:t xml:space="preserve">(с соблюдением общих для таблицы условий), зарегистрированных по заболеванию </w:t>
            </w:r>
            <w:r w:rsidRPr="00BC0098">
              <w:rPr>
                <w:sz w:val="20"/>
                <w:szCs w:val="20"/>
              </w:rPr>
              <w:lastRenderedPageBreak/>
              <w:t xml:space="preserve">в соответствии со строкой. </w:t>
            </w:r>
            <w:r>
              <w:rPr>
                <w:sz w:val="20"/>
                <w:szCs w:val="20"/>
              </w:rPr>
              <w:t>Т</w:t>
            </w:r>
            <w:r w:rsidRPr="00BC0098">
              <w:rPr>
                <w:sz w:val="20"/>
                <w:szCs w:val="20"/>
              </w:rPr>
              <w:t xml:space="preserve">о есть выборка по гр.4 </w:t>
            </w:r>
            <w:r>
              <w:rPr>
                <w:sz w:val="20"/>
                <w:szCs w:val="20"/>
              </w:rPr>
              <w:t>плюс</w:t>
            </w:r>
            <w:r w:rsidRPr="00BC0098">
              <w:rPr>
                <w:sz w:val="20"/>
                <w:szCs w:val="20"/>
              </w:rPr>
              <w:t xml:space="preserve"> условие, </w:t>
            </w:r>
            <w:r w:rsidRPr="00A95386">
              <w:rPr>
                <w:sz w:val="20"/>
                <w:szCs w:val="20"/>
              </w:rPr>
              <w:t xml:space="preserve">что возраст пациента должен быть от </w:t>
            </w:r>
            <w:r>
              <w:rPr>
                <w:sz w:val="20"/>
                <w:szCs w:val="20"/>
              </w:rPr>
              <w:t>1</w:t>
            </w:r>
            <w:r w:rsidRPr="00A95386">
              <w:rPr>
                <w:sz w:val="20"/>
                <w:szCs w:val="20"/>
              </w:rPr>
              <w:t xml:space="preserve"> до </w:t>
            </w:r>
            <w:r>
              <w:rPr>
                <w:sz w:val="20"/>
                <w:szCs w:val="20"/>
              </w:rPr>
              <w:t>3 лет</w:t>
            </w:r>
            <w:r w:rsidRPr="00A95386">
              <w:rPr>
                <w:sz w:val="20"/>
                <w:szCs w:val="20"/>
              </w:rPr>
              <w:t xml:space="preserve"> включительно </w:t>
            </w:r>
          </w:p>
        </w:tc>
        <w:tc>
          <w:tcPr>
            <w:tcW w:w="2520" w:type="pct"/>
          </w:tcPr>
          <w:p w:rsidR="000341F6" w:rsidRDefault="000341F6" w:rsidP="00397570">
            <w:pPr>
              <w:rPr>
                <w:sz w:val="20"/>
                <w:szCs w:val="20"/>
              </w:rPr>
            </w:pPr>
            <w:r>
              <w:rPr>
                <w:sz w:val="20"/>
                <w:szCs w:val="20"/>
              </w:rPr>
              <w:lastRenderedPageBreak/>
              <w:t>Аналогично графе 4 плюс добавляется условие:</w:t>
            </w:r>
          </w:p>
          <w:p w:rsidR="000341F6" w:rsidRPr="00F616DB" w:rsidRDefault="000341F6" w:rsidP="00397570">
            <w:pPr>
              <w:rPr>
                <w:i/>
                <w:sz w:val="20"/>
                <w:szCs w:val="20"/>
              </w:rPr>
            </w:pPr>
            <w:r>
              <w:rPr>
                <w:sz w:val="20"/>
                <w:szCs w:val="20"/>
              </w:rPr>
              <w:t xml:space="preserve">учитываются только амбулаторные талоны пациентов </w:t>
            </w:r>
            <w:r w:rsidRPr="00A95386">
              <w:rPr>
                <w:sz w:val="20"/>
                <w:szCs w:val="20"/>
              </w:rPr>
              <w:t xml:space="preserve">в возрасте от </w:t>
            </w:r>
            <w:r>
              <w:rPr>
                <w:sz w:val="20"/>
                <w:szCs w:val="20"/>
              </w:rPr>
              <w:t>1</w:t>
            </w:r>
            <w:r w:rsidRPr="00A95386">
              <w:rPr>
                <w:sz w:val="20"/>
                <w:szCs w:val="20"/>
              </w:rPr>
              <w:t xml:space="preserve"> до </w:t>
            </w:r>
            <w:r>
              <w:rPr>
                <w:sz w:val="20"/>
                <w:szCs w:val="20"/>
              </w:rPr>
              <w:t xml:space="preserve">3 лет </w:t>
            </w:r>
            <w:r w:rsidRPr="00A95386">
              <w:rPr>
                <w:sz w:val="20"/>
                <w:szCs w:val="20"/>
              </w:rPr>
              <w:t xml:space="preserve"> включительно </w:t>
            </w:r>
            <w:r w:rsidRPr="00F616DB">
              <w:rPr>
                <w:i/>
                <w:sz w:val="20"/>
                <w:szCs w:val="20"/>
              </w:rPr>
              <w:t>(</w:t>
            </w:r>
            <w:r>
              <w:rPr>
                <w:rFonts w:asciiTheme="minorHAnsi" w:hAnsiTheme="minorHAnsi"/>
                <w:i/>
                <w:sz w:val="20"/>
                <w:szCs w:val="20"/>
              </w:rPr>
              <w:t>Возраст</w:t>
            </w:r>
            <w:r w:rsidRPr="00F616DB">
              <w:rPr>
                <w:i/>
                <w:sz w:val="20"/>
                <w:szCs w:val="20"/>
              </w:rPr>
              <w:t xml:space="preserve"> пациента можно посмотреть в карте пациента)</w:t>
            </w:r>
          </w:p>
          <w:p w:rsidR="000341F6" w:rsidRDefault="000341F6" w:rsidP="00101DFE">
            <w:pPr>
              <w:rPr>
                <w:sz w:val="20"/>
                <w:szCs w:val="20"/>
              </w:rPr>
            </w:pPr>
          </w:p>
        </w:tc>
      </w:tr>
      <w:tr w:rsidR="000341F6" w:rsidTr="000341F6">
        <w:tc>
          <w:tcPr>
            <w:tcW w:w="559" w:type="pct"/>
            <w:vMerge/>
          </w:tcPr>
          <w:p w:rsidR="000341F6" w:rsidRPr="00CB439E" w:rsidRDefault="000341F6" w:rsidP="00AE0A88">
            <w:pPr>
              <w:rPr>
                <w:b/>
                <w:sz w:val="20"/>
                <w:szCs w:val="20"/>
              </w:rPr>
            </w:pPr>
          </w:p>
        </w:tc>
        <w:tc>
          <w:tcPr>
            <w:tcW w:w="984" w:type="pct"/>
            <w:gridSpan w:val="2"/>
            <w:vMerge/>
          </w:tcPr>
          <w:p w:rsidR="000341F6" w:rsidRPr="00CB439E" w:rsidRDefault="000341F6" w:rsidP="00AE0A88">
            <w:pPr>
              <w:rPr>
                <w:b/>
                <w:sz w:val="20"/>
                <w:szCs w:val="20"/>
              </w:rPr>
            </w:pPr>
          </w:p>
        </w:tc>
        <w:tc>
          <w:tcPr>
            <w:tcW w:w="309" w:type="pct"/>
          </w:tcPr>
          <w:p w:rsidR="000341F6" w:rsidRDefault="000341F6" w:rsidP="00AE0A88">
            <w:pPr>
              <w:rPr>
                <w:sz w:val="20"/>
                <w:szCs w:val="20"/>
              </w:rPr>
            </w:pPr>
            <w:r w:rsidRPr="00CB439E">
              <w:rPr>
                <w:b/>
                <w:sz w:val="20"/>
                <w:szCs w:val="20"/>
              </w:rPr>
              <w:t xml:space="preserve">Столбец </w:t>
            </w:r>
            <w:r>
              <w:rPr>
                <w:rFonts w:asciiTheme="minorHAnsi" w:hAnsiTheme="minorHAnsi"/>
                <w:b/>
                <w:sz w:val="20"/>
                <w:szCs w:val="20"/>
              </w:rPr>
              <w:t>7</w:t>
            </w:r>
            <w:r w:rsidRPr="00CB439E">
              <w:rPr>
                <w:sz w:val="20"/>
                <w:szCs w:val="20"/>
              </w:rPr>
              <w:t xml:space="preserve"> </w:t>
            </w:r>
          </w:p>
          <w:p w:rsidR="000341F6" w:rsidRPr="00BC0098" w:rsidRDefault="000341F6" w:rsidP="00101DFE">
            <w:pPr>
              <w:rPr>
                <w:sz w:val="20"/>
                <w:szCs w:val="20"/>
              </w:rPr>
            </w:pPr>
            <w:r>
              <w:rPr>
                <w:sz w:val="20"/>
                <w:szCs w:val="20"/>
              </w:rPr>
              <w:t>До 1 мес</w:t>
            </w:r>
          </w:p>
        </w:tc>
        <w:tc>
          <w:tcPr>
            <w:tcW w:w="628" w:type="pct"/>
          </w:tcPr>
          <w:p w:rsidR="000341F6" w:rsidRPr="00A95386" w:rsidRDefault="000341F6" w:rsidP="00F7789F">
            <w:pPr>
              <w:rPr>
                <w:rFonts w:asciiTheme="minorHAnsi" w:hAnsiTheme="minorHAnsi"/>
                <w:sz w:val="20"/>
                <w:szCs w:val="20"/>
              </w:rPr>
            </w:pPr>
            <w:r w:rsidRPr="00BC0098">
              <w:rPr>
                <w:sz w:val="20"/>
                <w:szCs w:val="20"/>
              </w:rPr>
              <w:t xml:space="preserve">Кол-во амбулаторных талонов пациентов </w:t>
            </w:r>
            <w:r>
              <w:rPr>
                <w:sz w:val="20"/>
                <w:szCs w:val="20"/>
              </w:rPr>
              <w:t>в возрасте до 1 мес.</w:t>
            </w:r>
            <w:r w:rsidRPr="00BC0098">
              <w:rPr>
                <w:sz w:val="20"/>
                <w:szCs w:val="20"/>
              </w:rPr>
              <w:t xml:space="preserve"> (с соблюдением общих для таблицы условий), зарегистрированных по заболеванию в соответствии со строкой. </w:t>
            </w:r>
            <w:r>
              <w:rPr>
                <w:sz w:val="20"/>
                <w:szCs w:val="20"/>
              </w:rPr>
              <w:t>Т</w:t>
            </w:r>
            <w:r w:rsidRPr="00BC0098">
              <w:rPr>
                <w:sz w:val="20"/>
                <w:szCs w:val="20"/>
              </w:rPr>
              <w:t xml:space="preserve">о есть выборка по гр.4 </w:t>
            </w:r>
            <w:r>
              <w:rPr>
                <w:sz w:val="20"/>
                <w:szCs w:val="20"/>
              </w:rPr>
              <w:t>плюс</w:t>
            </w:r>
            <w:r w:rsidRPr="00BC0098">
              <w:rPr>
                <w:sz w:val="20"/>
                <w:szCs w:val="20"/>
              </w:rPr>
              <w:t xml:space="preserve"> условие, </w:t>
            </w:r>
            <w:r w:rsidRPr="00A95386">
              <w:rPr>
                <w:sz w:val="20"/>
                <w:szCs w:val="20"/>
              </w:rPr>
              <w:t>что возраст пациента должен быть от 0 до 1</w:t>
            </w:r>
            <w:r>
              <w:rPr>
                <w:rFonts w:asciiTheme="minorHAnsi" w:hAnsiTheme="minorHAnsi"/>
                <w:sz w:val="20"/>
                <w:szCs w:val="20"/>
              </w:rPr>
              <w:t xml:space="preserve"> </w:t>
            </w:r>
            <w:r w:rsidRPr="00A95386">
              <w:rPr>
                <w:sz w:val="20"/>
                <w:szCs w:val="20"/>
              </w:rPr>
              <w:t xml:space="preserve">мес включительно </w:t>
            </w:r>
          </w:p>
        </w:tc>
        <w:tc>
          <w:tcPr>
            <w:tcW w:w="2520" w:type="pct"/>
          </w:tcPr>
          <w:p w:rsidR="000341F6" w:rsidRDefault="000341F6" w:rsidP="00397570">
            <w:pPr>
              <w:rPr>
                <w:sz w:val="20"/>
                <w:szCs w:val="20"/>
              </w:rPr>
            </w:pPr>
            <w:r>
              <w:rPr>
                <w:sz w:val="20"/>
                <w:szCs w:val="20"/>
              </w:rPr>
              <w:t>Аналогично графе 4 плюс добавляется условие:</w:t>
            </w:r>
          </w:p>
          <w:p w:rsidR="000341F6" w:rsidRPr="00F616DB" w:rsidRDefault="000341F6" w:rsidP="00397570">
            <w:pPr>
              <w:rPr>
                <w:i/>
                <w:sz w:val="20"/>
                <w:szCs w:val="20"/>
              </w:rPr>
            </w:pPr>
            <w:r>
              <w:rPr>
                <w:sz w:val="20"/>
                <w:szCs w:val="20"/>
              </w:rPr>
              <w:t xml:space="preserve">учитываются только амбулаторные талоны пациентов </w:t>
            </w:r>
            <w:r w:rsidRPr="00A95386">
              <w:rPr>
                <w:sz w:val="20"/>
                <w:szCs w:val="20"/>
              </w:rPr>
              <w:t>в возрасте от 0 до 1</w:t>
            </w:r>
            <w:r>
              <w:rPr>
                <w:rFonts w:asciiTheme="minorHAnsi" w:hAnsiTheme="minorHAnsi"/>
                <w:sz w:val="20"/>
                <w:szCs w:val="20"/>
              </w:rPr>
              <w:t xml:space="preserve"> </w:t>
            </w:r>
            <w:r w:rsidRPr="00A95386">
              <w:rPr>
                <w:sz w:val="20"/>
                <w:szCs w:val="20"/>
              </w:rPr>
              <w:t xml:space="preserve"> мес включительно </w:t>
            </w:r>
            <w:r w:rsidRPr="00F616DB">
              <w:rPr>
                <w:i/>
                <w:sz w:val="20"/>
                <w:szCs w:val="20"/>
              </w:rPr>
              <w:t>(</w:t>
            </w:r>
            <w:r>
              <w:rPr>
                <w:rFonts w:asciiTheme="minorHAnsi" w:hAnsiTheme="minorHAnsi"/>
                <w:i/>
                <w:sz w:val="20"/>
                <w:szCs w:val="20"/>
              </w:rPr>
              <w:t>Возраст</w:t>
            </w:r>
            <w:r w:rsidRPr="00F616DB">
              <w:rPr>
                <w:i/>
                <w:sz w:val="20"/>
                <w:szCs w:val="20"/>
              </w:rPr>
              <w:t xml:space="preserve"> пациента можно посмотреть в карте пациента)</w:t>
            </w:r>
          </w:p>
          <w:p w:rsidR="000341F6" w:rsidRDefault="000341F6" w:rsidP="00101DFE">
            <w:pPr>
              <w:rPr>
                <w:sz w:val="20"/>
                <w:szCs w:val="20"/>
              </w:rPr>
            </w:pPr>
          </w:p>
        </w:tc>
      </w:tr>
      <w:tr w:rsidR="000341F6" w:rsidTr="000341F6">
        <w:tc>
          <w:tcPr>
            <w:tcW w:w="559" w:type="pct"/>
            <w:vMerge/>
          </w:tcPr>
          <w:p w:rsidR="000341F6" w:rsidRPr="00B626A0" w:rsidRDefault="000341F6" w:rsidP="00B626A0">
            <w:pPr>
              <w:rPr>
                <w:sz w:val="20"/>
                <w:szCs w:val="20"/>
              </w:rPr>
            </w:pPr>
          </w:p>
        </w:tc>
        <w:tc>
          <w:tcPr>
            <w:tcW w:w="492" w:type="pct"/>
            <w:vMerge w:val="restart"/>
          </w:tcPr>
          <w:p w:rsidR="000341F6" w:rsidRPr="00B626A0" w:rsidRDefault="000341F6" w:rsidP="00B626A0">
            <w:pPr>
              <w:rPr>
                <w:sz w:val="20"/>
                <w:szCs w:val="20"/>
              </w:rPr>
            </w:pPr>
            <w:r w:rsidRPr="00B626A0">
              <w:rPr>
                <w:sz w:val="20"/>
                <w:szCs w:val="20"/>
              </w:rPr>
              <w:t>из них (из гр.5 и 6):</w:t>
            </w:r>
          </w:p>
        </w:tc>
        <w:tc>
          <w:tcPr>
            <w:tcW w:w="492" w:type="pct"/>
            <w:vMerge w:val="restart"/>
          </w:tcPr>
          <w:p w:rsidR="000341F6" w:rsidRPr="00CB439E" w:rsidRDefault="000341F6" w:rsidP="00B626A0">
            <w:pPr>
              <w:rPr>
                <w:sz w:val="20"/>
                <w:szCs w:val="20"/>
              </w:rPr>
            </w:pPr>
            <w:r w:rsidRPr="00CB439E">
              <w:rPr>
                <w:sz w:val="20"/>
                <w:szCs w:val="20"/>
              </w:rPr>
              <w:t xml:space="preserve"> </w:t>
            </w:r>
            <w:r w:rsidRPr="00025222">
              <w:rPr>
                <w:bCs/>
                <w:sz w:val="20"/>
                <w:szCs w:val="20"/>
              </w:rPr>
              <w:t>взято под диспансерное наблюдение</w:t>
            </w:r>
          </w:p>
        </w:tc>
        <w:tc>
          <w:tcPr>
            <w:tcW w:w="309" w:type="pct"/>
          </w:tcPr>
          <w:p w:rsidR="000341F6" w:rsidRDefault="000341F6" w:rsidP="00101DFE">
            <w:pPr>
              <w:rPr>
                <w:sz w:val="20"/>
                <w:szCs w:val="20"/>
              </w:rPr>
            </w:pPr>
            <w:r w:rsidRPr="00CB439E">
              <w:rPr>
                <w:b/>
                <w:sz w:val="20"/>
                <w:szCs w:val="20"/>
              </w:rPr>
              <w:t xml:space="preserve">Столбец </w:t>
            </w:r>
            <w:r>
              <w:rPr>
                <w:b/>
                <w:sz w:val="20"/>
                <w:szCs w:val="20"/>
              </w:rPr>
              <w:t>8</w:t>
            </w:r>
            <w:r w:rsidRPr="00CB439E">
              <w:rPr>
                <w:sz w:val="20"/>
                <w:szCs w:val="20"/>
              </w:rPr>
              <w:t xml:space="preserve"> </w:t>
            </w:r>
          </w:p>
          <w:p w:rsidR="000341F6" w:rsidRPr="00BC0098" w:rsidRDefault="000341F6" w:rsidP="00101DFE">
            <w:pPr>
              <w:rPr>
                <w:sz w:val="20"/>
                <w:szCs w:val="20"/>
              </w:rPr>
            </w:pPr>
            <w:r>
              <w:rPr>
                <w:sz w:val="20"/>
                <w:szCs w:val="20"/>
              </w:rPr>
              <w:t>До 1 года</w:t>
            </w:r>
          </w:p>
        </w:tc>
        <w:tc>
          <w:tcPr>
            <w:tcW w:w="628" w:type="pct"/>
          </w:tcPr>
          <w:p w:rsidR="000341F6" w:rsidRPr="00BA4C82" w:rsidRDefault="00CA174C" w:rsidP="00CA174C">
            <w:pPr>
              <w:rPr>
                <w:sz w:val="20"/>
                <w:szCs w:val="20"/>
              </w:rPr>
            </w:pPr>
            <w:r w:rsidRPr="00CA174C">
              <w:rPr>
                <w:sz w:val="20"/>
                <w:szCs w:val="20"/>
              </w:rPr>
              <w:t xml:space="preserve">В эту графу попадают пациенты, у которых есть контрольная карта с таким же диагнозом, что и у Амбулаторного талона, учтенного в графе </w:t>
            </w:r>
            <w:r>
              <w:rPr>
                <w:sz w:val="20"/>
                <w:szCs w:val="20"/>
              </w:rPr>
              <w:t>5</w:t>
            </w:r>
            <w:r w:rsidRPr="00CA174C">
              <w:rPr>
                <w:sz w:val="20"/>
                <w:szCs w:val="20"/>
              </w:rPr>
              <w:t xml:space="preserve">. При этом проверяется условие, чтобы дата закрытия Амбулаторного </w:t>
            </w:r>
            <w:r w:rsidRPr="00CA174C">
              <w:rPr>
                <w:sz w:val="20"/>
                <w:szCs w:val="20"/>
              </w:rPr>
              <w:lastRenderedPageBreak/>
              <w:t>талона попадала в период [даты взятия - даты снятия c учета] контрольной карты. То есть не обязательно, чтобы дата взятия на учет попадала в отчетный период. Потому что в графе 8 пациент мог иметь контрольную карту с датой взятия на учет ранее, чем начало указанного отчетного периода . Главное, чтобы дата закрытия АТ, учтенного в графе 4 попадала в отчетный период.</w:t>
            </w:r>
          </w:p>
        </w:tc>
        <w:tc>
          <w:tcPr>
            <w:tcW w:w="2520" w:type="pct"/>
          </w:tcPr>
          <w:p w:rsidR="00452524" w:rsidRPr="00452524" w:rsidRDefault="00452524" w:rsidP="00452524">
            <w:pPr>
              <w:rPr>
                <w:sz w:val="20"/>
                <w:szCs w:val="20"/>
              </w:rPr>
            </w:pPr>
            <w:r w:rsidRPr="00452524">
              <w:rPr>
                <w:sz w:val="20"/>
                <w:szCs w:val="20"/>
              </w:rPr>
              <w:lastRenderedPageBreak/>
              <w:t>Учитываются пациенты (возраст пациента должен быть до 1 года включительно</w:t>
            </w:r>
          </w:p>
          <w:p w:rsidR="00452524" w:rsidRPr="00452524" w:rsidRDefault="00452524" w:rsidP="00452524">
            <w:pPr>
              <w:rPr>
                <w:sz w:val="20"/>
                <w:szCs w:val="20"/>
              </w:rPr>
            </w:pPr>
            <w:r>
              <w:rPr>
                <w:sz w:val="20"/>
                <w:szCs w:val="20"/>
              </w:rPr>
              <w:t>)</w:t>
            </w:r>
            <w:r w:rsidRPr="00452524">
              <w:rPr>
                <w:sz w:val="20"/>
                <w:szCs w:val="20"/>
              </w:rPr>
              <w:t>, у которых есть контрольная карта по следующему порядку:</w:t>
            </w:r>
          </w:p>
          <w:p w:rsidR="00452524" w:rsidRPr="00452524" w:rsidRDefault="00452524" w:rsidP="00452524">
            <w:pPr>
              <w:rPr>
                <w:sz w:val="20"/>
                <w:szCs w:val="20"/>
              </w:rPr>
            </w:pPr>
            <w:r w:rsidRPr="00452524">
              <w:rPr>
                <w:sz w:val="20"/>
                <w:szCs w:val="20"/>
              </w:rPr>
              <w:t>1.  Отбираются все пациенты, чьи амбулаторные талоны были выбраны для графы 4</w:t>
            </w:r>
          </w:p>
          <w:p w:rsidR="00452524" w:rsidRPr="00452524" w:rsidRDefault="00452524" w:rsidP="00452524">
            <w:pPr>
              <w:rPr>
                <w:sz w:val="20"/>
                <w:szCs w:val="20"/>
              </w:rPr>
            </w:pPr>
            <w:r w:rsidRPr="00452524">
              <w:rPr>
                <w:sz w:val="20"/>
                <w:szCs w:val="20"/>
              </w:rPr>
              <w:t xml:space="preserve">2.  Учитываются пациенты, соблюдая условия: </w:t>
            </w:r>
          </w:p>
          <w:p w:rsidR="00452524" w:rsidRPr="00452524" w:rsidRDefault="00452524" w:rsidP="00452524">
            <w:pPr>
              <w:pStyle w:val="a3"/>
              <w:numPr>
                <w:ilvl w:val="0"/>
                <w:numId w:val="4"/>
              </w:numPr>
              <w:rPr>
                <w:rFonts w:ascii="Times New Roman" w:hAnsi="Times New Roman" w:cs="Times New Roman"/>
                <w:sz w:val="20"/>
                <w:szCs w:val="20"/>
              </w:rPr>
            </w:pPr>
            <w:r w:rsidRPr="00452524">
              <w:rPr>
                <w:rFonts w:ascii="Times New Roman" w:hAnsi="Times New Roman" w:cs="Times New Roman"/>
                <w:sz w:val="20"/>
                <w:szCs w:val="20"/>
              </w:rPr>
              <w:t>карта должна иметь тот же диагноз, что и амбулаторный талон (диагноз карты: Учет → Диспансерный учет, графа Шифр МКБ-10, диагноз АТ: Учет → Статистические талоны → Работа с ТАПами, перейти по ссылке с номером АТ – вкладка «Данные о заболеваниях», поле «Шифр МКБ»)</w:t>
            </w:r>
          </w:p>
          <w:p w:rsidR="00452524" w:rsidRPr="00452524" w:rsidRDefault="00452524" w:rsidP="00452524">
            <w:pPr>
              <w:pStyle w:val="a3"/>
              <w:numPr>
                <w:ilvl w:val="0"/>
                <w:numId w:val="4"/>
              </w:numPr>
              <w:rPr>
                <w:sz w:val="20"/>
                <w:szCs w:val="20"/>
              </w:rPr>
            </w:pPr>
            <w:r w:rsidRPr="00452524">
              <w:rPr>
                <w:rFonts w:ascii="Times New Roman" w:hAnsi="Times New Roman" w:cs="Times New Roman"/>
                <w:sz w:val="20"/>
                <w:szCs w:val="20"/>
              </w:rPr>
              <w:t>дата закрытия АТ, учтенного в гр.4, должна входить в период (дату создания карты можно посмотреть тут: Учет → Диспансерный учет, графа «Взят/снят на/с учет/учета»)</w:t>
            </w:r>
          </w:p>
        </w:tc>
      </w:tr>
      <w:tr w:rsidR="000341F6" w:rsidTr="000341F6">
        <w:tc>
          <w:tcPr>
            <w:tcW w:w="559" w:type="pct"/>
            <w:vMerge/>
          </w:tcPr>
          <w:p w:rsidR="000341F6" w:rsidRPr="00CB439E" w:rsidRDefault="000341F6" w:rsidP="00AE0A88">
            <w:pPr>
              <w:rPr>
                <w:b/>
                <w:sz w:val="20"/>
                <w:szCs w:val="20"/>
              </w:rPr>
            </w:pPr>
          </w:p>
        </w:tc>
        <w:tc>
          <w:tcPr>
            <w:tcW w:w="492" w:type="pct"/>
            <w:vMerge/>
          </w:tcPr>
          <w:p w:rsidR="000341F6" w:rsidRPr="00CB439E" w:rsidRDefault="000341F6" w:rsidP="00AE0A88">
            <w:pPr>
              <w:rPr>
                <w:b/>
                <w:sz w:val="20"/>
                <w:szCs w:val="20"/>
              </w:rPr>
            </w:pPr>
          </w:p>
        </w:tc>
        <w:tc>
          <w:tcPr>
            <w:tcW w:w="492" w:type="pct"/>
            <w:vMerge/>
          </w:tcPr>
          <w:p w:rsidR="000341F6" w:rsidRPr="00CB439E" w:rsidRDefault="000341F6" w:rsidP="00AE0A88">
            <w:pPr>
              <w:rPr>
                <w:b/>
                <w:sz w:val="20"/>
                <w:szCs w:val="20"/>
              </w:rPr>
            </w:pPr>
          </w:p>
        </w:tc>
        <w:tc>
          <w:tcPr>
            <w:tcW w:w="309" w:type="pct"/>
          </w:tcPr>
          <w:p w:rsidR="000341F6" w:rsidRDefault="000341F6" w:rsidP="00F7789F">
            <w:pPr>
              <w:rPr>
                <w:sz w:val="20"/>
                <w:szCs w:val="20"/>
              </w:rPr>
            </w:pPr>
            <w:r w:rsidRPr="00CB439E">
              <w:rPr>
                <w:b/>
                <w:sz w:val="20"/>
                <w:szCs w:val="20"/>
              </w:rPr>
              <w:t xml:space="preserve">Столбец </w:t>
            </w:r>
            <w:r>
              <w:rPr>
                <w:b/>
                <w:sz w:val="20"/>
                <w:szCs w:val="20"/>
              </w:rPr>
              <w:t>9</w:t>
            </w:r>
            <w:r w:rsidRPr="00CB439E">
              <w:rPr>
                <w:sz w:val="20"/>
                <w:szCs w:val="20"/>
              </w:rPr>
              <w:t xml:space="preserve"> </w:t>
            </w:r>
          </w:p>
          <w:p w:rsidR="000341F6" w:rsidRPr="00BC0098" w:rsidRDefault="000341F6" w:rsidP="00B626A0">
            <w:pPr>
              <w:rPr>
                <w:sz w:val="20"/>
                <w:szCs w:val="20"/>
              </w:rPr>
            </w:pPr>
            <w:r>
              <w:rPr>
                <w:sz w:val="20"/>
                <w:szCs w:val="20"/>
              </w:rPr>
              <w:t>До 1 до 3 лет</w:t>
            </w:r>
          </w:p>
        </w:tc>
        <w:tc>
          <w:tcPr>
            <w:tcW w:w="3148" w:type="pct"/>
            <w:gridSpan w:val="2"/>
          </w:tcPr>
          <w:p w:rsidR="000341F6" w:rsidRDefault="000341F6" w:rsidP="00F7789F">
            <w:pPr>
              <w:rPr>
                <w:sz w:val="20"/>
                <w:szCs w:val="20"/>
              </w:rPr>
            </w:pPr>
            <w:r>
              <w:rPr>
                <w:sz w:val="20"/>
                <w:szCs w:val="20"/>
              </w:rPr>
              <w:t>Аналогично столбцу 8 (см. выше), только с условием по возрасту пациента от 1 до 3 лет включительно</w:t>
            </w:r>
          </w:p>
        </w:tc>
      </w:tr>
      <w:tr w:rsidR="000341F6" w:rsidRPr="00D906AE" w:rsidTr="000341F6">
        <w:tc>
          <w:tcPr>
            <w:tcW w:w="559" w:type="pct"/>
            <w:vMerge/>
          </w:tcPr>
          <w:p w:rsidR="000341F6" w:rsidRPr="00CB439E" w:rsidRDefault="000341F6" w:rsidP="00101DFE">
            <w:pPr>
              <w:rPr>
                <w:b/>
                <w:sz w:val="20"/>
                <w:szCs w:val="20"/>
              </w:rPr>
            </w:pPr>
          </w:p>
        </w:tc>
        <w:tc>
          <w:tcPr>
            <w:tcW w:w="492" w:type="pct"/>
            <w:vMerge/>
          </w:tcPr>
          <w:p w:rsidR="000341F6" w:rsidRPr="00CB439E" w:rsidRDefault="000341F6" w:rsidP="00101DFE">
            <w:pPr>
              <w:rPr>
                <w:b/>
                <w:sz w:val="20"/>
                <w:szCs w:val="20"/>
              </w:rPr>
            </w:pPr>
          </w:p>
        </w:tc>
        <w:tc>
          <w:tcPr>
            <w:tcW w:w="492" w:type="pct"/>
            <w:vMerge w:val="restart"/>
          </w:tcPr>
          <w:p w:rsidR="000341F6" w:rsidRPr="00CB439E" w:rsidRDefault="000341F6" w:rsidP="00101DFE">
            <w:pPr>
              <w:rPr>
                <w:sz w:val="20"/>
                <w:szCs w:val="20"/>
              </w:rPr>
            </w:pPr>
            <w:r w:rsidRPr="00D906AE">
              <w:rPr>
                <w:bCs/>
                <w:sz w:val="20"/>
                <w:szCs w:val="20"/>
              </w:rPr>
              <w:t>с впервые в жизни установленным диагнозом</w:t>
            </w:r>
          </w:p>
        </w:tc>
        <w:tc>
          <w:tcPr>
            <w:tcW w:w="309" w:type="pct"/>
          </w:tcPr>
          <w:p w:rsidR="000341F6" w:rsidRDefault="000341F6" w:rsidP="00472956">
            <w:pPr>
              <w:rPr>
                <w:sz w:val="20"/>
                <w:szCs w:val="20"/>
              </w:rPr>
            </w:pPr>
            <w:r w:rsidRPr="00CB439E">
              <w:rPr>
                <w:b/>
                <w:sz w:val="20"/>
                <w:szCs w:val="20"/>
              </w:rPr>
              <w:t xml:space="preserve">Столбец </w:t>
            </w:r>
            <w:r>
              <w:rPr>
                <w:b/>
                <w:sz w:val="20"/>
                <w:szCs w:val="20"/>
              </w:rPr>
              <w:t>10</w:t>
            </w:r>
            <w:r w:rsidRPr="00CB439E">
              <w:rPr>
                <w:sz w:val="20"/>
                <w:szCs w:val="20"/>
              </w:rPr>
              <w:t xml:space="preserve"> </w:t>
            </w:r>
          </w:p>
          <w:p w:rsidR="000341F6" w:rsidRPr="00D906AE" w:rsidRDefault="000341F6" w:rsidP="00472956">
            <w:pPr>
              <w:rPr>
                <w:sz w:val="20"/>
                <w:szCs w:val="20"/>
              </w:rPr>
            </w:pPr>
            <w:r>
              <w:rPr>
                <w:sz w:val="20"/>
                <w:szCs w:val="20"/>
              </w:rPr>
              <w:t>До 1 года</w:t>
            </w:r>
          </w:p>
        </w:tc>
        <w:tc>
          <w:tcPr>
            <w:tcW w:w="628" w:type="pct"/>
          </w:tcPr>
          <w:p w:rsidR="000341F6" w:rsidRPr="00BA4C82" w:rsidRDefault="000341F6" w:rsidP="00101DFE">
            <w:pPr>
              <w:rPr>
                <w:sz w:val="20"/>
                <w:szCs w:val="20"/>
              </w:rPr>
            </w:pPr>
            <w:r w:rsidRPr="00D906AE">
              <w:rPr>
                <w:sz w:val="20"/>
                <w:szCs w:val="20"/>
              </w:rPr>
              <w:t xml:space="preserve">Кол-во амбулаторных талонов пациентов (с соблюдением общих для таблицы условий), зарегистрированных по заболеванию в соответствии со строкой. Тип характера </w:t>
            </w:r>
            <w:r w:rsidRPr="00D906AE">
              <w:rPr>
                <w:sz w:val="20"/>
                <w:szCs w:val="20"/>
              </w:rPr>
              <w:lastRenderedPageBreak/>
              <w:t>заболевания – "Острое" и "Впервые в жизни установленное хроническое".</w:t>
            </w:r>
            <w:r>
              <w:rPr>
                <w:sz w:val="20"/>
                <w:szCs w:val="20"/>
              </w:rPr>
              <w:t xml:space="preserve"> Также накладывается условие на возраст пациента. Он должен быть до 1 года по данной графе.</w:t>
            </w:r>
          </w:p>
        </w:tc>
        <w:tc>
          <w:tcPr>
            <w:tcW w:w="2520" w:type="pct"/>
          </w:tcPr>
          <w:p w:rsidR="000341F6" w:rsidRDefault="000341F6" w:rsidP="00101DFE">
            <w:pPr>
              <w:rPr>
                <w:i/>
                <w:sz w:val="20"/>
                <w:szCs w:val="20"/>
              </w:rPr>
            </w:pPr>
            <w:r>
              <w:rPr>
                <w:sz w:val="20"/>
                <w:szCs w:val="20"/>
              </w:rPr>
              <w:lastRenderedPageBreak/>
              <w:t xml:space="preserve">Аналогично графе 4, только с добавлением условия: </w:t>
            </w:r>
            <w:r w:rsidRPr="006E7036">
              <w:rPr>
                <w:sz w:val="20"/>
                <w:szCs w:val="20"/>
              </w:rPr>
              <w:t xml:space="preserve">У </w:t>
            </w:r>
            <w:r>
              <w:rPr>
                <w:sz w:val="20"/>
                <w:szCs w:val="20"/>
              </w:rPr>
              <w:t xml:space="preserve">заболевания в рамках амбулаторного талона должен быть </w:t>
            </w:r>
            <w:r w:rsidRPr="006E7036">
              <w:rPr>
                <w:sz w:val="20"/>
                <w:szCs w:val="20"/>
              </w:rPr>
              <w:t xml:space="preserve">Тип характера заболевания равен «Острое» или </w:t>
            </w:r>
            <w:r>
              <w:rPr>
                <w:sz w:val="20"/>
                <w:szCs w:val="20"/>
              </w:rPr>
              <w:t>«Впервые в жизни установленное хроническое»</w:t>
            </w:r>
            <w:r>
              <w:rPr>
                <w:rFonts w:ascii="Arial" w:hAnsi="Arial" w:cs="Arial"/>
                <w:color w:val="333333"/>
                <w:sz w:val="21"/>
                <w:szCs w:val="21"/>
                <w:shd w:val="clear" w:color="auto" w:fill="FFFFFF"/>
              </w:rPr>
              <w:t xml:space="preserve"> </w:t>
            </w:r>
            <w:r w:rsidRPr="00905F53">
              <w:rPr>
                <w:rFonts w:ascii="Arial" w:hAnsi="Arial" w:cs="Arial"/>
                <w:i/>
                <w:color w:val="333333"/>
                <w:sz w:val="21"/>
                <w:szCs w:val="21"/>
                <w:shd w:val="clear" w:color="auto" w:fill="FFFFFF"/>
              </w:rPr>
              <w:t>(</w:t>
            </w:r>
            <w:r w:rsidRPr="00905F53">
              <w:rPr>
                <w:i/>
                <w:sz w:val="20"/>
                <w:szCs w:val="20"/>
              </w:rPr>
              <w:t xml:space="preserve">Посмотреть характер заболевания можно </w:t>
            </w:r>
            <w:r>
              <w:rPr>
                <w:i/>
                <w:sz w:val="20"/>
                <w:szCs w:val="20"/>
              </w:rPr>
              <w:t>в окне</w:t>
            </w:r>
            <w:r w:rsidRPr="00905F53">
              <w:rPr>
                <w:i/>
                <w:sz w:val="20"/>
                <w:szCs w:val="20"/>
              </w:rPr>
              <w:t>: Учет → Статистические талоны → Работа с ТАПами, перейти по ссылке с номером АТ – вкладка «Данные о заболеваниях», поле «Характер заболевания» (чтобы посмотреть тип характера заболевания нежно открыть справочник «Характеры заболеваний», где рядом с наименованием будет указан тип)</w:t>
            </w:r>
          </w:p>
          <w:p w:rsidR="000341F6" w:rsidRPr="00D906AE" w:rsidRDefault="000341F6" w:rsidP="00101DFE">
            <w:pPr>
              <w:rPr>
                <w:sz w:val="20"/>
                <w:szCs w:val="20"/>
              </w:rPr>
            </w:pPr>
            <w:r>
              <w:rPr>
                <w:sz w:val="20"/>
                <w:szCs w:val="20"/>
              </w:rPr>
              <w:t>В</w:t>
            </w:r>
            <w:r w:rsidRPr="00472956">
              <w:rPr>
                <w:sz w:val="20"/>
                <w:szCs w:val="20"/>
              </w:rPr>
              <w:t>озраст пациента должен быть до 1 года включительно</w:t>
            </w:r>
            <w:r>
              <w:rPr>
                <w:sz w:val="20"/>
                <w:szCs w:val="20"/>
              </w:rPr>
              <w:t>.</w:t>
            </w:r>
          </w:p>
        </w:tc>
      </w:tr>
      <w:tr w:rsidR="000341F6" w:rsidRPr="00D906AE" w:rsidTr="000341F6">
        <w:tc>
          <w:tcPr>
            <w:tcW w:w="559" w:type="pct"/>
            <w:vMerge/>
          </w:tcPr>
          <w:p w:rsidR="000341F6" w:rsidRPr="00CB439E" w:rsidRDefault="000341F6" w:rsidP="00101DFE">
            <w:pPr>
              <w:rPr>
                <w:b/>
                <w:sz w:val="20"/>
                <w:szCs w:val="20"/>
              </w:rPr>
            </w:pPr>
          </w:p>
        </w:tc>
        <w:tc>
          <w:tcPr>
            <w:tcW w:w="492" w:type="pct"/>
            <w:vMerge/>
          </w:tcPr>
          <w:p w:rsidR="000341F6" w:rsidRPr="00CB439E" w:rsidRDefault="000341F6" w:rsidP="00101DFE">
            <w:pPr>
              <w:rPr>
                <w:b/>
                <w:sz w:val="20"/>
                <w:szCs w:val="20"/>
              </w:rPr>
            </w:pPr>
          </w:p>
        </w:tc>
        <w:tc>
          <w:tcPr>
            <w:tcW w:w="492" w:type="pct"/>
            <w:vMerge/>
          </w:tcPr>
          <w:p w:rsidR="000341F6" w:rsidRPr="00D906AE" w:rsidRDefault="000341F6" w:rsidP="00101DFE">
            <w:pPr>
              <w:rPr>
                <w:bCs/>
                <w:sz w:val="20"/>
                <w:szCs w:val="20"/>
              </w:rPr>
            </w:pPr>
          </w:p>
        </w:tc>
        <w:tc>
          <w:tcPr>
            <w:tcW w:w="309" w:type="pct"/>
          </w:tcPr>
          <w:p w:rsidR="000341F6" w:rsidRDefault="000341F6" w:rsidP="00472956">
            <w:pPr>
              <w:rPr>
                <w:sz w:val="20"/>
                <w:szCs w:val="20"/>
              </w:rPr>
            </w:pPr>
            <w:r w:rsidRPr="00CB439E">
              <w:rPr>
                <w:b/>
                <w:sz w:val="20"/>
                <w:szCs w:val="20"/>
              </w:rPr>
              <w:t xml:space="preserve">Столбец </w:t>
            </w:r>
            <w:r>
              <w:rPr>
                <w:b/>
                <w:sz w:val="20"/>
                <w:szCs w:val="20"/>
              </w:rPr>
              <w:t>11</w:t>
            </w:r>
            <w:r w:rsidRPr="00CB439E">
              <w:rPr>
                <w:sz w:val="20"/>
                <w:szCs w:val="20"/>
              </w:rPr>
              <w:t xml:space="preserve"> </w:t>
            </w:r>
          </w:p>
          <w:p w:rsidR="000341F6" w:rsidRPr="00CB439E" w:rsidRDefault="000341F6" w:rsidP="00472956">
            <w:pPr>
              <w:rPr>
                <w:b/>
                <w:sz w:val="20"/>
                <w:szCs w:val="20"/>
              </w:rPr>
            </w:pPr>
            <w:r>
              <w:rPr>
                <w:sz w:val="20"/>
                <w:szCs w:val="20"/>
              </w:rPr>
              <w:t>До 1 до 3 лет</w:t>
            </w:r>
          </w:p>
        </w:tc>
        <w:tc>
          <w:tcPr>
            <w:tcW w:w="3148" w:type="pct"/>
            <w:gridSpan w:val="2"/>
          </w:tcPr>
          <w:p w:rsidR="000341F6" w:rsidRDefault="000341F6" w:rsidP="00F7789F">
            <w:pPr>
              <w:rPr>
                <w:sz w:val="20"/>
                <w:szCs w:val="20"/>
              </w:rPr>
            </w:pPr>
            <w:r>
              <w:rPr>
                <w:sz w:val="20"/>
                <w:szCs w:val="20"/>
              </w:rPr>
              <w:t>Аналогично столбцу 10 (см. выше), только с условием по возрасту пациента от 1 до 3 лет включительно</w:t>
            </w:r>
          </w:p>
        </w:tc>
      </w:tr>
      <w:tr w:rsidR="000341F6" w:rsidTr="000341F6">
        <w:tc>
          <w:tcPr>
            <w:tcW w:w="559" w:type="pct"/>
            <w:vMerge/>
          </w:tcPr>
          <w:p w:rsidR="000341F6" w:rsidRPr="00F7789F" w:rsidRDefault="000341F6" w:rsidP="00101DFE">
            <w:pPr>
              <w:rPr>
                <w:sz w:val="20"/>
                <w:szCs w:val="20"/>
              </w:rPr>
            </w:pPr>
          </w:p>
        </w:tc>
        <w:tc>
          <w:tcPr>
            <w:tcW w:w="492" w:type="pct"/>
            <w:vMerge w:val="restart"/>
          </w:tcPr>
          <w:p w:rsidR="000341F6" w:rsidRPr="00CB439E" w:rsidRDefault="000341F6" w:rsidP="00101DFE">
            <w:pPr>
              <w:rPr>
                <w:b/>
                <w:sz w:val="20"/>
                <w:szCs w:val="20"/>
              </w:rPr>
            </w:pPr>
            <w:r w:rsidRPr="00F7789F">
              <w:rPr>
                <w:sz w:val="20"/>
                <w:szCs w:val="20"/>
              </w:rPr>
              <w:t>Из заболеваний с впервые в жизни установленным диагнозом (из гр.10 и 11)</w:t>
            </w:r>
          </w:p>
        </w:tc>
        <w:tc>
          <w:tcPr>
            <w:tcW w:w="492" w:type="pct"/>
            <w:vMerge w:val="restart"/>
          </w:tcPr>
          <w:p w:rsidR="000341F6" w:rsidRPr="00CB439E" w:rsidRDefault="000341F6" w:rsidP="00F7789F">
            <w:pPr>
              <w:rPr>
                <w:sz w:val="20"/>
                <w:szCs w:val="20"/>
              </w:rPr>
            </w:pPr>
            <w:r w:rsidRPr="00CB439E">
              <w:rPr>
                <w:sz w:val="20"/>
                <w:szCs w:val="20"/>
              </w:rPr>
              <w:t xml:space="preserve"> </w:t>
            </w:r>
            <w:r w:rsidRPr="004E5247">
              <w:rPr>
                <w:bCs/>
                <w:sz w:val="20"/>
                <w:szCs w:val="20"/>
              </w:rPr>
              <w:t>взято под диспансерное наблюдение</w:t>
            </w:r>
          </w:p>
        </w:tc>
        <w:tc>
          <w:tcPr>
            <w:tcW w:w="309" w:type="pct"/>
          </w:tcPr>
          <w:p w:rsidR="000341F6" w:rsidRDefault="000341F6" w:rsidP="00F7789F">
            <w:pPr>
              <w:rPr>
                <w:sz w:val="20"/>
                <w:szCs w:val="20"/>
              </w:rPr>
            </w:pPr>
            <w:r w:rsidRPr="00CB439E">
              <w:rPr>
                <w:b/>
                <w:sz w:val="20"/>
                <w:szCs w:val="20"/>
              </w:rPr>
              <w:t xml:space="preserve">Столбец </w:t>
            </w:r>
            <w:r>
              <w:rPr>
                <w:b/>
                <w:sz w:val="20"/>
                <w:szCs w:val="20"/>
              </w:rPr>
              <w:t>12</w:t>
            </w:r>
            <w:r w:rsidRPr="00CB439E">
              <w:rPr>
                <w:sz w:val="20"/>
                <w:szCs w:val="20"/>
              </w:rPr>
              <w:t xml:space="preserve"> </w:t>
            </w:r>
          </w:p>
          <w:p w:rsidR="000341F6" w:rsidRPr="00863F25" w:rsidRDefault="000341F6" w:rsidP="00F7789F">
            <w:pPr>
              <w:rPr>
                <w:sz w:val="20"/>
                <w:szCs w:val="20"/>
              </w:rPr>
            </w:pPr>
            <w:r>
              <w:rPr>
                <w:sz w:val="20"/>
                <w:szCs w:val="20"/>
              </w:rPr>
              <w:t>До 1 года</w:t>
            </w:r>
          </w:p>
        </w:tc>
        <w:tc>
          <w:tcPr>
            <w:tcW w:w="628" w:type="pct"/>
          </w:tcPr>
          <w:p w:rsidR="00424344" w:rsidRDefault="00424344" w:rsidP="00424344">
            <w:pPr>
              <w:rPr>
                <w:sz w:val="20"/>
                <w:szCs w:val="20"/>
              </w:rPr>
            </w:pPr>
            <w:r w:rsidRPr="00964EA0">
              <w:rPr>
                <w:sz w:val="20"/>
                <w:szCs w:val="20"/>
              </w:rPr>
              <w:t xml:space="preserve">В эту графу попадают пациенты, у которых есть контрольная карта с таким же диагнозом, что и у Амбулаторного талона, учтенного в графе </w:t>
            </w:r>
            <w:r>
              <w:rPr>
                <w:sz w:val="20"/>
                <w:szCs w:val="20"/>
              </w:rPr>
              <w:t>10</w:t>
            </w:r>
            <w:r w:rsidRPr="00964EA0">
              <w:rPr>
                <w:sz w:val="20"/>
                <w:szCs w:val="20"/>
              </w:rPr>
              <w:t xml:space="preserve"> (с типом характера заболевания – "Острое" и "Впервые в жизни установленное хроническое" ) . При этом проверяется условие, чтобы дата взятия на учет попадала в отчетный период. Дата закрытия АТ должна попадать в </w:t>
            </w:r>
            <w:r w:rsidRPr="00964EA0">
              <w:rPr>
                <w:sz w:val="20"/>
                <w:szCs w:val="20"/>
              </w:rPr>
              <w:lastRenderedPageBreak/>
              <w:t>период дата взятия - снятия с учета контрольной карты.</w:t>
            </w:r>
          </w:p>
          <w:p w:rsidR="000341F6" w:rsidRPr="00BA4C82" w:rsidRDefault="000341F6" w:rsidP="00101DFE">
            <w:pPr>
              <w:rPr>
                <w:sz w:val="20"/>
                <w:szCs w:val="20"/>
              </w:rPr>
            </w:pPr>
            <w:r>
              <w:rPr>
                <w:sz w:val="20"/>
                <w:szCs w:val="20"/>
              </w:rPr>
              <w:t>Также накладывается условие на возраст пациента. Он должен быть до 1 года по данной графе.</w:t>
            </w:r>
          </w:p>
        </w:tc>
        <w:tc>
          <w:tcPr>
            <w:tcW w:w="2520" w:type="pct"/>
          </w:tcPr>
          <w:p w:rsidR="00424344" w:rsidRPr="00424344" w:rsidRDefault="00424344" w:rsidP="00424344">
            <w:pPr>
              <w:rPr>
                <w:sz w:val="20"/>
                <w:szCs w:val="20"/>
              </w:rPr>
            </w:pPr>
            <w:r w:rsidRPr="00424344">
              <w:rPr>
                <w:sz w:val="20"/>
                <w:szCs w:val="20"/>
              </w:rPr>
              <w:lastRenderedPageBreak/>
              <w:t>Учитываются пациенты, у которых есть контрольная карта по следующему порядку:</w:t>
            </w:r>
          </w:p>
          <w:p w:rsidR="00424344" w:rsidRPr="00424344" w:rsidRDefault="00424344" w:rsidP="00424344">
            <w:pPr>
              <w:rPr>
                <w:sz w:val="20"/>
                <w:szCs w:val="20"/>
              </w:rPr>
            </w:pPr>
            <w:r>
              <w:rPr>
                <w:sz w:val="20"/>
                <w:szCs w:val="20"/>
              </w:rPr>
              <w:t>1.</w:t>
            </w:r>
            <w:r w:rsidRPr="00424344">
              <w:rPr>
                <w:sz w:val="20"/>
                <w:szCs w:val="20"/>
              </w:rPr>
              <w:t>Отбираются все пациенты, чьи амбулаторные талоны были выбраны для графы 9</w:t>
            </w:r>
          </w:p>
          <w:p w:rsidR="00424344" w:rsidRPr="00424344" w:rsidRDefault="00424344" w:rsidP="00424344">
            <w:pPr>
              <w:rPr>
                <w:sz w:val="20"/>
                <w:szCs w:val="20"/>
              </w:rPr>
            </w:pPr>
            <w:r>
              <w:rPr>
                <w:sz w:val="20"/>
                <w:szCs w:val="20"/>
              </w:rPr>
              <w:t>2.</w:t>
            </w:r>
            <w:r w:rsidRPr="00424344">
              <w:rPr>
                <w:sz w:val="20"/>
                <w:szCs w:val="20"/>
              </w:rPr>
              <w:t xml:space="preserve">Учитываются пациенты, соблюдая условия: </w:t>
            </w:r>
          </w:p>
          <w:p w:rsidR="00424344" w:rsidRPr="00424344" w:rsidRDefault="00424344" w:rsidP="00424344">
            <w:pPr>
              <w:pStyle w:val="a3"/>
              <w:numPr>
                <w:ilvl w:val="0"/>
                <w:numId w:val="35"/>
              </w:numPr>
              <w:rPr>
                <w:rFonts w:ascii="Times New Roman" w:hAnsi="Times New Roman" w:cs="Times New Roman"/>
                <w:sz w:val="20"/>
                <w:szCs w:val="20"/>
              </w:rPr>
            </w:pPr>
            <w:r w:rsidRPr="00424344">
              <w:rPr>
                <w:rFonts w:ascii="Times New Roman" w:hAnsi="Times New Roman" w:cs="Times New Roman"/>
                <w:sz w:val="20"/>
                <w:szCs w:val="20"/>
              </w:rPr>
              <w:t>карта должна иметь тот же диагноз, что и амбулаторный талон (диагноз карты: Учет → Диспансерный учет, графа Шифр МКБ-10, диагноз АТ: Учет → Статистические талоны → Работа с ТАПами, перейти по ссылке с номером АТ – вкладка «Данные о заболеваниях», поле «Шифр МКБ»)</w:t>
            </w:r>
          </w:p>
          <w:p w:rsidR="00424344" w:rsidRPr="00424344" w:rsidRDefault="00424344" w:rsidP="00424344">
            <w:pPr>
              <w:pStyle w:val="a3"/>
              <w:numPr>
                <w:ilvl w:val="0"/>
                <w:numId w:val="35"/>
              </w:numPr>
              <w:rPr>
                <w:rFonts w:ascii="Times New Roman" w:hAnsi="Times New Roman" w:cs="Times New Roman"/>
                <w:sz w:val="20"/>
                <w:szCs w:val="20"/>
              </w:rPr>
            </w:pPr>
            <w:r w:rsidRPr="00424344">
              <w:rPr>
                <w:rFonts w:ascii="Times New Roman" w:hAnsi="Times New Roman" w:cs="Times New Roman"/>
                <w:sz w:val="20"/>
                <w:szCs w:val="20"/>
              </w:rPr>
              <w:t>дата закрытия АТ, учтенного в гр.</w:t>
            </w:r>
            <w:r w:rsidR="0037366B">
              <w:rPr>
                <w:rFonts w:ascii="Times New Roman" w:hAnsi="Times New Roman" w:cs="Times New Roman"/>
                <w:sz w:val="20"/>
                <w:szCs w:val="20"/>
              </w:rPr>
              <w:t>10</w:t>
            </w:r>
            <w:r w:rsidRPr="00424344">
              <w:rPr>
                <w:rFonts w:ascii="Times New Roman" w:hAnsi="Times New Roman" w:cs="Times New Roman"/>
                <w:sz w:val="20"/>
                <w:szCs w:val="20"/>
              </w:rPr>
              <w:t>, должна входить в период (дату создания карты можно посмотреть тут: Учет → Диспансерный учет, графа «Взят/снят на/с учет/учета»)</w:t>
            </w:r>
          </w:p>
          <w:p w:rsidR="000341F6" w:rsidRPr="00424344" w:rsidRDefault="00424344" w:rsidP="00424344">
            <w:pPr>
              <w:pStyle w:val="a3"/>
              <w:numPr>
                <w:ilvl w:val="0"/>
                <w:numId w:val="35"/>
              </w:numPr>
              <w:rPr>
                <w:sz w:val="20"/>
                <w:szCs w:val="20"/>
              </w:rPr>
            </w:pPr>
            <w:r w:rsidRPr="00424344">
              <w:rPr>
                <w:rFonts w:ascii="Times New Roman" w:hAnsi="Times New Roman" w:cs="Times New Roman"/>
                <w:sz w:val="20"/>
                <w:szCs w:val="20"/>
              </w:rPr>
              <w:t>дата взятия на учет контрольной карты должна попадать в отчетный период, указанный пользователем при формировании отчета</w:t>
            </w:r>
          </w:p>
        </w:tc>
      </w:tr>
      <w:tr w:rsidR="000341F6" w:rsidTr="000341F6">
        <w:tc>
          <w:tcPr>
            <w:tcW w:w="559" w:type="pct"/>
            <w:vMerge/>
          </w:tcPr>
          <w:p w:rsidR="000341F6" w:rsidRDefault="000341F6" w:rsidP="00101DFE">
            <w:pPr>
              <w:rPr>
                <w:b/>
                <w:sz w:val="20"/>
                <w:szCs w:val="20"/>
              </w:rPr>
            </w:pPr>
          </w:p>
        </w:tc>
        <w:tc>
          <w:tcPr>
            <w:tcW w:w="492" w:type="pct"/>
            <w:vMerge/>
          </w:tcPr>
          <w:p w:rsidR="000341F6" w:rsidRDefault="000341F6" w:rsidP="00101DFE">
            <w:pPr>
              <w:rPr>
                <w:b/>
                <w:sz w:val="20"/>
                <w:szCs w:val="20"/>
              </w:rPr>
            </w:pPr>
          </w:p>
        </w:tc>
        <w:tc>
          <w:tcPr>
            <w:tcW w:w="492" w:type="pct"/>
            <w:vMerge/>
          </w:tcPr>
          <w:p w:rsidR="000341F6" w:rsidRPr="00CB439E" w:rsidRDefault="000341F6" w:rsidP="00F7789F">
            <w:pPr>
              <w:rPr>
                <w:sz w:val="20"/>
                <w:szCs w:val="20"/>
              </w:rPr>
            </w:pPr>
          </w:p>
        </w:tc>
        <w:tc>
          <w:tcPr>
            <w:tcW w:w="309" w:type="pct"/>
          </w:tcPr>
          <w:p w:rsidR="000341F6" w:rsidRDefault="000341F6" w:rsidP="00F7789F">
            <w:pPr>
              <w:rPr>
                <w:sz w:val="20"/>
                <w:szCs w:val="20"/>
              </w:rPr>
            </w:pPr>
            <w:r w:rsidRPr="00CB439E">
              <w:rPr>
                <w:b/>
                <w:sz w:val="20"/>
                <w:szCs w:val="20"/>
              </w:rPr>
              <w:t xml:space="preserve">Столбец </w:t>
            </w:r>
            <w:r>
              <w:rPr>
                <w:b/>
                <w:sz w:val="20"/>
                <w:szCs w:val="20"/>
              </w:rPr>
              <w:t>13</w:t>
            </w:r>
            <w:r w:rsidRPr="00CB439E">
              <w:rPr>
                <w:sz w:val="20"/>
                <w:szCs w:val="20"/>
              </w:rPr>
              <w:t xml:space="preserve"> </w:t>
            </w:r>
          </w:p>
          <w:p w:rsidR="000341F6" w:rsidRPr="00CB439E" w:rsidRDefault="000341F6" w:rsidP="00F7789F">
            <w:pPr>
              <w:rPr>
                <w:b/>
                <w:sz w:val="20"/>
                <w:szCs w:val="20"/>
              </w:rPr>
            </w:pPr>
            <w:r>
              <w:rPr>
                <w:sz w:val="20"/>
                <w:szCs w:val="20"/>
              </w:rPr>
              <w:t>От 1 до 3 лет</w:t>
            </w:r>
          </w:p>
        </w:tc>
        <w:tc>
          <w:tcPr>
            <w:tcW w:w="3148" w:type="pct"/>
            <w:gridSpan w:val="2"/>
          </w:tcPr>
          <w:p w:rsidR="000341F6" w:rsidRDefault="000341F6" w:rsidP="00101DFE">
            <w:pPr>
              <w:rPr>
                <w:sz w:val="20"/>
                <w:szCs w:val="20"/>
              </w:rPr>
            </w:pPr>
            <w:r>
              <w:rPr>
                <w:sz w:val="20"/>
                <w:szCs w:val="20"/>
              </w:rPr>
              <w:t>Аналогично столбцу 12 (см. выше), только с условием по возрасту пациента от 1 до 3 лет включительно</w:t>
            </w:r>
          </w:p>
        </w:tc>
      </w:tr>
      <w:tr w:rsidR="000341F6" w:rsidTr="000341F6">
        <w:tc>
          <w:tcPr>
            <w:tcW w:w="559" w:type="pct"/>
            <w:vMerge/>
          </w:tcPr>
          <w:p w:rsidR="000341F6" w:rsidRPr="00CB439E" w:rsidRDefault="000341F6" w:rsidP="00101DFE">
            <w:pPr>
              <w:rPr>
                <w:b/>
                <w:sz w:val="20"/>
                <w:szCs w:val="20"/>
              </w:rPr>
            </w:pPr>
          </w:p>
        </w:tc>
        <w:tc>
          <w:tcPr>
            <w:tcW w:w="492" w:type="pct"/>
            <w:vMerge/>
          </w:tcPr>
          <w:p w:rsidR="000341F6" w:rsidRPr="00CB439E" w:rsidRDefault="000341F6" w:rsidP="00101DFE">
            <w:pPr>
              <w:rPr>
                <w:b/>
                <w:sz w:val="20"/>
                <w:szCs w:val="20"/>
              </w:rPr>
            </w:pPr>
          </w:p>
        </w:tc>
        <w:tc>
          <w:tcPr>
            <w:tcW w:w="492" w:type="pct"/>
            <w:vMerge w:val="restart"/>
          </w:tcPr>
          <w:p w:rsidR="000341F6" w:rsidRPr="00CB439E" w:rsidRDefault="000341F6" w:rsidP="00101DFE">
            <w:pPr>
              <w:rPr>
                <w:sz w:val="20"/>
                <w:szCs w:val="20"/>
              </w:rPr>
            </w:pPr>
            <w:r w:rsidRPr="004E5247">
              <w:rPr>
                <w:bCs/>
                <w:sz w:val="20"/>
                <w:szCs w:val="20"/>
              </w:rPr>
              <w:t>выявлено при профосмотре</w:t>
            </w:r>
          </w:p>
        </w:tc>
        <w:tc>
          <w:tcPr>
            <w:tcW w:w="309" w:type="pct"/>
          </w:tcPr>
          <w:p w:rsidR="000341F6" w:rsidRDefault="000341F6" w:rsidP="00F7789F">
            <w:pPr>
              <w:rPr>
                <w:sz w:val="20"/>
                <w:szCs w:val="20"/>
              </w:rPr>
            </w:pPr>
            <w:r w:rsidRPr="00CB439E">
              <w:rPr>
                <w:b/>
                <w:sz w:val="20"/>
                <w:szCs w:val="20"/>
              </w:rPr>
              <w:t xml:space="preserve">Столбец </w:t>
            </w:r>
            <w:r>
              <w:rPr>
                <w:b/>
                <w:sz w:val="20"/>
                <w:szCs w:val="20"/>
              </w:rPr>
              <w:t>14</w:t>
            </w:r>
            <w:r w:rsidRPr="00CB439E">
              <w:rPr>
                <w:sz w:val="20"/>
                <w:szCs w:val="20"/>
              </w:rPr>
              <w:t xml:space="preserve"> </w:t>
            </w:r>
          </w:p>
          <w:p w:rsidR="000341F6" w:rsidRPr="00863F25" w:rsidRDefault="000341F6" w:rsidP="00F7789F">
            <w:pPr>
              <w:rPr>
                <w:sz w:val="20"/>
                <w:szCs w:val="20"/>
              </w:rPr>
            </w:pPr>
            <w:r>
              <w:rPr>
                <w:sz w:val="20"/>
                <w:szCs w:val="20"/>
              </w:rPr>
              <w:t>До 1 года</w:t>
            </w:r>
          </w:p>
        </w:tc>
        <w:tc>
          <w:tcPr>
            <w:tcW w:w="628" w:type="pct"/>
          </w:tcPr>
          <w:p w:rsidR="000341F6" w:rsidRPr="00BA4C82" w:rsidRDefault="000341F6" w:rsidP="00101DFE">
            <w:pPr>
              <w:rPr>
                <w:sz w:val="20"/>
                <w:szCs w:val="20"/>
              </w:rPr>
            </w:pPr>
            <w:r w:rsidRPr="002B49F5">
              <w:rPr>
                <w:sz w:val="20"/>
                <w:szCs w:val="20"/>
              </w:rPr>
              <w:t xml:space="preserve">Кол-во контрольных карт пациентов, у которых тот же диагноз, что и у амбулаторных талонов, которые были отобраны в графе 9 (с типом характера заболевания – "Острое" и "Впервые в жизни установленное хроническое" ). С условием, что дата открытия карты входит в указанный во входных параметрах период, а также в карте дисп. наблюдения указано, что </w:t>
            </w:r>
            <w:r w:rsidRPr="002B49F5">
              <w:rPr>
                <w:sz w:val="20"/>
                <w:szCs w:val="20"/>
              </w:rPr>
              <w:lastRenderedPageBreak/>
              <w:t>заболевание выявлено при профосмотре.</w:t>
            </w:r>
            <w:r>
              <w:rPr>
                <w:sz w:val="20"/>
                <w:szCs w:val="20"/>
              </w:rPr>
              <w:t xml:space="preserve"> Также накладывается условие на возраст пациента. Он должен быть до 1 года по данной графе.</w:t>
            </w:r>
          </w:p>
        </w:tc>
        <w:tc>
          <w:tcPr>
            <w:tcW w:w="2520" w:type="pct"/>
          </w:tcPr>
          <w:p w:rsidR="000341F6" w:rsidRDefault="000341F6" w:rsidP="00101DFE">
            <w:pPr>
              <w:rPr>
                <w:sz w:val="20"/>
                <w:szCs w:val="20"/>
              </w:rPr>
            </w:pPr>
            <w:r>
              <w:rPr>
                <w:sz w:val="20"/>
                <w:szCs w:val="20"/>
              </w:rPr>
              <w:lastRenderedPageBreak/>
              <w:t>Считаются карты диспансерного наблюдения по следующему порядку:</w:t>
            </w:r>
          </w:p>
          <w:p w:rsidR="000341F6" w:rsidRDefault="000341F6" w:rsidP="00101DFE">
            <w:pPr>
              <w:pStyle w:val="a3"/>
              <w:numPr>
                <w:ilvl w:val="0"/>
                <w:numId w:val="14"/>
              </w:numPr>
              <w:rPr>
                <w:sz w:val="20"/>
                <w:szCs w:val="20"/>
              </w:rPr>
            </w:pPr>
            <w:r>
              <w:rPr>
                <w:sz w:val="20"/>
                <w:szCs w:val="20"/>
              </w:rPr>
              <w:t>Отбираются все пациенты, чьи амбулаторные талоны были выбраны для графы 9</w:t>
            </w:r>
          </w:p>
          <w:p w:rsidR="000341F6" w:rsidRDefault="000341F6" w:rsidP="00101DFE">
            <w:pPr>
              <w:pStyle w:val="a3"/>
              <w:numPr>
                <w:ilvl w:val="0"/>
                <w:numId w:val="14"/>
              </w:numPr>
              <w:rPr>
                <w:sz w:val="20"/>
                <w:szCs w:val="20"/>
              </w:rPr>
            </w:pPr>
            <w:r>
              <w:rPr>
                <w:sz w:val="20"/>
                <w:szCs w:val="20"/>
              </w:rPr>
              <w:t xml:space="preserve">Считаются  карты диспансерного наблюдения этих пациентов, соблюдая условия: </w:t>
            </w:r>
          </w:p>
          <w:p w:rsidR="000341F6" w:rsidRPr="00431152" w:rsidRDefault="000341F6" w:rsidP="00101DFE">
            <w:pPr>
              <w:pStyle w:val="a3"/>
              <w:numPr>
                <w:ilvl w:val="0"/>
                <w:numId w:val="11"/>
              </w:numPr>
              <w:rPr>
                <w:sz w:val="20"/>
                <w:szCs w:val="20"/>
              </w:rPr>
            </w:pPr>
            <w:r w:rsidRPr="00431152">
              <w:rPr>
                <w:sz w:val="20"/>
                <w:szCs w:val="20"/>
              </w:rPr>
              <w:t xml:space="preserve">карты были заведены по тому же диагнозу, что и сами амб.талоны в графе 9 (карта должна иметь тот же диагноз, что и амбулаторный талон </w:t>
            </w:r>
            <w:r w:rsidRPr="00905F53">
              <w:rPr>
                <w:i/>
                <w:sz w:val="20"/>
                <w:szCs w:val="20"/>
              </w:rPr>
              <w:t>(диагноз карты: Учет → Диспансерный учет, графа Шифр МКБ-10, диагноз АТ: Учет → Статистические талоны → Работа с ТАПами, перейти по ссылке с номером АТ – вкладка «Данные о заболеваниях», поле «Шифр МКБ»)</w:t>
            </w:r>
          </w:p>
          <w:p w:rsidR="000341F6" w:rsidRDefault="000341F6" w:rsidP="00101DFE">
            <w:pPr>
              <w:pStyle w:val="a3"/>
              <w:numPr>
                <w:ilvl w:val="0"/>
                <w:numId w:val="11"/>
              </w:numPr>
              <w:rPr>
                <w:sz w:val="20"/>
                <w:szCs w:val="20"/>
              </w:rPr>
            </w:pPr>
            <w:r>
              <w:rPr>
                <w:sz w:val="20"/>
                <w:szCs w:val="20"/>
              </w:rPr>
              <w:t xml:space="preserve">дата создания карты должна входить в период выбранный во входных параметрах </w:t>
            </w:r>
            <w:r w:rsidRPr="00905F53">
              <w:rPr>
                <w:i/>
                <w:sz w:val="20"/>
                <w:szCs w:val="20"/>
              </w:rPr>
              <w:t>(дату создания карты можно посмотреть тут: Учет → Диспансерный учет, графа «Взят на учет»)</w:t>
            </w:r>
          </w:p>
          <w:p w:rsidR="000341F6" w:rsidRPr="00F7789F" w:rsidRDefault="000341F6" w:rsidP="00101DFE">
            <w:pPr>
              <w:pStyle w:val="a3"/>
              <w:numPr>
                <w:ilvl w:val="0"/>
                <w:numId w:val="11"/>
              </w:numPr>
              <w:rPr>
                <w:sz w:val="20"/>
                <w:szCs w:val="20"/>
              </w:rPr>
            </w:pPr>
            <w:r>
              <w:rPr>
                <w:sz w:val="20"/>
                <w:szCs w:val="20"/>
              </w:rPr>
              <w:t>случай выявления заболевания в карте должен быть указан «При профосмотре»</w:t>
            </w:r>
            <w:r w:rsidRPr="002B49F5">
              <w:rPr>
                <w:sz w:val="20"/>
                <w:szCs w:val="20"/>
              </w:rPr>
              <w:t xml:space="preserve"> </w:t>
            </w:r>
            <w:r w:rsidRPr="00905F53">
              <w:rPr>
                <w:i/>
                <w:sz w:val="20"/>
                <w:szCs w:val="20"/>
              </w:rPr>
              <w:t>(Учет → Диспансерный учет, ПКМ «Редактировать», вкладка «Контрольная карта», поле «Заболевание выявлено», должно быть – при профосмотре)</w:t>
            </w:r>
          </w:p>
          <w:p w:rsidR="000341F6" w:rsidRPr="002B49F5" w:rsidRDefault="000341F6" w:rsidP="00101DFE">
            <w:pPr>
              <w:pStyle w:val="a3"/>
              <w:numPr>
                <w:ilvl w:val="0"/>
                <w:numId w:val="11"/>
              </w:numPr>
              <w:rPr>
                <w:sz w:val="20"/>
                <w:szCs w:val="20"/>
              </w:rPr>
            </w:pPr>
            <w:r w:rsidRPr="00472956">
              <w:rPr>
                <w:sz w:val="20"/>
                <w:szCs w:val="20"/>
              </w:rPr>
              <w:t>возраст пациента должен быть до 1 года включительно</w:t>
            </w:r>
          </w:p>
        </w:tc>
      </w:tr>
      <w:tr w:rsidR="000341F6" w:rsidTr="000341F6">
        <w:tc>
          <w:tcPr>
            <w:tcW w:w="559" w:type="pct"/>
            <w:vMerge/>
          </w:tcPr>
          <w:p w:rsidR="000341F6" w:rsidRPr="00CB439E" w:rsidRDefault="000341F6" w:rsidP="00101DFE">
            <w:pPr>
              <w:rPr>
                <w:b/>
                <w:sz w:val="20"/>
                <w:szCs w:val="20"/>
              </w:rPr>
            </w:pPr>
          </w:p>
        </w:tc>
        <w:tc>
          <w:tcPr>
            <w:tcW w:w="492" w:type="pct"/>
            <w:vMerge/>
          </w:tcPr>
          <w:p w:rsidR="000341F6" w:rsidRPr="00CB439E" w:rsidRDefault="000341F6" w:rsidP="00101DFE">
            <w:pPr>
              <w:rPr>
                <w:b/>
                <w:sz w:val="20"/>
                <w:szCs w:val="20"/>
              </w:rPr>
            </w:pPr>
          </w:p>
        </w:tc>
        <w:tc>
          <w:tcPr>
            <w:tcW w:w="492" w:type="pct"/>
            <w:vMerge/>
          </w:tcPr>
          <w:p w:rsidR="000341F6" w:rsidRPr="004E5247" w:rsidRDefault="000341F6" w:rsidP="00101DFE">
            <w:pPr>
              <w:rPr>
                <w:bCs/>
                <w:sz w:val="20"/>
                <w:szCs w:val="20"/>
              </w:rPr>
            </w:pPr>
          </w:p>
        </w:tc>
        <w:tc>
          <w:tcPr>
            <w:tcW w:w="309" w:type="pct"/>
          </w:tcPr>
          <w:p w:rsidR="000341F6" w:rsidRDefault="000341F6" w:rsidP="00F7789F">
            <w:pPr>
              <w:rPr>
                <w:sz w:val="20"/>
                <w:szCs w:val="20"/>
              </w:rPr>
            </w:pPr>
            <w:r w:rsidRPr="00CB439E">
              <w:rPr>
                <w:b/>
                <w:sz w:val="20"/>
                <w:szCs w:val="20"/>
              </w:rPr>
              <w:t xml:space="preserve">Столбец </w:t>
            </w:r>
            <w:r>
              <w:rPr>
                <w:b/>
                <w:sz w:val="20"/>
                <w:szCs w:val="20"/>
              </w:rPr>
              <w:t>15</w:t>
            </w:r>
            <w:r w:rsidRPr="00CB439E">
              <w:rPr>
                <w:sz w:val="20"/>
                <w:szCs w:val="20"/>
              </w:rPr>
              <w:t xml:space="preserve"> </w:t>
            </w:r>
          </w:p>
          <w:p w:rsidR="000341F6" w:rsidRPr="00CB439E" w:rsidRDefault="000341F6" w:rsidP="00F7789F">
            <w:pPr>
              <w:rPr>
                <w:b/>
                <w:sz w:val="20"/>
                <w:szCs w:val="20"/>
              </w:rPr>
            </w:pPr>
            <w:r>
              <w:rPr>
                <w:sz w:val="20"/>
                <w:szCs w:val="20"/>
              </w:rPr>
              <w:t>От 1 до 3 лет</w:t>
            </w:r>
          </w:p>
        </w:tc>
        <w:tc>
          <w:tcPr>
            <w:tcW w:w="3148" w:type="pct"/>
            <w:gridSpan w:val="2"/>
          </w:tcPr>
          <w:p w:rsidR="000341F6" w:rsidRDefault="000341F6" w:rsidP="00101DFE">
            <w:pPr>
              <w:rPr>
                <w:sz w:val="20"/>
                <w:szCs w:val="20"/>
              </w:rPr>
            </w:pPr>
            <w:r>
              <w:rPr>
                <w:sz w:val="20"/>
                <w:szCs w:val="20"/>
              </w:rPr>
              <w:t>Аналогично столбцу 14 (см. выше), только с условием по возрасту пациента от 1 до 3 лет включительно</w:t>
            </w:r>
          </w:p>
        </w:tc>
      </w:tr>
      <w:tr w:rsidR="000341F6" w:rsidTr="000341F6">
        <w:tc>
          <w:tcPr>
            <w:tcW w:w="1543" w:type="pct"/>
            <w:gridSpan w:val="3"/>
            <w:vMerge w:val="restart"/>
          </w:tcPr>
          <w:p w:rsidR="000341F6" w:rsidRPr="00CB439E" w:rsidRDefault="000341F6" w:rsidP="00101DFE">
            <w:pPr>
              <w:rPr>
                <w:sz w:val="20"/>
                <w:szCs w:val="20"/>
              </w:rPr>
            </w:pPr>
            <w:r w:rsidRPr="004E5247">
              <w:rPr>
                <w:bCs/>
                <w:sz w:val="20"/>
                <w:szCs w:val="20"/>
              </w:rPr>
              <w:t>Снято с диспансерного наблюдения</w:t>
            </w:r>
          </w:p>
        </w:tc>
        <w:tc>
          <w:tcPr>
            <w:tcW w:w="309" w:type="pct"/>
          </w:tcPr>
          <w:p w:rsidR="000341F6" w:rsidRDefault="000341F6" w:rsidP="00CA174C">
            <w:pPr>
              <w:rPr>
                <w:sz w:val="20"/>
                <w:szCs w:val="20"/>
              </w:rPr>
            </w:pPr>
            <w:r w:rsidRPr="00CB439E">
              <w:rPr>
                <w:b/>
                <w:sz w:val="20"/>
                <w:szCs w:val="20"/>
              </w:rPr>
              <w:t xml:space="preserve">Столбец </w:t>
            </w:r>
            <w:r>
              <w:rPr>
                <w:b/>
                <w:sz w:val="20"/>
                <w:szCs w:val="20"/>
              </w:rPr>
              <w:t>16</w:t>
            </w:r>
            <w:r w:rsidRPr="00CB439E">
              <w:rPr>
                <w:sz w:val="20"/>
                <w:szCs w:val="20"/>
              </w:rPr>
              <w:t xml:space="preserve"> </w:t>
            </w:r>
          </w:p>
          <w:p w:rsidR="000341F6" w:rsidRPr="00863F25" w:rsidRDefault="000341F6" w:rsidP="00CA174C">
            <w:pPr>
              <w:rPr>
                <w:sz w:val="20"/>
                <w:szCs w:val="20"/>
              </w:rPr>
            </w:pPr>
            <w:r>
              <w:rPr>
                <w:sz w:val="20"/>
                <w:szCs w:val="20"/>
              </w:rPr>
              <w:t>До 1 года</w:t>
            </w:r>
          </w:p>
        </w:tc>
        <w:tc>
          <w:tcPr>
            <w:tcW w:w="628" w:type="pct"/>
          </w:tcPr>
          <w:p w:rsidR="000341F6" w:rsidRPr="00BA4C82" w:rsidRDefault="000341F6" w:rsidP="00101DFE">
            <w:pPr>
              <w:rPr>
                <w:sz w:val="20"/>
                <w:szCs w:val="20"/>
              </w:rPr>
            </w:pPr>
            <w:r w:rsidRPr="005802B9">
              <w:rPr>
                <w:sz w:val="20"/>
                <w:szCs w:val="20"/>
              </w:rPr>
              <w:t xml:space="preserve">Кол-во </w:t>
            </w:r>
            <w:r>
              <w:rPr>
                <w:sz w:val="20"/>
                <w:szCs w:val="20"/>
              </w:rPr>
              <w:t xml:space="preserve">диспансерных карт </w:t>
            </w:r>
            <w:r w:rsidRPr="005802B9">
              <w:rPr>
                <w:sz w:val="20"/>
                <w:szCs w:val="20"/>
              </w:rPr>
              <w:t xml:space="preserve"> пациентов, закрытых в указанный в</w:t>
            </w:r>
            <w:r>
              <w:rPr>
                <w:sz w:val="20"/>
                <w:szCs w:val="20"/>
              </w:rPr>
              <w:t>о входных параметрах период. Также накладывается условие на возраст пациента. Он должен быть до 1 года по данной графе.</w:t>
            </w:r>
          </w:p>
        </w:tc>
        <w:tc>
          <w:tcPr>
            <w:tcW w:w="2520" w:type="pct"/>
          </w:tcPr>
          <w:p w:rsidR="000341F6" w:rsidRDefault="000341F6" w:rsidP="00101DFE">
            <w:pPr>
              <w:rPr>
                <w:sz w:val="20"/>
                <w:szCs w:val="20"/>
              </w:rPr>
            </w:pPr>
            <w:r>
              <w:rPr>
                <w:sz w:val="20"/>
                <w:szCs w:val="20"/>
              </w:rPr>
              <w:t xml:space="preserve">Считаются </w:t>
            </w:r>
            <w:r w:rsidRPr="005802B9">
              <w:rPr>
                <w:sz w:val="20"/>
                <w:szCs w:val="20"/>
              </w:rPr>
              <w:t xml:space="preserve"> все </w:t>
            </w:r>
            <w:r>
              <w:rPr>
                <w:sz w:val="20"/>
                <w:szCs w:val="20"/>
              </w:rPr>
              <w:t>карты диспансерного наблюдения (</w:t>
            </w:r>
            <w:r w:rsidRPr="005802B9">
              <w:rPr>
                <w:sz w:val="20"/>
                <w:szCs w:val="20"/>
              </w:rPr>
              <w:t>контрольные карты</w:t>
            </w:r>
            <w:r>
              <w:rPr>
                <w:sz w:val="20"/>
                <w:szCs w:val="20"/>
              </w:rPr>
              <w:t>)</w:t>
            </w:r>
            <w:r w:rsidRPr="005802B9">
              <w:rPr>
                <w:sz w:val="20"/>
                <w:szCs w:val="20"/>
              </w:rPr>
              <w:t>, которые закрыты на конец отчетного периода, то есть</w:t>
            </w:r>
            <w:r>
              <w:rPr>
                <w:sz w:val="20"/>
                <w:szCs w:val="20"/>
              </w:rPr>
              <w:t xml:space="preserve"> у которых дата закрытия карты входит в указанный во входных параметрах период. </w:t>
            </w:r>
            <w:r w:rsidRPr="00905F53">
              <w:rPr>
                <w:i/>
                <w:sz w:val="20"/>
                <w:szCs w:val="20"/>
              </w:rPr>
              <w:t>(Учет → Диспансерный учет, графа «Снят с учета»)</w:t>
            </w:r>
          </w:p>
          <w:p w:rsidR="000341F6" w:rsidRDefault="000341F6" w:rsidP="00101DFE">
            <w:pPr>
              <w:rPr>
                <w:i/>
                <w:iCs/>
                <w:sz w:val="20"/>
                <w:szCs w:val="20"/>
              </w:rPr>
            </w:pPr>
            <w:r>
              <w:rPr>
                <w:sz w:val="20"/>
                <w:szCs w:val="20"/>
              </w:rPr>
              <w:t>*</w:t>
            </w:r>
            <w:r w:rsidRPr="006F1D7F">
              <w:rPr>
                <w:b/>
                <w:bCs/>
                <w:sz w:val="20"/>
                <w:szCs w:val="20"/>
              </w:rPr>
              <w:t xml:space="preserve"> </w:t>
            </w:r>
            <w:r w:rsidRPr="006F1D7F">
              <w:rPr>
                <w:i/>
                <w:iCs/>
                <w:sz w:val="20"/>
                <w:szCs w:val="20"/>
              </w:rPr>
              <w:t>возраст пациента высчитывается на дату конца отчетного период («Дата по» из вх параметров)</w:t>
            </w:r>
            <w:r>
              <w:rPr>
                <w:i/>
                <w:iCs/>
                <w:sz w:val="20"/>
                <w:szCs w:val="20"/>
              </w:rPr>
              <w:t>. Возраст пациента должен быть до 1 года включительно.</w:t>
            </w:r>
          </w:p>
          <w:p w:rsidR="000341F6" w:rsidRDefault="000341F6" w:rsidP="00101DFE">
            <w:pPr>
              <w:rPr>
                <w:sz w:val="20"/>
                <w:szCs w:val="20"/>
              </w:rPr>
            </w:pPr>
          </w:p>
          <w:p w:rsidR="000341F6" w:rsidRDefault="000341F6" w:rsidP="00101DFE">
            <w:pPr>
              <w:rPr>
                <w:sz w:val="20"/>
                <w:szCs w:val="20"/>
              </w:rPr>
            </w:pPr>
          </w:p>
        </w:tc>
      </w:tr>
      <w:tr w:rsidR="000341F6" w:rsidTr="000341F6">
        <w:tc>
          <w:tcPr>
            <w:tcW w:w="1543" w:type="pct"/>
            <w:gridSpan w:val="3"/>
            <w:vMerge/>
          </w:tcPr>
          <w:p w:rsidR="000341F6" w:rsidRPr="00CB439E" w:rsidRDefault="000341F6" w:rsidP="00101DFE">
            <w:pPr>
              <w:rPr>
                <w:b/>
                <w:sz w:val="20"/>
                <w:szCs w:val="20"/>
              </w:rPr>
            </w:pPr>
          </w:p>
        </w:tc>
        <w:tc>
          <w:tcPr>
            <w:tcW w:w="309" w:type="pct"/>
          </w:tcPr>
          <w:p w:rsidR="000341F6" w:rsidRDefault="000341F6" w:rsidP="00CA174C">
            <w:pPr>
              <w:rPr>
                <w:sz w:val="20"/>
                <w:szCs w:val="20"/>
              </w:rPr>
            </w:pPr>
            <w:r w:rsidRPr="00CB439E">
              <w:rPr>
                <w:b/>
                <w:sz w:val="20"/>
                <w:szCs w:val="20"/>
              </w:rPr>
              <w:t xml:space="preserve">Столбец </w:t>
            </w:r>
            <w:r>
              <w:rPr>
                <w:b/>
                <w:sz w:val="20"/>
                <w:szCs w:val="20"/>
              </w:rPr>
              <w:t>17</w:t>
            </w:r>
            <w:r w:rsidRPr="00CB439E">
              <w:rPr>
                <w:sz w:val="20"/>
                <w:szCs w:val="20"/>
              </w:rPr>
              <w:t xml:space="preserve"> </w:t>
            </w:r>
          </w:p>
          <w:p w:rsidR="000341F6" w:rsidRPr="00CB439E" w:rsidRDefault="000341F6" w:rsidP="00CA174C">
            <w:pPr>
              <w:rPr>
                <w:b/>
                <w:sz w:val="20"/>
                <w:szCs w:val="20"/>
              </w:rPr>
            </w:pPr>
            <w:r>
              <w:rPr>
                <w:sz w:val="20"/>
                <w:szCs w:val="20"/>
              </w:rPr>
              <w:t>От 1 до 3 лет</w:t>
            </w:r>
          </w:p>
        </w:tc>
        <w:tc>
          <w:tcPr>
            <w:tcW w:w="3148" w:type="pct"/>
            <w:gridSpan w:val="2"/>
          </w:tcPr>
          <w:p w:rsidR="000341F6" w:rsidRDefault="000341F6" w:rsidP="00CA174C">
            <w:pPr>
              <w:rPr>
                <w:sz w:val="20"/>
                <w:szCs w:val="20"/>
              </w:rPr>
            </w:pPr>
            <w:r>
              <w:rPr>
                <w:sz w:val="20"/>
                <w:szCs w:val="20"/>
              </w:rPr>
              <w:t>Аналогично столбцу 16 (см. выше), только с условием по возрасту пациента от 1 до 3 лет включительно</w:t>
            </w:r>
          </w:p>
        </w:tc>
      </w:tr>
      <w:tr w:rsidR="000341F6" w:rsidTr="000341F6">
        <w:tc>
          <w:tcPr>
            <w:tcW w:w="1543" w:type="pct"/>
            <w:gridSpan w:val="3"/>
            <w:vMerge w:val="restart"/>
          </w:tcPr>
          <w:p w:rsidR="000341F6" w:rsidRPr="00CB439E" w:rsidRDefault="000341F6" w:rsidP="00725524">
            <w:pPr>
              <w:rPr>
                <w:sz w:val="20"/>
                <w:szCs w:val="20"/>
              </w:rPr>
            </w:pPr>
            <w:r w:rsidRPr="004E5247">
              <w:rPr>
                <w:bCs/>
                <w:sz w:val="20"/>
                <w:szCs w:val="20"/>
              </w:rPr>
              <w:t>Состоит под диспансерным наблюдением на конец отчетного года</w:t>
            </w:r>
          </w:p>
        </w:tc>
        <w:tc>
          <w:tcPr>
            <w:tcW w:w="309" w:type="pct"/>
          </w:tcPr>
          <w:p w:rsidR="000341F6" w:rsidRDefault="000341F6" w:rsidP="00CA174C">
            <w:pPr>
              <w:rPr>
                <w:sz w:val="20"/>
                <w:szCs w:val="20"/>
              </w:rPr>
            </w:pPr>
            <w:r w:rsidRPr="00CB439E">
              <w:rPr>
                <w:b/>
                <w:sz w:val="20"/>
                <w:szCs w:val="20"/>
              </w:rPr>
              <w:t xml:space="preserve">Столбец </w:t>
            </w:r>
            <w:r>
              <w:rPr>
                <w:b/>
                <w:sz w:val="20"/>
                <w:szCs w:val="20"/>
              </w:rPr>
              <w:t>18</w:t>
            </w:r>
            <w:r w:rsidRPr="00CB439E">
              <w:rPr>
                <w:sz w:val="20"/>
                <w:szCs w:val="20"/>
              </w:rPr>
              <w:t xml:space="preserve"> </w:t>
            </w:r>
          </w:p>
          <w:p w:rsidR="000341F6" w:rsidRPr="00863F25" w:rsidRDefault="000341F6" w:rsidP="00CA174C">
            <w:pPr>
              <w:rPr>
                <w:sz w:val="20"/>
                <w:szCs w:val="20"/>
              </w:rPr>
            </w:pPr>
            <w:r>
              <w:rPr>
                <w:sz w:val="20"/>
                <w:szCs w:val="20"/>
              </w:rPr>
              <w:t>До 1 года</w:t>
            </w:r>
          </w:p>
        </w:tc>
        <w:tc>
          <w:tcPr>
            <w:tcW w:w="628" w:type="pct"/>
          </w:tcPr>
          <w:p w:rsidR="000341F6" w:rsidRPr="00BA4C82" w:rsidRDefault="000341F6" w:rsidP="00101DFE">
            <w:pPr>
              <w:rPr>
                <w:sz w:val="20"/>
                <w:szCs w:val="20"/>
              </w:rPr>
            </w:pPr>
            <w:r w:rsidRPr="006F1D7F">
              <w:rPr>
                <w:sz w:val="20"/>
                <w:szCs w:val="20"/>
              </w:rPr>
              <w:t>Кол-во контрольных карт пациентов, открытых на конец отчетного периода.</w:t>
            </w:r>
            <w:r>
              <w:rPr>
                <w:sz w:val="20"/>
                <w:szCs w:val="20"/>
              </w:rPr>
              <w:t xml:space="preserve"> Также накладывается условие на возраст </w:t>
            </w:r>
            <w:r>
              <w:rPr>
                <w:sz w:val="20"/>
                <w:szCs w:val="20"/>
              </w:rPr>
              <w:lastRenderedPageBreak/>
              <w:t>пациента. Он должен быть до 1 года по данной графе.</w:t>
            </w:r>
          </w:p>
        </w:tc>
        <w:tc>
          <w:tcPr>
            <w:tcW w:w="2520" w:type="pct"/>
          </w:tcPr>
          <w:p w:rsidR="000341F6" w:rsidRDefault="000341F6" w:rsidP="00101DFE">
            <w:pPr>
              <w:rPr>
                <w:sz w:val="20"/>
                <w:szCs w:val="20"/>
              </w:rPr>
            </w:pPr>
            <w:r>
              <w:rPr>
                <w:sz w:val="20"/>
                <w:szCs w:val="20"/>
              </w:rPr>
              <w:lastRenderedPageBreak/>
              <w:t xml:space="preserve">Считаются </w:t>
            </w:r>
            <w:r w:rsidRPr="005802B9">
              <w:rPr>
                <w:sz w:val="20"/>
                <w:szCs w:val="20"/>
              </w:rPr>
              <w:t xml:space="preserve"> все </w:t>
            </w:r>
            <w:r>
              <w:rPr>
                <w:sz w:val="20"/>
                <w:szCs w:val="20"/>
              </w:rPr>
              <w:t>карты диспансерного наблюдения (</w:t>
            </w:r>
            <w:r w:rsidRPr="005802B9">
              <w:rPr>
                <w:sz w:val="20"/>
                <w:szCs w:val="20"/>
              </w:rPr>
              <w:t>контрольные карты</w:t>
            </w:r>
            <w:r>
              <w:rPr>
                <w:sz w:val="20"/>
                <w:szCs w:val="20"/>
              </w:rPr>
              <w:t>)</w:t>
            </w:r>
            <w:r w:rsidRPr="006F1D7F">
              <w:rPr>
                <w:sz w:val="20"/>
                <w:szCs w:val="20"/>
              </w:rPr>
              <w:t xml:space="preserve">, которые не закрыты на конец отчетного периода, то есть: </w:t>
            </w:r>
            <w:r>
              <w:rPr>
                <w:sz w:val="20"/>
                <w:szCs w:val="20"/>
              </w:rPr>
              <w:t>дата регистрации (взятия на учет)</w:t>
            </w:r>
            <w:r w:rsidRPr="006F1D7F">
              <w:rPr>
                <w:sz w:val="20"/>
                <w:szCs w:val="20"/>
              </w:rPr>
              <w:t xml:space="preserve"> &lt;= </w:t>
            </w:r>
            <w:r>
              <w:rPr>
                <w:sz w:val="20"/>
                <w:szCs w:val="20"/>
              </w:rPr>
              <w:t xml:space="preserve">чем «дата по» из входных параметров </w:t>
            </w:r>
            <w:r w:rsidRPr="006F1D7F">
              <w:rPr>
                <w:sz w:val="20"/>
                <w:szCs w:val="20"/>
              </w:rPr>
              <w:t xml:space="preserve"> и </w:t>
            </w:r>
            <w:r>
              <w:rPr>
                <w:sz w:val="20"/>
                <w:szCs w:val="20"/>
              </w:rPr>
              <w:t>дата снятия с учета</w:t>
            </w:r>
            <w:r w:rsidRPr="006F1D7F">
              <w:rPr>
                <w:sz w:val="20"/>
                <w:szCs w:val="20"/>
              </w:rPr>
              <w:t xml:space="preserve"> &gt;= </w:t>
            </w:r>
            <w:r>
              <w:rPr>
                <w:sz w:val="20"/>
                <w:szCs w:val="20"/>
              </w:rPr>
              <w:t>чем «дата по» из входных параметров</w:t>
            </w:r>
            <w:r w:rsidRPr="006F1D7F">
              <w:rPr>
                <w:sz w:val="20"/>
                <w:szCs w:val="20"/>
              </w:rPr>
              <w:t xml:space="preserve"> или </w:t>
            </w:r>
            <w:r>
              <w:rPr>
                <w:sz w:val="20"/>
                <w:szCs w:val="20"/>
              </w:rPr>
              <w:t xml:space="preserve">не заполнена. </w:t>
            </w:r>
            <w:r w:rsidRPr="00905F53">
              <w:rPr>
                <w:i/>
                <w:sz w:val="20"/>
                <w:szCs w:val="20"/>
              </w:rPr>
              <w:t>(Учет → Диспансерный учет, графа «</w:t>
            </w:r>
            <w:r>
              <w:rPr>
                <w:i/>
                <w:sz w:val="20"/>
                <w:szCs w:val="20"/>
              </w:rPr>
              <w:t>Взят на учет</w:t>
            </w:r>
            <w:r w:rsidRPr="00905F53">
              <w:rPr>
                <w:i/>
                <w:sz w:val="20"/>
                <w:szCs w:val="20"/>
              </w:rPr>
              <w:t>»)</w:t>
            </w:r>
          </w:p>
          <w:p w:rsidR="000341F6" w:rsidRDefault="000341F6" w:rsidP="00101DFE">
            <w:pPr>
              <w:rPr>
                <w:sz w:val="20"/>
                <w:szCs w:val="20"/>
              </w:rPr>
            </w:pPr>
            <w:r>
              <w:rPr>
                <w:sz w:val="20"/>
                <w:szCs w:val="20"/>
              </w:rPr>
              <w:t>*</w:t>
            </w:r>
            <w:r w:rsidRPr="006F1D7F">
              <w:rPr>
                <w:b/>
                <w:bCs/>
                <w:sz w:val="20"/>
                <w:szCs w:val="20"/>
              </w:rPr>
              <w:t xml:space="preserve"> </w:t>
            </w:r>
            <w:r w:rsidRPr="006F1D7F">
              <w:rPr>
                <w:i/>
                <w:iCs/>
                <w:sz w:val="20"/>
                <w:szCs w:val="20"/>
              </w:rPr>
              <w:t>возраст пациента высчитывается на дату конца отчетного период («Дата по» из вх параметров)</w:t>
            </w:r>
            <w:r>
              <w:rPr>
                <w:i/>
                <w:iCs/>
                <w:sz w:val="20"/>
                <w:szCs w:val="20"/>
              </w:rPr>
              <w:t>. Возраст пациента должен быть до 1 года включительно.</w:t>
            </w:r>
          </w:p>
          <w:p w:rsidR="000341F6" w:rsidRDefault="000341F6" w:rsidP="00101DFE">
            <w:pPr>
              <w:rPr>
                <w:sz w:val="20"/>
                <w:szCs w:val="20"/>
              </w:rPr>
            </w:pPr>
          </w:p>
        </w:tc>
      </w:tr>
      <w:tr w:rsidR="000341F6" w:rsidTr="000341F6">
        <w:tc>
          <w:tcPr>
            <w:tcW w:w="1543" w:type="pct"/>
            <w:gridSpan w:val="3"/>
            <w:vMerge/>
          </w:tcPr>
          <w:p w:rsidR="000341F6" w:rsidRPr="00CB439E" w:rsidRDefault="000341F6" w:rsidP="00101DFE">
            <w:pPr>
              <w:rPr>
                <w:b/>
                <w:sz w:val="20"/>
                <w:szCs w:val="20"/>
              </w:rPr>
            </w:pPr>
          </w:p>
        </w:tc>
        <w:tc>
          <w:tcPr>
            <w:tcW w:w="309" w:type="pct"/>
          </w:tcPr>
          <w:p w:rsidR="000341F6" w:rsidRDefault="000341F6" w:rsidP="00CA174C">
            <w:pPr>
              <w:rPr>
                <w:sz w:val="20"/>
                <w:szCs w:val="20"/>
              </w:rPr>
            </w:pPr>
            <w:r w:rsidRPr="00CB439E">
              <w:rPr>
                <w:b/>
                <w:sz w:val="20"/>
                <w:szCs w:val="20"/>
              </w:rPr>
              <w:t xml:space="preserve">Столбец </w:t>
            </w:r>
            <w:r>
              <w:rPr>
                <w:b/>
                <w:sz w:val="20"/>
                <w:szCs w:val="20"/>
              </w:rPr>
              <w:t>19</w:t>
            </w:r>
            <w:r w:rsidRPr="00CB439E">
              <w:rPr>
                <w:sz w:val="20"/>
                <w:szCs w:val="20"/>
              </w:rPr>
              <w:t xml:space="preserve"> </w:t>
            </w:r>
          </w:p>
          <w:p w:rsidR="000341F6" w:rsidRPr="00CB439E" w:rsidRDefault="000341F6" w:rsidP="00CA174C">
            <w:pPr>
              <w:rPr>
                <w:b/>
                <w:sz w:val="20"/>
                <w:szCs w:val="20"/>
              </w:rPr>
            </w:pPr>
            <w:r>
              <w:rPr>
                <w:sz w:val="20"/>
                <w:szCs w:val="20"/>
              </w:rPr>
              <w:t>От 1 до 3 лет</w:t>
            </w:r>
          </w:p>
        </w:tc>
        <w:tc>
          <w:tcPr>
            <w:tcW w:w="3148" w:type="pct"/>
            <w:gridSpan w:val="2"/>
          </w:tcPr>
          <w:p w:rsidR="000341F6" w:rsidRDefault="000341F6" w:rsidP="00F51D1B">
            <w:pPr>
              <w:rPr>
                <w:sz w:val="20"/>
                <w:szCs w:val="20"/>
              </w:rPr>
            </w:pPr>
            <w:r>
              <w:rPr>
                <w:sz w:val="20"/>
                <w:szCs w:val="20"/>
              </w:rPr>
              <w:t>Аналогично столбцу 18 (см. выше), только с условием по возрасту пациента от 1 до 3 лет включительно</w:t>
            </w:r>
          </w:p>
        </w:tc>
      </w:tr>
    </w:tbl>
    <w:p w:rsidR="00101DFE" w:rsidRDefault="00101DFE" w:rsidP="00101DFE"/>
    <w:p w:rsidR="00101DFE" w:rsidRDefault="00101DFE" w:rsidP="00101DFE">
      <w:pPr>
        <w:widowControl/>
        <w:suppressAutoHyphens w:val="0"/>
        <w:spacing w:after="200" w:line="276" w:lineRule="auto"/>
        <w:rPr>
          <w:rFonts w:asciiTheme="majorHAnsi" w:eastAsiaTheme="majorEastAsia" w:hAnsiTheme="majorHAnsi" w:cs="Mangal"/>
          <w:b/>
          <w:bCs/>
          <w:color w:val="4F81BD" w:themeColor="accent1"/>
          <w:sz w:val="28"/>
          <w:szCs w:val="28"/>
        </w:rPr>
      </w:pPr>
      <w:r>
        <w:rPr>
          <w:sz w:val="28"/>
          <w:szCs w:val="28"/>
        </w:rPr>
        <w:br w:type="page"/>
      </w:r>
    </w:p>
    <w:p w:rsidR="00101DFE" w:rsidRDefault="00101DFE" w:rsidP="00101DFE">
      <w:pPr>
        <w:pStyle w:val="2"/>
        <w:spacing w:before="0"/>
      </w:pPr>
      <w:r>
        <w:lastRenderedPageBreak/>
        <w:t xml:space="preserve">Расшифровка </w:t>
      </w:r>
      <w:r w:rsidRPr="00EF6386">
        <w:t>условий сбора по строкам таблицы</w:t>
      </w:r>
    </w:p>
    <w:p w:rsidR="00101DFE" w:rsidRDefault="00101DFE" w:rsidP="00101DFE">
      <w:pPr>
        <w:rPr>
          <w:rFonts w:asciiTheme="minorHAnsi" w:hAnsiTheme="minorHAnsi"/>
        </w:rPr>
      </w:pPr>
    </w:p>
    <w:tbl>
      <w:tblPr>
        <w:tblW w:w="5000" w:type="pct"/>
        <w:tblCellMar>
          <w:top w:w="102" w:type="dxa"/>
          <w:left w:w="62" w:type="dxa"/>
          <w:bottom w:w="102" w:type="dxa"/>
          <w:right w:w="62" w:type="dxa"/>
        </w:tblCellMar>
        <w:tblLook w:val="0000" w:firstRow="0" w:lastRow="0" w:firstColumn="0" w:lastColumn="0" w:noHBand="0" w:noVBand="0"/>
      </w:tblPr>
      <w:tblGrid>
        <w:gridCol w:w="4912"/>
        <w:gridCol w:w="1249"/>
        <w:gridCol w:w="2336"/>
        <w:gridCol w:w="3100"/>
        <w:gridCol w:w="3097"/>
      </w:tblGrid>
      <w:tr w:rsidR="00101DFE" w:rsidTr="00101DFE">
        <w:trPr>
          <w:trHeight w:val="1256"/>
        </w:trPr>
        <w:tc>
          <w:tcPr>
            <w:tcW w:w="1671" w:type="pct"/>
            <w:tcBorders>
              <w:top w:val="single" w:sz="4" w:space="0" w:color="auto"/>
              <w:left w:val="single" w:sz="4" w:space="0" w:color="auto"/>
              <w:bottom w:val="single" w:sz="4" w:space="0" w:color="auto"/>
              <w:right w:val="single" w:sz="4" w:space="0" w:color="auto"/>
            </w:tcBorders>
          </w:tcPr>
          <w:p w:rsidR="00101DFE" w:rsidRPr="001073DC" w:rsidRDefault="00101DFE" w:rsidP="00101DFE">
            <w:pPr>
              <w:pStyle w:val="ConsPlusNormal"/>
              <w:jc w:val="center"/>
              <w:rPr>
                <w:b/>
              </w:rPr>
            </w:pPr>
            <w:r w:rsidRPr="001073DC">
              <w:rPr>
                <w:b/>
              </w:rPr>
              <w:t>Наименование классов и отдельных болезней</w:t>
            </w:r>
          </w:p>
        </w:tc>
        <w:tc>
          <w:tcPr>
            <w:tcW w:w="425" w:type="pct"/>
            <w:tcBorders>
              <w:top w:val="single" w:sz="4" w:space="0" w:color="auto"/>
              <w:left w:val="single" w:sz="4" w:space="0" w:color="auto"/>
              <w:bottom w:val="single" w:sz="4" w:space="0" w:color="auto"/>
              <w:right w:val="single" w:sz="4" w:space="0" w:color="auto"/>
            </w:tcBorders>
          </w:tcPr>
          <w:p w:rsidR="00101DFE" w:rsidRPr="001073DC" w:rsidRDefault="00101DFE" w:rsidP="00101DFE">
            <w:pPr>
              <w:pStyle w:val="ConsPlusNormal"/>
              <w:jc w:val="center"/>
              <w:rPr>
                <w:b/>
              </w:rPr>
            </w:pPr>
            <w:r w:rsidRPr="001073DC">
              <w:rPr>
                <w:b/>
              </w:rPr>
              <w:t>N строк</w:t>
            </w:r>
          </w:p>
        </w:tc>
        <w:tc>
          <w:tcPr>
            <w:tcW w:w="795" w:type="pct"/>
            <w:tcBorders>
              <w:top w:val="single" w:sz="4" w:space="0" w:color="auto"/>
              <w:left w:val="single" w:sz="4" w:space="0" w:color="auto"/>
              <w:bottom w:val="single" w:sz="4" w:space="0" w:color="auto"/>
              <w:right w:val="single" w:sz="4" w:space="0" w:color="auto"/>
            </w:tcBorders>
          </w:tcPr>
          <w:p w:rsidR="00101DFE" w:rsidRPr="001073DC" w:rsidRDefault="00101DFE" w:rsidP="00101DFE">
            <w:pPr>
              <w:pStyle w:val="ConsPlusNormal"/>
              <w:jc w:val="center"/>
              <w:rPr>
                <w:b/>
              </w:rPr>
            </w:pPr>
            <w:r w:rsidRPr="001073DC">
              <w:rPr>
                <w:b/>
              </w:rPr>
              <w:t>Код по МКБ-10 пересмотра</w:t>
            </w:r>
          </w:p>
        </w:tc>
        <w:tc>
          <w:tcPr>
            <w:tcW w:w="1055" w:type="pct"/>
            <w:tcBorders>
              <w:top w:val="single" w:sz="4" w:space="0" w:color="auto"/>
              <w:left w:val="single" w:sz="4" w:space="0" w:color="auto"/>
              <w:bottom w:val="single" w:sz="4" w:space="0" w:color="auto"/>
              <w:right w:val="single" w:sz="4" w:space="0" w:color="auto"/>
            </w:tcBorders>
          </w:tcPr>
          <w:p w:rsidR="00101DFE" w:rsidRDefault="00101DFE" w:rsidP="00101DFE">
            <w:pPr>
              <w:pStyle w:val="ConsPlusNormal"/>
              <w:jc w:val="center"/>
            </w:pPr>
            <w:r w:rsidRPr="00CC5403">
              <w:rPr>
                <w:b/>
              </w:rPr>
              <w:t>Логика</w:t>
            </w:r>
          </w:p>
        </w:tc>
        <w:tc>
          <w:tcPr>
            <w:tcW w:w="1054" w:type="pct"/>
            <w:tcBorders>
              <w:top w:val="single" w:sz="4" w:space="0" w:color="auto"/>
              <w:left w:val="single" w:sz="4" w:space="0" w:color="auto"/>
              <w:bottom w:val="single" w:sz="4" w:space="0" w:color="auto"/>
              <w:right w:val="single" w:sz="4" w:space="0" w:color="auto"/>
            </w:tcBorders>
          </w:tcPr>
          <w:p w:rsidR="00101DFE" w:rsidRDefault="00101DFE" w:rsidP="00101DFE">
            <w:pPr>
              <w:pStyle w:val="ConsPlusNormal"/>
              <w:jc w:val="center"/>
            </w:pPr>
            <w:r w:rsidRPr="00CC5403">
              <w:rPr>
                <w:b/>
                <w:bCs/>
              </w:rPr>
              <w:t>Какую графу не заполнять</w:t>
            </w:r>
          </w:p>
        </w:tc>
      </w:tr>
      <w:tr w:rsidR="00101DFE" w:rsidTr="00101DFE">
        <w:tc>
          <w:tcPr>
            <w:tcW w:w="1671" w:type="pct"/>
            <w:tcBorders>
              <w:left w:val="single" w:sz="4" w:space="0" w:color="auto"/>
              <w:bottom w:val="single" w:sz="4" w:space="0" w:color="auto"/>
              <w:right w:val="single" w:sz="4" w:space="0" w:color="auto"/>
            </w:tcBorders>
          </w:tcPr>
          <w:p w:rsidR="00101DFE" w:rsidRDefault="00101DFE" w:rsidP="00101DFE">
            <w:pPr>
              <w:pStyle w:val="ConsPlusNormal"/>
              <w:jc w:val="center"/>
            </w:pPr>
            <w:r>
              <w:t>1</w:t>
            </w:r>
          </w:p>
        </w:tc>
        <w:tc>
          <w:tcPr>
            <w:tcW w:w="425" w:type="pct"/>
            <w:tcBorders>
              <w:left w:val="single" w:sz="4" w:space="0" w:color="auto"/>
              <w:bottom w:val="single" w:sz="4" w:space="0" w:color="auto"/>
              <w:right w:val="single" w:sz="4" w:space="0" w:color="auto"/>
            </w:tcBorders>
          </w:tcPr>
          <w:p w:rsidR="00101DFE" w:rsidRDefault="00101DFE" w:rsidP="00101DFE">
            <w:pPr>
              <w:pStyle w:val="ConsPlusNormal"/>
              <w:jc w:val="center"/>
            </w:pPr>
            <w:r>
              <w:t>2</w:t>
            </w:r>
          </w:p>
        </w:tc>
        <w:tc>
          <w:tcPr>
            <w:tcW w:w="795" w:type="pct"/>
            <w:tcBorders>
              <w:left w:val="single" w:sz="4" w:space="0" w:color="auto"/>
              <w:bottom w:val="single" w:sz="4" w:space="0" w:color="auto"/>
              <w:right w:val="single" w:sz="4" w:space="0" w:color="auto"/>
            </w:tcBorders>
          </w:tcPr>
          <w:p w:rsidR="00101DFE" w:rsidRDefault="00101DFE" w:rsidP="00101DFE">
            <w:pPr>
              <w:pStyle w:val="ConsPlusNormal"/>
              <w:jc w:val="center"/>
            </w:pPr>
            <w:r>
              <w:t>3</w:t>
            </w:r>
          </w:p>
        </w:tc>
        <w:tc>
          <w:tcPr>
            <w:tcW w:w="1055" w:type="pct"/>
            <w:tcBorders>
              <w:top w:val="single" w:sz="4" w:space="0" w:color="auto"/>
              <w:left w:val="single" w:sz="4" w:space="0" w:color="auto"/>
              <w:bottom w:val="single" w:sz="4" w:space="0" w:color="auto"/>
              <w:right w:val="single" w:sz="4" w:space="0" w:color="auto"/>
            </w:tcBorders>
          </w:tcPr>
          <w:p w:rsidR="00101DFE" w:rsidRDefault="00101DFE" w:rsidP="00101DFE">
            <w:pPr>
              <w:pStyle w:val="ConsPlusNormal"/>
              <w:jc w:val="center"/>
            </w:pPr>
            <w:r>
              <w:t>4</w:t>
            </w:r>
          </w:p>
        </w:tc>
        <w:tc>
          <w:tcPr>
            <w:tcW w:w="1054" w:type="pct"/>
            <w:tcBorders>
              <w:top w:val="single" w:sz="4" w:space="0" w:color="auto"/>
              <w:left w:val="single" w:sz="4" w:space="0" w:color="auto"/>
              <w:bottom w:val="single" w:sz="4" w:space="0" w:color="auto"/>
              <w:right w:val="single" w:sz="4" w:space="0" w:color="auto"/>
            </w:tcBorders>
          </w:tcPr>
          <w:p w:rsidR="00101DFE" w:rsidRDefault="00101DFE" w:rsidP="00101DFE">
            <w:pPr>
              <w:pStyle w:val="ConsPlusNormal"/>
              <w:jc w:val="center"/>
            </w:pPr>
            <w:r>
              <w:t>5</w:t>
            </w:r>
          </w:p>
        </w:tc>
        <w:bookmarkStart w:id="7" w:name="Par2709"/>
        <w:bookmarkStart w:id="8" w:name="Par2712"/>
        <w:bookmarkEnd w:id="7"/>
        <w:bookmarkEnd w:id="8"/>
      </w:tr>
      <w:tr w:rsidR="00101DFE" w:rsidTr="00101DFE">
        <w:tc>
          <w:tcPr>
            <w:tcW w:w="1671" w:type="pct"/>
            <w:tcBorders>
              <w:top w:val="single" w:sz="4" w:space="0" w:color="auto"/>
              <w:left w:val="single" w:sz="4" w:space="0" w:color="auto"/>
              <w:bottom w:val="single" w:sz="4" w:space="0" w:color="auto"/>
              <w:right w:val="single" w:sz="4" w:space="0" w:color="auto"/>
            </w:tcBorders>
            <w:vAlign w:val="center"/>
          </w:tcPr>
          <w:p w:rsidR="00101DFE" w:rsidRDefault="00101DFE" w:rsidP="00101DFE">
            <w:pPr>
              <w:pStyle w:val="ConsPlusNormal"/>
              <w:ind w:left="283"/>
            </w:pPr>
            <w:r>
              <w:t>Зарегистрировано заболеваний - всего</w:t>
            </w:r>
          </w:p>
        </w:tc>
        <w:tc>
          <w:tcPr>
            <w:tcW w:w="425" w:type="pct"/>
            <w:tcBorders>
              <w:top w:val="single" w:sz="4" w:space="0" w:color="auto"/>
              <w:left w:val="single" w:sz="4" w:space="0" w:color="auto"/>
              <w:bottom w:val="single" w:sz="4" w:space="0" w:color="auto"/>
              <w:right w:val="single" w:sz="4" w:space="0" w:color="auto"/>
            </w:tcBorders>
            <w:vAlign w:val="center"/>
          </w:tcPr>
          <w:p w:rsidR="00101DFE" w:rsidRDefault="00101DFE" w:rsidP="00101DFE">
            <w:pPr>
              <w:pStyle w:val="ConsPlusNormal"/>
              <w:jc w:val="center"/>
            </w:pPr>
            <w:r>
              <w:t>1.0</w:t>
            </w:r>
          </w:p>
        </w:tc>
        <w:tc>
          <w:tcPr>
            <w:tcW w:w="795" w:type="pct"/>
            <w:tcBorders>
              <w:top w:val="single" w:sz="4" w:space="0" w:color="auto"/>
              <w:left w:val="single" w:sz="4" w:space="0" w:color="auto"/>
              <w:bottom w:val="single" w:sz="4" w:space="0" w:color="auto"/>
              <w:right w:val="single" w:sz="4" w:space="0" w:color="auto"/>
            </w:tcBorders>
            <w:vAlign w:val="center"/>
          </w:tcPr>
          <w:p w:rsidR="00101DFE" w:rsidRDefault="00101DFE" w:rsidP="00101DFE">
            <w:pPr>
              <w:pStyle w:val="ConsPlusNormal"/>
              <w:jc w:val="center"/>
            </w:pPr>
            <w:r>
              <w:t>A00 - T98</w:t>
            </w:r>
          </w:p>
        </w:tc>
        <w:tc>
          <w:tcPr>
            <w:tcW w:w="1055" w:type="pct"/>
            <w:tcBorders>
              <w:top w:val="single" w:sz="4" w:space="0" w:color="auto"/>
              <w:left w:val="single" w:sz="4" w:space="0" w:color="auto"/>
              <w:bottom w:val="single" w:sz="4" w:space="0" w:color="auto"/>
              <w:right w:val="single" w:sz="4" w:space="0" w:color="auto"/>
            </w:tcBorders>
          </w:tcPr>
          <w:p w:rsidR="00101DFE" w:rsidRDefault="00101DFE" w:rsidP="00101DFE">
            <w:pPr>
              <w:pStyle w:val="ConsPlusNormal"/>
              <w:jc w:val="center"/>
            </w:pPr>
            <w:r>
              <w:t>Для расчета используется формула:</w:t>
            </w:r>
          </w:p>
          <w:p w:rsidR="00101DFE" w:rsidRDefault="00101DFE" w:rsidP="00101DFE">
            <w:pPr>
              <w:pStyle w:val="ConsPlusNormal"/>
              <w:jc w:val="center"/>
            </w:pPr>
          </w:p>
          <w:p w:rsidR="00101DFE" w:rsidRDefault="00101DFE" w:rsidP="00101DFE">
            <w:pPr>
              <w:pStyle w:val="ConsPlusNormal"/>
              <w:jc w:val="center"/>
            </w:pPr>
            <w:r>
              <w:t>сумма строк</w:t>
            </w:r>
          </w:p>
          <w:p w:rsidR="00101DFE" w:rsidRDefault="00101DFE" w:rsidP="00101DFE">
            <w:pPr>
              <w:pStyle w:val="ConsPlusNormal"/>
              <w:jc w:val="center"/>
            </w:pPr>
          </w:p>
          <w:p w:rsidR="00101DFE" w:rsidRDefault="00101DFE" w:rsidP="00101DFE">
            <w:pPr>
              <w:pStyle w:val="ConsPlusNormal"/>
              <w:jc w:val="center"/>
            </w:pPr>
            <w:r>
              <w:t>2.0 + 3.0 + 4.0 + 5.0 + 6.0 + 7.0 + 8.0 + 9.0 + 10.0 + 11.0 + 12.0 + 13.0 + 14.0 +15.0 + 16.0 + 17.0 + 18.0+19.0+:20.0</w:t>
            </w:r>
          </w:p>
        </w:tc>
        <w:tc>
          <w:tcPr>
            <w:tcW w:w="1054" w:type="pct"/>
            <w:tcBorders>
              <w:top w:val="single" w:sz="4" w:space="0" w:color="auto"/>
              <w:left w:val="single" w:sz="4" w:space="0" w:color="auto"/>
              <w:bottom w:val="single" w:sz="4" w:space="0" w:color="auto"/>
              <w:right w:val="single" w:sz="4" w:space="0" w:color="auto"/>
            </w:tcBorders>
          </w:tcPr>
          <w:p w:rsidR="00101DFE" w:rsidRDefault="00101DFE" w:rsidP="00101DFE">
            <w:pPr>
              <w:pStyle w:val="ConsPlusNormal"/>
              <w:jc w:val="center"/>
            </w:pPr>
          </w:p>
        </w:tc>
      </w:tr>
      <w:tr w:rsidR="00101DFE" w:rsidTr="00101DFE">
        <w:tc>
          <w:tcPr>
            <w:tcW w:w="1671" w:type="pct"/>
            <w:tcBorders>
              <w:top w:val="single" w:sz="4" w:space="0" w:color="auto"/>
              <w:left w:val="single" w:sz="4" w:space="0" w:color="auto"/>
              <w:bottom w:val="single" w:sz="4" w:space="0" w:color="auto"/>
              <w:right w:val="single" w:sz="4" w:space="0" w:color="auto"/>
            </w:tcBorders>
            <w:vAlign w:val="center"/>
          </w:tcPr>
          <w:p w:rsidR="00101DFE" w:rsidRDefault="00101DFE" w:rsidP="00101DFE">
            <w:pPr>
              <w:pStyle w:val="ConsPlusNormal"/>
              <w:ind w:left="283"/>
            </w:pPr>
            <w:r>
              <w:t>в том числе:</w:t>
            </w:r>
          </w:p>
          <w:p w:rsidR="00101DFE" w:rsidRDefault="00101DFE" w:rsidP="00101DFE">
            <w:pPr>
              <w:pStyle w:val="ConsPlusNormal"/>
              <w:ind w:left="283"/>
            </w:pPr>
            <w:r>
              <w:t>некоторые инфекционные и паразитарные болезни</w:t>
            </w:r>
          </w:p>
        </w:tc>
        <w:tc>
          <w:tcPr>
            <w:tcW w:w="425" w:type="pct"/>
            <w:tcBorders>
              <w:top w:val="single" w:sz="4" w:space="0" w:color="auto"/>
              <w:left w:val="single" w:sz="4" w:space="0" w:color="auto"/>
              <w:bottom w:val="single" w:sz="4" w:space="0" w:color="auto"/>
              <w:right w:val="single" w:sz="4" w:space="0" w:color="auto"/>
            </w:tcBorders>
            <w:vAlign w:val="center"/>
          </w:tcPr>
          <w:p w:rsidR="00101DFE" w:rsidRDefault="00101DFE" w:rsidP="00101DFE">
            <w:pPr>
              <w:pStyle w:val="ConsPlusNormal"/>
              <w:jc w:val="center"/>
            </w:pPr>
            <w:r>
              <w:t>2.0</w:t>
            </w:r>
          </w:p>
        </w:tc>
        <w:tc>
          <w:tcPr>
            <w:tcW w:w="795" w:type="pct"/>
            <w:tcBorders>
              <w:top w:val="single" w:sz="4" w:space="0" w:color="auto"/>
              <w:left w:val="single" w:sz="4" w:space="0" w:color="auto"/>
              <w:bottom w:val="single" w:sz="4" w:space="0" w:color="auto"/>
              <w:right w:val="single" w:sz="4" w:space="0" w:color="auto"/>
            </w:tcBorders>
            <w:vAlign w:val="center"/>
          </w:tcPr>
          <w:p w:rsidR="00101DFE" w:rsidRDefault="00101DFE" w:rsidP="00101DFE">
            <w:pPr>
              <w:pStyle w:val="ConsPlusNormal"/>
              <w:jc w:val="center"/>
            </w:pPr>
            <w:r>
              <w:t>A00 - B99</w:t>
            </w:r>
          </w:p>
        </w:tc>
        <w:tc>
          <w:tcPr>
            <w:tcW w:w="1055" w:type="pct"/>
            <w:vMerge w:val="restart"/>
            <w:tcBorders>
              <w:top w:val="single" w:sz="4" w:space="0" w:color="auto"/>
              <w:left w:val="single" w:sz="4" w:space="0" w:color="auto"/>
              <w:right w:val="single" w:sz="4" w:space="0" w:color="auto"/>
            </w:tcBorders>
          </w:tcPr>
          <w:p w:rsidR="00101DFE" w:rsidRDefault="00101DFE" w:rsidP="00101DFE">
            <w:pPr>
              <w:pStyle w:val="a7"/>
              <w:shd w:val="clear" w:color="auto" w:fill="FFFFFF"/>
              <w:spacing w:before="0" w:beforeAutospacing="0" w:after="0" w:afterAutospacing="0"/>
              <w:rPr>
                <w:rFonts w:eastAsiaTheme="minorEastAsia"/>
              </w:rPr>
            </w:pPr>
            <w:r>
              <w:rPr>
                <w:rFonts w:eastAsiaTheme="minorEastAsia"/>
              </w:rPr>
              <w:t>А</w:t>
            </w:r>
            <w:r w:rsidRPr="00757B62">
              <w:rPr>
                <w:rFonts w:eastAsiaTheme="minorEastAsia"/>
              </w:rPr>
              <w:t>лгоритм расчета столбца + условие: </w:t>
            </w:r>
          </w:p>
          <w:p w:rsidR="00101DFE" w:rsidRDefault="00101DFE" w:rsidP="00101DFE">
            <w:pPr>
              <w:pStyle w:val="a7"/>
              <w:shd w:val="clear" w:color="auto" w:fill="FFFFFF"/>
              <w:spacing w:before="0" w:beforeAutospacing="0" w:after="0" w:afterAutospacing="0"/>
              <w:rPr>
                <w:rFonts w:eastAsiaTheme="minorEastAsia"/>
              </w:rPr>
            </w:pPr>
            <w:r>
              <w:rPr>
                <w:rFonts w:eastAsiaTheme="minorEastAsia"/>
              </w:rPr>
              <w:t>Диагноз заболевания в амбулаторном талоне (ш</w:t>
            </w:r>
            <w:r w:rsidRPr="00757B62">
              <w:rPr>
                <w:rFonts w:eastAsiaTheme="minorEastAsia"/>
              </w:rPr>
              <w:t>ифр МКБ-10</w:t>
            </w:r>
            <w:r>
              <w:rPr>
                <w:rFonts w:eastAsiaTheme="minorEastAsia"/>
              </w:rPr>
              <w:t xml:space="preserve">) </w:t>
            </w:r>
            <w:r w:rsidRPr="00757B62">
              <w:rPr>
                <w:rFonts w:eastAsiaTheme="minorEastAsia"/>
              </w:rPr>
              <w:t xml:space="preserve">должен быть равен или находиться в интервале указанных кодов диагнозов (см. графу </w:t>
            </w:r>
            <w:r>
              <w:rPr>
                <w:rFonts w:eastAsiaTheme="minorEastAsia"/>
              </w:rPr>
              <w:t>«</w:t>
            </w:r>
            <w:r>
              <w:t>Код по МКБ-10 пересмотра»</w:t>
            </w:r>
            <w:r w:rsidRPr="00757B62">
              <w:rPr>
                <w:rFonts w:eastAsiaTheme="minorEastAsia"/>
              </w:rPr>
              <w:t>)</w:t>
            </w:r>
            <w:r>
              <w:rPr>
                <w:rFonts w:eastAsiaTheme="minorEastAsia"/>
              </w:rPr>
              <w:t xml:space="preserve"> (</w:t>
            </w:r>
            <w:r w:rsidRPr="00905F53">
              <w:rPr>
                <w:i/>
                <w:sz w:val="20"/>
                <w:szCs w:val="20"/>
              </w:rPr>
              <w:t>диагноз АТ: Учет → Статистические талоны → Работа с ТАПами, перейти по ссылке с номером АТ – вкладка «Данные о заболеваниях», поле «Шифр МКБ»</w:t>
            </w:r>
            <w:r>
              <w:rPr>
                <w:rFonts w:eastAsiaTheme="minorEastAsia"/>
              </w:rPr>
              <w:t>)</w:t>
            </w:r>
          </w:p>
          <w:p w:rsidR="00101DFE" w:rsidRDefault="00101DFE" w:rsidP="00101DFE">
            <w:pPr>
              <w:pStyle w:val="a7"/>
              <w:shd w:val="clear" w:color="auto" w:fill="FFFFFF"/>
              <w:spacing w:before="0" w:beforeAutospacing="0" w:after="0" w:afterAutospacing="0"/>
            </w:pPr>
            <w:r>
              <w:rPr>
                <w:rFonts w:eastAsiaTheme="minorEastAsia"/>
              </w:rPr>
              <w:lastRenderedPageBreak/>
              <w:t xml:space="preserve">Для граф, где идет подсчет контрольных карт также диагноз заболевания </w:t>
            </w:r>
            <w:r w:rsidRPr="00757B62">
              <w:rPr>
                <w:rFonts w:eastAsiaTheme="minorEastAsia"/>
              </w:rPr>
              <w:t xml:space="preserve">быть равен или находиться в интервале указанных кодов диагнозов (см. графу </w:t>
            </w:r>
            <w:r>
              <w:rPr>
                <w:rFonts w:eastAsiaTheme="minorEastAsia"/>
              </w:rPr>
              <w:t>«</w:t>
            </w:r>
            <w:r>
              <w:t>Код по МКБ-10 пересмотра»</w:t>
            </w:r>
            <w:r w:rsidRPr="00757B62">
              <w:rPr>
                <w:rFonts w:eastAsiaTheme="minorEastAsia"/>
              </w:rPr>
              <w:t>)</w:t>
            </w:r>
            <w:r>
              <w:rPr>
                <w:rFonts w:eastAsiaTheme="minorEastAsia"/>
              </w:rPr>
              <w:t xml:space="preserve"> (</w:t>
            </w:r>
            <w:r w:rsidRPr="00905F53">
              <w:rPr>
                <w:i/>
                <w:sz w:val="20"/>
                <w:szCs w:val="20"/>
              </w:rPr>
              <w:t>диагноз карты: Учет → Диспансерный учет, графа Шифр МКБ-10</w:t>
            </w:r>
            <w:r>
              <w:rPr>
                <w:i/>
                <w:sz w:val="20"/>
                <w:szCs w:val="20"/>
              </w:rPr>
              <w:t>)</w:t>
            </w:r>
            <w:r>
              <w:t xml:space="preserve"> </w:t>
            </w:r>
          </w:p>
          <w:p w:rsidR="00101DFE" w:rsidRDefault="00101DFE" w:rsidP="00101DFE">
            <w:pPr>
              <w:pStyle w:val="ConsPlusNormal"/>
              <w:jc w:val="center"/>
            </w:pPr>
          </w:p>
        </w:tc>
        <w:tc>
          <w:tcPr>
            <w:tcW w:w="1054" w:type="pct"/>
            <w:tcBorders>
              <w:top w:val="single" w:sz="4" w:space="0" w:color="auto"/>
              <w:left w:val="single" w:sz="4" w:space="0" w:color="auto"/>
              <w:bottom w:val="single" w:sz="4" w:space="0" w:color="auto"/>
              <w:right w:val="single" w:sz="4" w:space="0" w:color="auto"/>
            </w:tcBorders>
          </w:tcPr>
          <w:p w:rsidR="00101DFE" w:rsidRDefault="00101DFE" w:rsidP="00101DFE">
            <w:pPr>
              <w:pStyle w:val="a7"/>
              <w:shd w:val="clear" w:color="auto" w:fill="FFFFFF"/>
              <w:spacing w:before="0" w:beforeAutospacing="0" w:after="0" w:afterAutospacing="0"/>
              <w:rPr>
                <w:rFonts w:eastAsiaTheme="minorEastAsia"/>
              </w:rPr>
            </w:pPr>
          </w:p>
        </w:tc>
      </w:tr>
      <w:tr w:rsidR="00101DFE" w:rsidTr="00101DFE">
        <w:tc>
          <w:tcPr>
            <w:tcW w:w="1671" w:type="pct"/>
            <w:tcBorders>
              <w:top w:val="single" w:sz="4" w:space="0" w:color="auto"/>
              <w:left w:val="single" w:sz="4" w:space="0" w:color="auto"/>
              <w:bottom w:val="single" w:sz="4" w:space="0" w:color="auto"/>
              <w:right w:val="single" w:sz="4" w:space="0" w:color="auto"/>
            </w:tcBorders>
            <w:vAlign w:val="center"/>
          </w:tcPr>
          <w:p w:rsidR="00101DFE" w:rsidRDefault="00101DFE" w:rsidP="00101DFE">
            <w:pPr>
              <w:pStyle w:val="ConsPlusNormal"/>
              <w:ind w:left="567"/>
            </w:pPr>
            <w:r>
              <w:t>из них:</w:t>
            </w:r>
          </w:p>
          <w:p w:rsidR="00101DFE" w:rsidRDefault="00101DFE" w:rsidP="00101DFE">
            <w:pPr>
              <w:pStyle w:val="ConsPlusNormal"/>
              <w:ind w:left="567"/>
            </w:pPr>
            <w:r>
              <w:t>кишечные инфекции</w:t>
            </w:r>
          </w:p>
        </w:tc>
        <w:tc>
          <w:tcPr>
            <w:tcW w:w="425" w:type="pct"/>
            <w:tcBorders>
              <w:top w:val="single" w:sz="4" w:space="0" w:color="auto"/>
              <w:left w:val="single" w:sz="4" w:space="0" w:color="auto"/>
              <w:bottom w:val="single" w:sz="4" w:space="0" w:color="auto"/>
              <w:right w:val="single" w:sz="4" w:space="0" w:color="auto"/>
            </w:tcBorders>
            <w:vAlign w:val="center"/>
          </w:tcPr>
          <w:p w:rsidR="00101DFE" w:rsidRDefault="00101DFE" w:rsidP="00101DFE">
            <w:pPr>
              <w:pStyle w:val="ConsPlusNormal"/>
              <w:jc w:val="center"/>
            </w:pPr>
            <w:r>
              <w:t>2.1</w:t>
            </w:r>
          </w:p>
        </w:tc>
        <w:tc>
          <w:tcPr>
            <w:tcW w:w="795" w:type="pct"/>
            <w:tcBorders>
              <w:top w:val="single" w:sz="4" w:space="0" w:color="auto"/>
              <w:left w:val="single" w:sz="4" w:space="0" w:color="auto"/>
              <w:bottom w:val="single" w:sz="4" w:space="0" w:color="auto"/>
              <w:right w:val="single" w:sz="4" w:space="0" w:color="auto"/>
            </w:tcBorders>
            <w:vAlign w:val="center"/>
          </w:tcPr>
          <w:p w:rsidR="00101DFE" w:rsidRDefault="00101DFE" w:rsidP="00101DFE">
            <w:pPr>
              <w:pStyle w:val="ConsPlusNormal"/>
              <w:jc w:val="center"/>
            </w:pPr>
            <w:r>
              <w:t>A00 - A09</w:t>
            </w:r>
          </w:p>
        </w:tc>
        <w:tc>
          <w:tcPr>
            <w:tcW w:w="1055" w:type="pct"/>
            <w:vMerge/>
            <w:tcBorders>
              <w:left w:val="single" w:sz="4" w:space="0" w:color="auto"/>
              <w:right w:val="single" w:sz="4" w:space="0" w:color="auto"/>
            </w:tcBorders>
          </w:tcPr>
          <w:p w:rsidR="00101DFE" w:rsidRDefault="00101DFE" w:rsidP="00101DFE">
            <w:pPr>
              <w:pStyle w:val="ConsPlusNormal"/>
              <w:jc w:val="center"/>
            </w:pPr>
          </w:p>
        </w:tc>
        <w:tc>
          <w:tcPr>
            <w:tcW w:w="1054" w:type="pct"/>
            <w:tcBorders>
              <w:top w:val="single" w:sz="4" w:space="0" w:color="auto"/>
              <w:left w:val="single" w:sz="4" w:space="0" w:color="auto"/>
              <w:bottom w:val="single" w:sz="4" w:space="0" w:color="auto"/>
              <w:right w:val="single" w:sz="4" w:space="0" w:color="auto"/>
            </w:tcBorders>
          </w:tcPr>
          <w:p w:rsidR="00101DFE" w:rsidRDefault="00101DFE" w:rsidP="00101DFE">
            <w:pPr>
              <w:pStyle w:val="ConsPlusNormal"/>
              <w:jc w:val="center"/>
            </w:pPr>
          </w:p>
        </w:tc>
      </w:tr>
      <w:tr w:rsidR="00101DFE" w:rsidTr="00101DFE">
        <w:tc>
          <w:tcPr>
            <w:tcW w:w="1671" w:type="pct"/>
            <w:tcBorders>
              <w:top w:val="single" w:sz="4" w:space="0" w:color="auto"/>
              <w:left w:val="single" w:sz="4" w:space="0" w:color="auto"/>
              <w:bottom w:val="single" w:sz="4" w:space="0" w:color="auto"/>
              <w:right w:val="single" w:sz="4" w:space="0" w:color="auto"/>
            </w:tcBorders>
            <w:vAlign w:val="center"/>
          </w:tcPr>
          <w:p w:rsidR="00101DFE" w:rsidRDefault="00101DFE" w:rsidP="00101DFE">
            <w:pPr>
              <w:pStyle w:val="ConsPlusNormal"/>
              <w:ind w:left="567"/>
            </w:pPr>
            <w:r>
              <w:t>менингококковая инфекция</w:t>
            </w:r>
          </w:p>
        </w:tc>
        <w:tc>
          <w:tcPr>
            <w:tcW w:w="425" w:type="pct"/>
            <w:tcBorders>
              <w:top w:val="single" w:sz="4" w:space="0" w:color="auto"/>
              <w:left w:val="single" w:sz="4" w:space="0" w:color="auto"/>
              <w:bottom w:val="single" w:sz="4" w:space="0" w:color="auto"/>
              <w:right w:val="single" w:sz="4" w:space="0" w:color="auto"/>
            </w:tcBorders>
            <w:vAlign w:val="center"/>
          </w:tcPr>
          <w:p w:rsidR="00101DFE" w:rsidRDefault="00101DFE" w:rsidP="00101DFE">
            <w:pPr>
              <w:pStyle w:val="ConsPlusNormal"/>
              <w:jc w:val="center"/>
            </w:pPr>
            <w:r>
              <w:t>2.2</w:t>
            </w:r>
          </w:p>
        </w:tc>
        <w:tc>
          <w:tcPr>
            <w:tcW w:w="795" w:type="pct"/>
            <w:tcBorders>
              <w:top w:val="single" w:sz="4" w:space="0" w:color="auto"/>
              <w:left w:val="single" w:sz="4" w:space="0" w:color="auto"/>
              <w:bottom w:val="single" w:sz="4" w:space="0" w:color="auto"/>
              <w:right w:val="single" w:sz="4" w:space="0" w:color="auto"/>
            </w:tcBorders>
            <w:vAlign w:val="center"/>
          </w:tcPr>
          <w:p w:rsidR="00101DFE" w:rsidRDefault="00101DFE" w:rsidP="00101DFE">
            <w:pPr>
              <w:pStyle w:val="ConsPlusNormal"/>
              <w:jc w:val="center"/>
            </w:pPr>
            <w:r>
              <w:t>A39</w:t>
            </w:r>
          </w:p>
        </w:tc>
        <w:tc>
          <w:tcPr>
            <w:tcW w:w="1055" w:type="pct"/>
            <w:vMerge/>
            <w:tcBorders>
              <w:left w:val="single" w:sz="4" w:space="0" w:color="auto"/>
              <w:right w:val="single" w:sz="4" w:space="0" w:color="auto"/>
            </w:tcBorders>
          </w:tcPr>
          <w:p w:rsidR="00101DFE" w:rsidRDefault="00101DFE" w:rsidP="00101DFE">
            <w:pPr>
              <w:pStyle w:val="ConsPlusNormal"/>
              <w:jc w:val="center"/>
            </w:pPr>
          </w:p>
        </w:tc>
        <w:tc>
          <w:tcPr>
            <w:tcW w:w="1054" w:type="pct"/>
            <w:tcBorders>
              <w:top w:val="single" w:sz="4" w:space="0" w:color="auto"/>
              <w:left w:val="single" w:sz="4" w:space="0" w:color="auto"/>
              <w:bottom w:val="single" w:sz="4" w:space="0" w:color="auto"/>
              <w:right w:val="single" w:sz="4" w:space="0" w:color="auto"/>
            </w:tcBorders>
          </w:tcPr>
          <w:p w:rsidR="00101DFE" w:rsidRDefault="00101DFE" w:rsidP="00101DFE">
            <w:pPr>
              <w:pStyle w:val="ConsPlusNormal"/>
              <w:jc w:val="center"/>
            </w:pPr>
          </w:p>
        </w:tc>
      </w:tr>
      <w:tr w:rsidR="00101DFE" w:rsidTr="00101DFE">
        <w:tc>
          <w:tcPr>
            <w:tcW w:w="1671" w:type="pct"/>
            <w:tcBorders>
              <w:top w:val="single" w:sz="4" w:space="0" w:color="auto"/>
              <w:left w:val="single" w:sz="4" w:space="0" w:color="auto"/>
              <w:bottom w:val="single" w:sz="4" w:space="0" w:color="auto"/>
              <w:right w:val="single" w:sz="4" w:space="0" w:color="auto"/>
            </w:tcBorders>
            <w:vAlign w:val="center"/>
          </w:tcPr>
          <w:p w:rsidR="00101DFE" w:rsidRDefault="00101DFE" w:rsidP="00101DFE">
            <w:pPr>
              <w:pStyle w:val="ConsPlusNormal"/>
              <w:ind w:left="283"/>
            </w:pPr>
            <w:r>
              <w:t>новообразования</w:t>
            </w:r>
          </w:p>
        </w:tc>
        <w:tc>
          <w:tcPr>
            <w:tcW w:w="425" w:type="pct"/>
            <w:tcBorders>
              <w:top w:val="single" w:sz="4" w:space="0" w:color="auto"/>
              <w:left w:val="single" w:sz="4" w:space="0" w:color="auto"/>
              <w:bottom w:val="single" w:sz="4" w:space="0" w:color="auto"/>
              <w:right w:val="single" w:sz="4" w:space="0" w:color="auto"/>
            </w:tcBorders>
            <w:vAlign w:val="center"/>
          </w:tcPr>
          <w:p w:rsidR="00101DFE" w:rsidRDefault="00101DFE" w:rsidP="00101DFE">
            <w:pPr>
              <w:pStyle w:val="ConsPlusNormal"/>
              <w:jc w:val="center"/>
            </w:pPr>
            <w:r>
              <w:t>3.0</w:t>
            </w:r>
          </w:p>
        </w:tc>
        <w:tc>
          <w:tcPr>
            <w:tcW w:w="795" w:type="pct"/>
            <w:tcBorders>
              <w:top w:val="single" w:sz="4" w:space="0" w:color="auto"/>
              <w:left w:val="single" w:sz="4" w:space="0" w:color="auto"/>
              <w:bottom w:val="single" w:sz="4" w:space="0" w:color="auto"/>
              <w:right w:val="single" w:sz="4" w:space="0" w:color="auto"/>
            </w:tcBorders>
            <w:vAlign w:val="center"/>
          </w:tcPr>
          <w:p w:rsidR="00101DFE" w:rsidRDefault="00101DFE" w:rsidP="00101DFE">
            <w:pPr>
              <w:pStyle w:val="ConsPlusNormal"/>
              <w:jc w:val="center"/>
            </w:pPr>
            <w:r>
              <w:t>C00 - D48</w:t>
            </w:r>
          </w:p>
        </w:tc>
        <w:tc>
          <w:tcPr>
            <w:tcW w:w="1055" w:type="pct"/>
            <w:vMerge/>
            <w:tcBorders>
              <w:left w:val="single" w:sz="4" w:space="0" w:color="auto"/>
              <w:right w:val="single" w:sz="4" w:space="0" w:color="auto"/>
            </w:tcBorders>
          </w:tcPr>
          <w:p w:rsidR="00101DFE" w:rsidRDefault="00101DFE" w:rsidP="00101DFE">
            <w:pPr>
              <w:pStyle w:val="ConsPlusNormal"/>
              <w:jc w:val="center"/>
            </w:pPr>
          </w:p>
        </w:tc>
        <w:tc>
          <w:tcPr>
            <w:tcW w:w="1054" w:type="pct"/>
            <w:tcBorders>
              <w:top w:val="single" w:sz="4" w:space="0" w:color="auto"/>
              <w:left w:val="single" w:sz="4" w:space="0" w:color="auto"/>
              <w:bottom w:val="single" w:sz="4" w:space="0" w:color="auto"/>
              <w:right w:val="single" w:sz="4" w:space="0" w:color="auto"/>
            </w:tcBorders>
          </w:tcPr>
          <w:p w:rsidR="00101DFE" w:rsidRDefault="00101DFE" w:rsidP="00101DFE">
            <w:pPr>
              <w:pStyle w:val="ConsPlusNormal"/>
              <w:jc w:val="center"/>
            </w:pPr>
          </w:p>
        </w:tc>
      </w:tr>
      <w:tr w:rsidR="00101DFE" w:rsidTr="00101DFE">
        <w:tc>
          <w:tcPr>
            <w:tcW w:w="1671" w:type="pct"/>
            <w:tcBorders>
              <w:top w:val="single" w:sz="4" w:space="0" w:color="auto"/>
              <w:left w:val="single" w:sz="4" w:space="0" w:color="auto"/>
              <w:bottom w:val="single" w:sz="4" w:space="0" w:color="auto"/>
              <w:right w:val="single" w:sz="4" w:space="0" w:color="auto"/>
            </w:tcBorders>
            <w:vAlign w:val="center"/>
          </w:tcPr>
          <w:p w:rsidR="00101DFE" w:rsidRDefault="00101DFE" w:rsidP="00101DFE">
            <w:pPr>
              <w:pStyle w:val="ConsPlusNormal"/>
              <w:ind w:left="567"/>
            </w:pPr>
            <w:r>
              <w:t>из них:</w:t>
            </w:r>
          </w:p>
          <w:p w:rsidR="00101DFE" w:rsidRDefault="00101DFE" w:rsidP="00101DFE">
            <w:pPr>
              <w:pStyle w:val="ConsPlusNormal"/>
              <w:ind w:left="567"/>
            </w:pPr>
            <w:r>
              <w:t>злокачественные новообразования</w:t>
            </w:r>
          </w:p>
        </w:tc>
        <w:tc>
          <w:tcPr>
            <w:tcW w:w="425" w:type="pct"/>
            <w:tcBorders>
              <w:top w:val="single" w:sz="4" w:space="0" w:color="auto"/>
              <w:left w:val="single" w:sz="4" w:space="0" w:color="auto"/>
              <w:bottom w:val="single" w:sz="4" w:space="0" w:color="auto"/>
              <w:right w:val="single" w:sz="4" w:space="0" w:color="auto"/>
            </w:tcBorders>
            <w:vAlign w:val="center"/>
          </w:tcPr>
          <w:p w:rsidR="00101DFE" w:rsidRDefault="00101DFE" w:rsidP="00101DFE">
            <w:pPr>
              <w:pStyle w:val="ConsPlusNormal"/>
              <w:jc w:val="center"/>
            </w:pPr>
            <w:r>
              <w:t>3.1</w:t>
            </w:r>
          </w:p>
        </w:tc>
        <w:tc>
          <w:tcPr>
            <w:tcW w:w="795" w:type="pct"/>
            <w:tcBorders>
              <w:top w:val="single" w:sz="4" w:space="0" w:color="auto"/>
              <w:left w:val="single" w:sz="4" w:space="0" w:color="auto"/>
              <w:bottom w:val="single" w:sz="4" w:space="0" w:color="auto"/>
              <w:right w:val="single" w:sz="4" w:space="0" w:color="auto"/>
            </w:tcBorders>
            <w:vAlign w:val="center"/>
          </w:tcPr>
          <w:p w:rsidR="00101DFE" w:rsidRDefault="00101DFE" w:rsidP="00101DFE">
            <w:pPr>
              <w:pStyle w:val="ConsPlusNormal"/>
              <w:jc w:val="center"/>
            </w:pPr>
            <w:r>
              <w:t>C00 - C96</w:t>
            </w:r>
          </w:p>
        </w:tc>
        <w:tc>
          <w:tcPr>
            <w:tcW w:w="1055" w:type="pct"/>
            <w:vMerge/>
            <w:tcBorders>
              <w:left w:val="single" w:sz="4" w:space="0" w:color="auto"/>
              <w:right w:val="single" w:sz="4" w:space="0" w:color="auto"/>
            </w:tcBorders>
          </w:tcPr>
          <w:p w:rsidR="00101DFE" w:rsidRDefault="00101DFE" w:rsidP="00101DFE">
            <w:pPr>
              <w:pStyle w:val="ConsPlusNormal"/>
              <w:jc w:val="center"/>
            </w:pPr>
          </w:p>
        </w:tc>
        <w:tc>
          <w:tcPr>
            <w:tcW w:w="1054" w:type="pct"/>
            <w:tcBorders>
              <w:top w:val="single" w:sz="4" w:space="0" w:color="auto"/>
              <w:left w:val="single" w:sz="4" w:space="0" w:color="auto"/>
              <w:bottom w:val="single" w:sz="4" w:space="0" w:color="auto"/>
              <w:right w:val="single" w:sz="4" w:space="0" w:color="auto"/>
            </w:tcBorders>
          </w:tcPr>
          <w:p w:rsidR="00101DFE" w:rsidRDefault="00101DFE" w:rsidP="00101DFE">
            <w:pPr>
              <w:pStyle w:val="ConsPlusNormal"/>
              <w:jc w:val="center"/>
            </w:pPr>
          </w:p>
        </w:tc>
      </w:tr>
      <w:tr w:rsidR="00101DFE" w:rsidTr="00101DFE">
        <w:tc>
          <w:tcPr>
            <w:tcW w:w="1671" w:type="pct"/>
            <w:tcBorders>
              <w:top w:val="single" w:sz="4" w:space="0" w:color="auto"/>
              <w:left w:val="single" w:sz="4" w:space="0" w:color="auto"/>
              <w:bottom w:val="single" w:sz="4" w:space="0" w:color="auto"/>
              <w:right w:val="single" w:sz="4" w:space="0" w:color="auto"/>
            </w:tcBorders>
            <w:vAlign w:val="center"/>
          </w:tcPr>
          <w:p w:rsidR="00101DFE" w:rsidRDefault="00101DFE" w:rsidP="00101DFE">
            <w:pPr>
              <w:pStyle w:val="ConsPlusNormal"/>
              <w:ind w:left="850"/>
            </w:pPr>
            <w:r>
              <w:t>из них:</w:t>
            </w:r>
          </w:p>
          <w:p w:rsidR="00101DFE" w:rsidRDefault="00101DFE" w:rsidP="00101DFE">
            <w:pPr>
              <w:pStyle w:val="ConsPlusNormal"/>
              <w:ind w:left="850"/>
            </w:pPr>
            <w:r>
              <w:lastRenderedPageBreak/>
              <w:t>злокачественные новообразования лимфоидной, кроветворной и родственных им тканей</w:t>
            </w:r>
          </w:p>
        </w:tc>
        <w:tc>
          <w:tcPr>
            <w:tcW w:w="425" w:type="pct"/>
            <w:tcBorders>
              <w:top w:val="single" w:sz="4" w:space="0" w:color="auto"/>
              <w:left w:val="single" w:sz="4" w:space="0" w:color="auto"/>
              <w:bottom w:val="single" w:sz="4" w:space="0" w:color="auto"/>
              <w:right w:val="single" w:sz="4" w:space="0" w:color="auto"/>
            </w:tcBorders>
            <w:vAlign w:val="center"/>
          </w:tcPr>
          <w:p w:rsidR="00101DFE" w:rsidRDefault="00101DFE" w:rsidP="00101DFE">
            <w:pPr>
              <w:pStyle w:val="ConsPlusNormal"/>
              <w:jc w:val="center"/>
            </w:pPr>
            <w:r>
              <w:lastRenderedPageBreak/>
              <w:t>3.1.1</w:t>
            </w:r>
          </w:p>
        </w:tc>
        <w:tc>
          <w:tcPr>
            <w:tcW w:w="795" w:type="pct"/>
            <w:tcBorders>
              <w:top w:val="single" w:sz="4" w:space="0" w:color="auto"/>
              <w:left w:val="single" w:sz="4" w:space="0" w:color="auto"/>
              <w:bottom w:val="single" w:sz="4" w:space="0" w:color="auto"/>
              <w:right w:val="single" w:sz="4" w:space="0" w:color="auto"/>
            </w:tcBorders>
            <w:vAlign w:val="center"/>
          </w:tcPr>
          <w:p w:rsidR="00101DFE" w:rsidRDefault="00101DFE" w:rsidP="00101DFE">
            <w:pPr>
              <w:pStyle w:val="ConsPlusNormal"/>
              <w:jc w:val="center"/>
            </w:pPr>
            <w:r>
              <w:t>C81 - C96</w:t>
            </w:r>
          </w:p>
        </w:tc>
        <w:tc>
          <w:tcPr>
            <w:tcW w:w="1055" w:type="pct"/>
            <w:vMerge/>
            <w:tcBorders>
              <w:left w:val="single" w:sz="4" w:space="0" w:color="auto"/>
              <w:right w:val="single" w:sz="4" w:space="0" w:color="auto"/>
            </w:tcBorders>
          </w:tcPr>
          <w:p w:rsidR="00101DFE" w:rsidRDefault="00101DFE" w:rsidP="00101DFE">
            <w:pPr>
              <w:pStyle w:val="ConsPlusNormal"/>
              <w:jc w:val="center"/>
            </w:pPr>
          </w:p>
        </w:tc>
        <w:tc>
          <w:tcPr>
            <w:tcW w:w="1054" w:type="pct"/>
            <w:tcBorders>
              <w:top w:val="single" w:sz="4" w:space="0" w:color="auto"/>
              <w:left w:val="single" w:sz="4" w:space="0" w:color="auto"/>
              <w:bottom w:val="single" w:sz="4" w:space="0" w:color="auto"/>
              <w:right w:val="single" w:sz="4" w:space="0" w:color="auto"/>
            </w:tcBorders>
          </w:tcPr>
          <w:p w:rsidR="00101DFE" w:rsidRDefault="00101DFE" w:rsidP="00101DFE">
            <w:pPr>
              <w:pStyle w:val="ConsPlusNormal"/>
              <w:jc w:val="center"/>
            </w:pPr>
          </w:p>
        </w:tc>
      </w:tr>
      <w:tr w:rsidR="00101DFE" w:rsidTr="00101DFE">
        <w:tc>
          <w:tcPr>
            <w:tcW w:w="1671" w:type="pct"/>
            <w:tcBorders>
              <w:top w:val="single" w:sz="4" w:space="0" w:color="auto"/>
              <w:left w:val="single" w:sz="4" w:space="0" w:color="auto"/>
              <w:bottom w:val="single" w:sz="4" w:space="0" w:color="auto"/>
              <w:right w:val="single" w:sz="4" w:space="0" w:color="auto"/>
            </w:tcBorders>
            <w:vAlign w:val="center"/>
          </w:tcPr>
          <w:p w:rsidR="00101DFE" w:rsidRDefault="00101DFE" w:rsidP="00101DFE">
            <w:pPr>
              <w:pStyle w:val="ConsPlusNormal"/>
              <w:ind w:left="283"/>
            </w:pPr>
            <w:r>
              <w:lastRenderedPageBreak/>
              <w:t>болезни крови, кроветворных органов и отдельные нарушения, вовлекающие иммунный механизм</w:t>
            </w:r>
          </w:p>
        </w:tc>
        <w:tc>
          <w:tcPr>
            <w:tcW w:w="425" w:type="pct"/>
            <w:tcBorders>
              <w:top w:val="single" w:sz="4" w:space="0" w:color="auto"/>
              <w:left w:val="single" w:sz="4" w:space="0" w:color="auto"/>
              <w:bottom w:val="single" w:sz="4" w:space="0" w:color="auto"/>
              <w:right w:val="single" w:sz="4" w:space="0" w:color="auto"/>
            </w:tcBorders>
            <w:vAlign w:val="center"/>
          </w:tcPr>
          <w:p w:rsidR="00101DFE" w:rsidRDefault="00101DFE" w:rsidP="00101DFE">
            <w:pPr>
              <w:pStyle w:val="ConsPlusNormal"/>
              <w:jc w:val="center"/>
            </w:pPr>
            <w:r>
              <w:t>4.0</w:t>
            </w:r>
          </w:p>
        </w:tc>
        <w:tc>
          <w:tcPr>
            <w:tcW w:w="795" w:type="pct"/>
            <w:tcBorders>
              <w:top w:val="single" w:sz="4" w:space="0" w:color="auto"/>
              <w:left w:val="single" w:sz="4" w:space="0" w:color="auto"/>
              <w:bottom w:val="single" w:sz="4" w:space="0" w:color="auto"/>
              <w:right w:val="single" w:sz="4" w:space="0" w:color="auto"/>
            </w:tcBorders>
            <w:vAlign w:val="center"/>
          </w:tcPr>
          <w:p w:rsidR="00101DFE" w:rsidRDefault="00101DFE" w:rsidP="00101DFE">
            <w:pPr>
              <w:pStyle w:val="ConsPlusNormal"/>
              <w:jc w:val="center"/>
            </w:pPr>
            <w:r>
              <w:t>D50 - D89</w:t>
            </w:r>
          </w:p>
        </w:tc>
        <w:tc>
          <w:tcPr>
            <w:tcW w:w="1055" w:type="pct"/>
            <w:vMerge/>
            <w:tcBorders>
              <w:left w:val="single" w:sz="4" w:space="0" w:color="auto"/>
              <w:right w:val="single" w:sz="4" w:space="0" w:color="auto"/>
            </w:tcBorders>
          </w:tcPr>
          <w:p w:rsidR="00101DFE" w:rsidRDefault="00101DFE" w:rsidP="00101DFE">
            <w:pPr>
              <w:pStyle w:val="ConsPlusNormal"/>
              <w:jc w:val="center"/>
            </w:pPr>
          </w:p>
        </w:tc>
        <w:tc>
          <w:tcPr>
            <w:tcW w:w="1054" w:type="pct"/>
            <w:tcBorders>
              <w:top w:val="single" w:sz="4" w:space="0" w:color="auto"/>
              <w:left w:val="single" w:sz="4" w:space="0" w:color="auto"/>
              <w:bottom w:val="single" w:sz="4" w:space="0" w:color="auto"/>
              <w:right w:val="single" w:sz="4" w:space="0" w:color="auto"/>
            </w:tcBorders>
          </w:tcPr>
          <w:p w:rsidR="00101DFE" w:rsidRDefault="00101DFE" w:rsidP="00101DFE">
            <w:pPr>
              <w:pStyle w:val="ConsPlusNormal"/>
              <w:jc w:val="center"/>
            </w:pPr>
          </w:p>
        </w:tc>
      </w:tr>
      <w:tr w:rsidR="00101DFE" w:rsidTr="00101DFE">
        <w:tc>
          <w:tcPr>
            <w:tcW w:w="1671" w:type="pct"/>
            <w:tcBorders>
              <w:top w:val="single" w:sz="4" w:space="0" w:color="auto"/>
              <w:left w:val="single" w:sz="4" w:space="0" w:color="auto"/>
              <w:bottom w:val="single" w:sz="4" w:space="0" w:color="auto"/>
              <w:right w:val="single" w:sz="4" w:space="0" w:color="auto"/>
            </w:tcBorders>
            <w:vAlign w:val="center"/>
          </w:tcPr>
          <w:p w:rsidR="00101DFE" w:rsidRDefault="00101DFE" w:rsidP="00101DFE">
            <w:pPr>
              <w:pStyle w:val="ConsPlusNormal"/>
              <w:ind w:left="567"/>
            </w:pPr>
            <w:r>
              <w:t>из них: анемии</w:t>
            </w:r>
          </w:p>
        </w:tc>
        <w:tc>
          <w:tcPr>
            <w:tcW w:w="425" w:type="pct"/>
            <w:tcBorders>
              <w:top w:val="single" w:sz="4" w:space="0" w:color="auto"/>
              <w:left w:val="single" w:sz="4" w:space="0" w:color="auto"/>
              <w:bottom w:val="single" w:sz="4" w:space="0" w:color="auto"/>
              <w:right w:val="single" w:sz="4" w:space="0" w:color="auto"/>
            </w:tcBorders>
            <w:vAlign w:val="center"/>
          </w:tcPr>
          <w:p w:rsidR="00101DFE" w:rsidRDefault="00101DFE" w:rsidP="00101DFE">
            <w:pPr>
              <w:pStyle w:val="ConsPlusNormal"/>
              <w:jc w:val="center"/>
            </w:pPr>
            <w:r>
              <w:t>4.1</w:t>
            </w:r>
          </w:p>
        </w:tc>
        <w:tc>
          <w:tcPr>
            <w:tcW w:w="795" w:type="pct"/>
            <w:tcBorders>
              <w:top w:val="single" w:sz="4" w:space="0" w:color="auto"/>
              <w:left w:val="single" w:sz="4" w:space="0" w:color="auto"/>
              <w:bottom w:val="single" w:sz="4" w:space="0" w:color="auto"/>
              <w:right w:val="single" w:sz="4" w:space="0" w:color="auto"/>
            </w:tcBorders>
            <w:vAlign w:val="center"/>
          </w:tcPr>
          <w:p w:rsidR="00101DFE" w:rsidRDefault="00101DFE" w:rsidP="00101DFE">
            <w:pPr>
              <w:pStyle w:val="ConsPlusNormal"/>
              <w:jc w:val="center"/>
            </w:pPr>
            <w:r>
              <w:t>D50 - D64</w:t>
            </w:r>
          </w:p>
        </w:tc>
        <w:tc>
          <w:tcPr>
            <w:tcW w:w="1055" w:type="pct"/>
            <w:vMerge/>
            <w:tcBorders>
              <w:left w:val="single" w:sz="4" w:space="0" w:color="auto"/>
              <w:right w:val="single" w:sz="4" w:space="0" w:color="auto"/>
            </w:tcBorders>
          </w:tcPr>
          <w:p w:rsidR="00101DFE" w:rsidRDefault="00101DFE" w:rsidP="00101DFE">
            <w:pPr>
              <w:pStyle w:val="ConsPlusNormal"/>
              <w:jc w:val="center"/>
            </w:pPr>
          </w:p>
        </w:tc>
        <w:tc>
          <w:tcPr>
            <w:tcW w:w="1054" w:type="pct"/>
            <w:tcBorders>
              <w:top w:val="single" w:sz="4" w:space="0" w:color="auto"/>
              <w:left w:val="single" w:sz="4" w:space="0" w:color="auto"/>
              <w:bottom w:val="single" w:sz="4" w:space="0" w:color="auto"/>
              <w:right w:val="single" w:sz="4" w:space="0" w:color="auto"/>
            </w:tcBorders>
          </w:tcPr>
          <w:p w:rsidR="00101DFE" w:rsidRDefault="00101DFE" w:rsidP="00101DFE">
            <w:pPr>
              <w:pStyle w:val="ConsPlusNormal"/>
              <w:jc w:val="center"/>
            </w:pPr>
          </w:p>
        </w:tc>
      </w:tr>
      <w:tr w:rsidR="00101DFE" w:rsidTr="00101DFE">
        <w:tc>
          <w:tcPr>
            <w:tcW w:w="1671" w:type="pct"/>
            <w:tcBorders>
              <w:top w:val="single" w:sz="4" w:space="0" w:color="auto"/>
              <w:left w:val="single" w:sz="4" w:space="0" w:color="auto"/>
              <w:bottom w:val="single" w:sz="4" w:space="0" w:color="auto"/>
              <w:right w:val="single" w:sz="4" w:space="0" w:color="auto"/>
            </w:tcBorders>
            <w:vAlign w:val="center"/>
          </w:tcPr>
          <w:p w:rsidR="00101DFE" w:rsidRDefault="00101DFE" w:rsidP="00101DFE">
            <w:pPr>
              <w:pStyle w:val="ConsPlusNormal"/>
              <w:ind w:left="283"/>
            </w:pPr>
            <w:r>
              <w:t>болезни эндокринной системы, расстройства питания и нарушения обмена веществ</w:t>
            </w:r>
          </w:p>
        </w:tc>
        <w:tc>
          <w:tcPr>
            <w:tcW w:w="425" w:type="pct"/>
            <w:tcBorders>
              <w:top w:val="single" w:sz="4" w:space="0" w:color="auto"/>
              <w:left w:val="single" w:sz="4" w:space="0" w:color="auto"/>
              <w:bottom w:val="single" w:sz="4" w:space="0" w:color="auto"/>
              <w:right w:val="single" w:sz="4" w:space="0" w:color="auto"/>
            </w:tcBorders>
            <w:vAlign w:val="center"/>
          </w:tcPr>
          <w:p w:rsidR="00101DFE" w:rsidRDefault="00101DFE" w:rsidP="00101DFE">
            <w:pPr>
              <w:pStyle w:val="ConsPlusNormal"/>
              <w:jc w:val="center"/>
            </w:pPr>
            <w:r>
              <w:t>5.0</w:t>
            </w:r>
          </w:p>
        </w:tc>
        <w:tc>
          <w:tcPr>
            <w:tcW w:w="795" w:type="pct"/>
            <w:tcBorders>
              <w:top w:val="single" w:sz="4" w:space="0" w:color="auto"/>
              <w:left w:val="single" w:sz="4" w:space="0" w:color="auto"/>
              <w:bottom w:val="single" w:sz="4" w:space="0" w:color="auto"/>
              <w:right w:val="single" w:sz="4" w:space="0" w:color="auto"/>
            </w:tcBorders>
            <w:vAlign w:val="center"/>
          </w:tcPr>
          <w:p w:rsidR="00101DFE" w:rsidRDefault="00101DFE" w:rsidP="00101DFE">
            <w:pPr>
              <w:pStyle w:val="ConsPlusNormal"/>
              <w:jc w:val="center"/>
            </w:pPr>
            <w:r>
              <w:t>E00 - E89</w:t>
            </w:r>
          </w:p>
        </w:tc>
        <w:tc>
          <w:tcPr>
            <w:tcW w:w="1055" w:type="pct"/>
            <w:vMerge/>
            <w:tcBorders>
              <w:left w:val="single" w:sz="4" w:space="0" w:color="auto"/>
              <w:right w:val="single" w:sz="4" w:space="0" w:color="auto"/>
            </w:tcBorders>
          </w:tcPr>
          <w:p w:rsidR="00101DFE" w:rsidRDefault="00101DFE" w:rsidP="00101DFE">
            <w:pPr>
              <w:pStyle w:val="ConsPlusNormal"/>
              <w:jc w:val="center"/>
            </w:pPr>
          </w:p>
        </w:tc>
        <w:tc>
          <w:tcPr>
            <w:tcW w:w="1054" w:type="pct"/>
            <w:tcBorders>
              <w:top w:val="single" w:sz="4" w:space="0" w:color="auto"/>
              <w:left w:val="single" w:sz="4" w:space="0" w:color="auto"/>
              <w:bottom w:val="single" w:sz="4" w:space="0" w:color="auto"/>
              <w:right w:val="single" w:sz="4" w:space="0" w:color="auto"/>
            </w:tcBorders>
          </w:tcPr>
          <w:p w:rsidR="00101DFE" w:rsidRDefault="00101DFE" w:rsidP="00101DFE">
            <w:pPr>
              <w:pStyle w:val="ConsPlusNormal"/>
              <w:jc w:val="center"/>
            </w:pPr>
          </w:p>
        </w:tc>
      </w:tr>
      <w:tr w:rsidR="00101DFE" w:rsidTr="00101DFE">
        <w:tc>
          <w:tcPr>
            <w:tcW w:w="1671" w:type="pct"/>
            <w:tcBorders>
              <w:top w:val="single" w:sz="4" w:space="0" w:color="auto"/>
              <w:left w:val="single" w:sz="4" w:space="0" w:color="auto"/>
              <w:bottom w:val="single" w:sz="4" w:space="0" w:color="auto"/>
              <w:right w:val="single" w:sz="4" w:space="0" w:color="auto"/>
            </w:tcBorders>
            <w:vAlign w:val="center"/>
          </w:tcPr>
          <w:p w:rsidR="00101DFE" w:rsidRDefault="00101DFE" w:rsidP="00101DFE">
            <w:pPr>
              <w:pStyle w:val="ConsPlusNormal"/>
              <w:ind w:left="567"/>
            </w:pPr>
            <w:r>
              <w:t>из них:</w:t>
            </w:r>
          </w:p>
          <w:p w:rsidR="00101DFE" w:rsidRDefault="00101DFE" w:rsidP="00101DFE">
            <w:pPr>
              <w:pStyle w:val="ConsPlusNormal"/>
              <w:ind w:left="567"/>
            </w:pPr>
            <w:r>
              <w:t>болезни щитовидной железы</w:t>
            </w:r>
          </w:p>
        </w:tc>
        <w:tc>
          <w:tcPr>
            <w:tcW w:w="425" w:type="pct"/>
            <w:tcBorders>
              <w:top w:val="single" w:sz="4" w:space="0" w:color="auto"/>
              <w:left w:val="single" w:sz="4" w:space="0" w:color="auto"/>
              <w:bottom w:val="single" w:sz="4" w:space="0" w:color="auto"/>
              <w:right w:val="single" w:sz="4" w:space="0" w:color="auto"/>
            </w:tcBorders>
            <w:vAlign w:val="center"/>
          </w:tcPr>
          <w:p w:rsidR="00101DFE" w:rsidRDefault="00101DFE" w:rsidP="00101DFE">
            <w:pPr>
              <w:pStyle w:val="ConsPlusNormal"/>
              <w:jc w:val="center"/>
            </w:pPr>
            <w:r>
              <w:t>5.1</w:t>
            </w:r>
          </w:p>
        </w:tc>
        <w:tc>
          <w:tcPr>
            <w:tcW w:w="795" w:type="pct"/>
            <w:tcBorders>
              <w:top w:val="single" w:sz="4" w:space="0" w:color="auto"/>
              <w:left w:val="single" w:sz="4" w:space="0" w:color="auto"/>
              <w:bottom w:val="single" w:sz="4" w:space="0" w:color="auto"/>
              <w:right w:val="single" w:sz="4" w:space="0" w:color="auto"/>
            </w:tcBorders>
            <w:vAlign w:val="center"/>
          </w:tcPr>
          <w:p w:rsidR="00101DFE" w:rsidRDefault="00101DFE" w:rsidP="00101DFE">
            <w:pPr>
              <w:pStyle w:val="ConsPlusNormal"/>
              <w:jc w:val="center"/>
            </w:pPr>
            <w:r>
              <w:t>E00 - E07</w:t>
            </w:r>
          </w:p>
        </w:tc>
        <w:tc>
          <w:tcPr>
            <w:tcW w:w="1055" w:type="pct"/>
            <w:vMerge/>
            <w:tcBorders>
              <w:left w:val="single" w:sz="4" w:space="0" w:color="auto"/>
              <w:right w:val="single" w:sz="4" w:space="0" w:color="auto"/>
            </w:tcBorders>
          </w:tcPr>
          <w:p w:rsidR="00101DFE" w:rsidRDefault="00101DFE" w:rsidP="00101DFE">
            <w:pPr>
              <w:pStyle w:val="ConsPlusNormal"/>
              <w:jc w:val="center"/>
            </w:pPr>
          </w:p>
        </w:tc>
        <w:tc>
          <w:tcPr>
            <w:tcW w:w="1054" w:type="pct"/>
            <w:tcBorders>
              <w:top w:val="single" w:sz="4" w:space="0" w:color="auto"/>
              <w:left w:val="single" w:sz="4" w:space="0" w:color="auto"/>
              <w:bottom w:val="single" w:sz="4" w:space="0" w:color="auto"/>
              <w:right w:val="single" w:sz="4" w:space="0" w:color="auto"/>
            </w:tcBorders>
          </w:tcPr>
          <w:p w:rsidR="00101DFE" w:rsidRDefault="00101DFE" w:rsidP="00101DFE">
            <w:pPr>
              <w:pStyle w:val="ConsPlusNormal"/>
              <w:jc w:val="center"/>
            </w:pPr>
          </w:p>
        </w:tc>
      </w:tr>
      <w:tr w:rsidR="00101DFE" w:rsidTr="00101DFE">
        <w:tc>
          <w:tcPr>
            <w:tcW w:w="1671" w:type="pct"/>
            <w:tcBorders>
              <w:top w:val="single" w:sz="4" w:space="0" w:color="auto"/>
              <w:left w:val="single" w:sz="4" w:space="0" w:color="auto"/>
              <w:bottom w:val="single" w:sz="4" w:space="0" w:color="auto"/>
              <w:right w:val="single" w:sz="4" w:space="0" w:color="auto"/>
            </w:tcBorders>
            <w:vAlign w:val="center"/>
          </w:tcPr>
          <w:p w:rsidR="00101DFE" w:rsidRDefault="00101DFE" w:rsidP="00101DFE">
            <w:pPr>
              <w:pStyle w:val="ConsPlusNormal"/>
              <w:ind w:left="850"/>
            </w:pPr>
            <w:r>
              <w:t>из них:</w:t>
            </w:r>
          </w:p>
          <w:p w:rsidR="00101DFE" w:rsidRDefault="00101DFE" w:rsidP="00101DFE">
            <w:pPr>
              <w:pStyle w:val="ConsPlusNormal"/>
              <w:ind w:left="850"/>
            </w:pPr>
            <w:r>
              <w:t>синдром врожденной йодной недостаточности</w:t>
            </w:r>
          </w:p>
        </w:tc>
        <w:tc>
          <w:tcPr>
            <w:tcW w:w="425" w:type="pct"/>
            <w:tcBorders>
              <w:top w:val="single" w:sz="4" w:space="0" w:color="auto"/>
              <w:left w:val="single" w:sz="4" w:space="0" w:color="auto"/>
              <w:bottom w:val="single" w:sz="4" w:space="0" w:color="auto"/>
              <w:right w:val="single" w:sz="4" w:space="0" w:color="auto"/>
            </w:tcBorders>
            <w:vAlign w:val="center"/>
          </w:tcPr>
          <w:p w:rsidR="00101DFE" w:rsidRDefault="00101DFE" w:rsidP="00101DFE">
            <w:pPr>
              <w:pStyle w:val="ConsPlusNormal"/>
              <w:jc w:val="center"/>
            </w:pPr>
            <w:r>
              <w:t>5.1.1</w:t>
            </w:r>
          </w:p>
        </w:tc>
        <w:tc>
          <w:tcPr>
            <w:tcW w:w="795" w:type="pct"/>
            <w:tcBorders>
              <w:top w:val="single" w:sz="4" w:space="0" w:color="auto"/>
              <w:left w:val="single" w:sz="4" w:space="0" w:color="auto"/>
              <w:bottom w:val="single" w:sz="4" w:space="0" w:color="auto"/>
              <w:right w:val="single" w:sz="4" w:space="0" w:color="auto"/>
            </w:tcBorders>
            <w:vAlign w:val="center"/>
          </w:tcPr>
          <w:p w:rsidR="00101DFE" w:rsidRDefault="00101DFE" w:rsidP="00101DFE">
            <w:pPr>
              <w:pStyle w:val="ConsPlusNormal"/>
              <w:jc w:val="center"/>
            </w:pPr>
            <w:r>
              <w:t>E00</w:t>
            </w:r>
          </w:p>
        </w:tc>
        <w:tc>
          <w:tcPr>
            <w:tcW w:w="1055" w:type="pct"/>
            <w:vMerge/>
            <w:tcBorders>
              <w:left w:val="single" w:sz="4" w:space="0" w:color="auto"/>
              <w:right w:val="single" w:sz="4" w:space="0" w:color="auto"/>
            </w:tcBorders>
          </w:tcPr>
          <w:p w:rsidR="00101DFE" w:rsidRDefault="00101DFE" w:rsidP="00101DFE">
            <w:pPr>
              <w:pStyle w:val="ConsPlusNormal"/>
              <w:jc w:val="center"/>
            </w:pPr>
          </w:p>
        </w:tc>
        <w:tc>
          <w:tcPr>
            <w:tcW w:w="1054" w:type="pct"/>
            <w:tcBorders>
              <w:top w:val="single" w:sz="4" w:space="0" w:color="auto"/>
              <w:left w:val="single" w:sz="4" w:space="0" w:color="auto"/>
              <w:bottom w:val="single" w:sz="4" w:space="0" w:color="auto"/>
              <w:right w:val="single" w:sz="4" w:space="0" w:color="auto"/>
            </w:tcBorders>
          </w:tcPr>
          <w:p w:rsidR="00101DFE" w:rsidRDefault="00101DFE" w:rsidP="00101DFE">
            <w:pPr>
              <w:pStyle w:val="ConsPlusNormal"/>
              <w:jc w:val="center"/>
            </w:pPr>
          </w:p>
        </w:tc>
      </w:tr>
      <w:tr w:rsidR="00101DFE" w:rsidTr="00101DFE">
        <w:tc>
          <w:tcPr>
            <w:tcW w:w="1671" w:type="pct"/>
            <w:tcBorders>
              <w:top w:val="single" w:sz="4" w:space="0" w:color="auto"/>
              <w:left w:val="single" w:sz="4" w:space="0" w:color="auto"/>
              <w:bottom w:val="single" w:sz="4" w:space="0" w:color="auto"/>
              <w:right w:val="single" w:sz="4" w:space="0" w:color="auto"/>
            </w:tcBorders>
            <w:vAlign w:val="center"/>
          </w:tcPr>
          <w:p w:rsidR="00101DFE" w:rsidRDefault="00101DFE" w:rsidP="00101DFE">
            <w:pPr>
              <w:pStyle w:val="ConsPlusNormal"/>
              <w:ind w:left="850"/>
            </w:pPr>
            <w:r>
              <w:t>врожденный гипотериоз</w:t>
            </w:r>
          </w:p>
        </w:tc>
        <w:tc>
          <w:tcPr>
            <w:tcW w:w="425" w:type="pct"/>
            <w:tcBorders>
              <w:top w:val="single" w:sz="4" w:space="0" w:color="auto"/>
              <w:left w:val="single" w:sz="4" w:space="0" w:color="auto"/>
              <w:bottom w:val="single" w:sz="4" w:space="0" w:color="auto"/>
              <w:right w:val="single" w:sz="4" w:space="0" w:color="auto"/>
            </w:tcBorders>
            <w:vAlign w:val="center"/>
          </w:tcPr>
          <w:p w:rsidR="00101DFE" w:rsidRDefault="00101DFE" w:rsidP="00101DFE">
            <w:pPr>
              <w:pStyle w:val="ConsPlusNormal"/>
              <w:jc w:val="center"/>
            </w:pPr>
            <w:r>
              <w:t>5.1.2</w:t>
            </w:r>
          </w:p>
        </w:tc>
        <w:tc>
          <w:tcPr>
            <w:tcW w:w="795" w:type="pct"/>
            <w:tcBorders>
              <w:top w:val="single" w:sz="4" w:space="0" w:color="auto"/>
              <w:left w:val="single" w:sz="4" w:space="0" w:color="auto"/>
              <w:bottom w:val="single" w:sz="4" w:space="0" w:color="auto"/>
              <w:right w:val="single" w:sz="4" w:space="0" w:color="auto"/>
            </w:tcBorders>
            <w:vAlign w:val="center"/>
          </w:tcPr>
          <w:p w:rsidR="00101DFE" w:rsidRDefault="00101DFE" w:rsidP="00101DFE">
            <w:pPr>
              <w:pStyle w:val="ConsPlusNormal"/>
              <w:jc w:val="center"/>
            </w:pPr>
            <w:r>
              <w:t>E03.1</w:t>
            </w:r>
          </w:p>
        </w:tc>
        <w:tc>
          <w:tcPr>
            <w:tcW w:w="1055" w:type="pct"/>
            <w:vMerge/>
            <w:tcBorders>
              <w:left w:val="single" w:sz="4" w:space="0" w:color="auto"/>
              <w:right w:val="single" w:sz="4" w:space="0" w:color="auto"/>
            </w:tcBorders>
          </w:tcPr>
          <w:p w:rsidR="00101DFE" w:rsidRDefault="00101DFE" w:rsidP="00101DFE">
            <w:pPr>
              <w:pStyle w:val="ConsPlusNormal"/>
              <w:jc w:val="center"/>
            </w:pPr>
          </w:p>
        </w:tc>
        <w:tc>
          <w:tcPr>
            <w:tcW w:w="1054" w:type="pct"/>
            <w:tcBorders>
              <w:top w:val="single" w:sz="4" w:space="0" w:color="auto"/>
              <w:left w:val="single" w:sz="4" w:space="0" w:color="auto"/>
              <w:bottom w:val="single" w:sz="4" w:space="0" w:color="auto"/>
              <w:right w:val="single" w:sz="4" w:space="0" w:color="auto"/>
            </w:tcBorders>
          </w:tcPr>
          <w:p w:rsidR="00101DFE" w:rsidRDefault="00101DFE" w:rsidP="00101DFE">
            <w:pPr>
              <w:pStyle w:val="ConsPlusNormal"/>
              <w:jc w:val="center"/>
            </w:pPr>
          </w:p>
        </w:tc>
      </w:tr>
      <w:tr w:rsidR="00101DFE" w:rsidTr="00101DFE">
        <w:tc>
          <w:tcPr>
            <w:tcW w:w="1671" w:type="pct"/>
            <w:tcBorders>
              <w:top w:val="single" w:sz="4" w:space="0" w:color="auto"/>
              <w:left w:val="single" w:sz="4" w:space="0" w:color="auto"/>
              <w:bottom w:val="single" w:sz="4" w:space="0" w:color="auto"/>
              <w:right w:val="single" w:sz="4" w:space="0" w:color="auto"/>
            </w:tcBorders>
            <w:vAlign w:val="center"/>
          </w:tcPr>
          <w:p w:rsidR="00101DFE" w:rsidRDefault="00101DFE" w:rsidP="00101DFE">
            <w:pPr>
              <w:pStyle w:val="ConsPlusNormal"/>
              <w:ind w:left="567"/>
            </w:pPr>
            <w:r>
              <w:t>сахарный диабет</w:t>
            </w:r>
          </w:p>
        </w:tc>
        <w:tc>
          <w:tcPr>
            <w:tcW w:w="425" w:type="pct"/>
            <w:tcBorders>
              <w:top w:val="single" w:sz="4" w:space="0" w:color="auto"/>
              <w:left w:val="single" w:sz="4" w:space="0" w:color="auto"/>
              <w:bottom w:val="single" w:sz="4" w:space="0" w:color="auto"/>
              <w:right w:val="single" w:sz="4" w:space="0" w:color="auto"/>
            </w:tcBorders>
            <w:vAlign w:val="center"/>
          </w:tcPr>
          <w:p w:rsidR="00101DFE" w:rsidRDefault="00101DFE" w:rsidP="00101DFE">
            <w:pPr>
              <w:pStyle w:val="ConsPlusNormal"/>
              <w:jc w:val="center"/>
            </w:pPr>
            <w:r>
              <w:t>5.2</w:t>
            </w:r>
          </w:p>
        </w:tc>
        <w:tc>
          <w:tcPr>
            <w:tcW w:w="795" w:type="pct"/>
            <w:tcBorders>
              <w:top w:val="single" w:sz="4" w:space="0" w:color="auto"/>
              <w:left w:val="single" w:sz="4" w:space="0" w:color="auto"/>
              <w:bottom w:val="single" w:sz="4" w:space="0" w:color="auto"/>
              <w:right w:val="single" w:sz="4" w:space="0" w:color="auto"/>
            </w:tcBorders>
            <w:vAlign w:val="center"/>
          </w:tcPr>
          <w:p w:rsidR="00101DFE" w:rsidRDefault="00101DFE" w:rsidP="00101DFE">
            <w:pPr>
              <w:pStyle w:val="ConsPlusNormal"/>
              <w:jc w:val="center"/>
            </w:pPr>
            <w:r>
              <w:t>E10 - E14</w:t>
            </w:r>
          </w:p>
        </w:tc>
        <w:tc>
          <w:tcPr>
            <w:tcW w:w="1055" w:type="pct"/>
            <w:vMerge/>
            <w:tcBorders>
              <w:left w:val="single" w:sz="4" w:space="0" w:color="auto"/>
              <w:right w:val="single" w:sz="4" w:space="0" w:color="auto"/>
            </w:tcBorders>
          </w:tcPr>
          <w:p w:rsidR="00101DFE" w:rsidRDefault="00101DFE" w:rsidP="00101DFE">
            <w:pPr>
              <w:pStyle w:val="ConsPlusNormal"/>
              <w:jc w:val="center"/>
            </w:pPr>
          </w:p>
        </w:tc>
        <w:tc>
          <w:tcPr>
            <w:tcW w:w="1054" w:type="pct"/>
            <w:tcBorders>
              <w:top w:val="single" w:sz="4" w:space="0" w:color="auto"/>
              <w:left w:val="single" w:sz="4" w:space="0" w:color="auto"/>
              <w:bottom w:val="single" w:sz="4" w:space="0" w:color="auto"/>
              <w:right w:val="single" w:sz="4" w:space="0" w:color="auto"/>
            </w:tcBorders>
          </w:tcPr>
          <w:p w:rsidR="00101DFE" w:rsidRDefault="00101DFE" w:rsidP="00101DFE">
            <w:pPr>
              <w:pStyle w:val="ConsPlusNormal"/>
              <w:jc w:val="center"/>
            </w:pPr>
          </w:p>
        </w:tc>
      </w:tr>
      <w:tr w:rsidR="00101DFE" w:rsidTr="00101DFE">
        <w:tc>
          <w:tcPr>
            <w:tcW w:w="1671" w:type="pct"/>
            <w:tcBorders>
              <w:top w:val="single" w:sz="4" w:space="0" w:color="auto"/>
              <w:left w:val="single" w:sz="4" w:space="0" w:color="auto"/>
              <w:bottom w:val="single" w:sz="4" w:space="0" w:color="auto"/>
              <w:right w:val="single" w:sz="4" w:space="0" w:color="auto"/>
            </w:tcBorders>
            <w:vAlign w:val="center"/>
          </w:tcPr>
          <w:p w:rsidR="00101DFE" w:rsidRDefault="00101DFE" w:rsidP="00101DFE">
            <w:pPr>
              <w:pStyle w:val="ConsPlusNormal"/>
              <w:ind w:left="567"/>
            </w:pPr>
            <w:r>
              <w:t>гиперфункция гипофиза</w:t>
            </w:r>
          </w:p>
        </w:tc>
        <w:tc>
          <w:tcPr>
            <w:tcW w:w="425" w:type="pct"/>
            <w:tcBorders>
              <w:top w:val="single" w:sz="4" w:space="0" w:color="auto"/>
              <w:left w:val="single" w:sz="4" w:space="0" w:color="auto"/>
              <w:bottom w:val="single" w:sz="4" w:space="0" w:color="auto"/>
              <w:right w:val="single" w:sz="4" w:space="0" w:color="auto"/>
            </w:tcBorders>
            <w:vAlign w:val="center"/>
          </w:tcPr>
          <w:p w:rsidR="00101DFE" w:rsidRDefault="00101DFE" w:rsidP="00101DFE">
            <w:pPr>
              <w:pStyle w:val="ConsPlusNormal"/>
              <w:jc w:val="center"/>
            </w:pPr>
            <w:r>
              <w:t>5.3</w:t>
            </w:r>
          </w:p>
        </w:tc>
        <w:tc>
          <w:tcPr>
            <w:tcW w:w="795" w:type="pct"/>
            <w:tcBorders>
              <w:top w:val="single" w:sz="4" w:space="0" w:color="auto"/>
              <w:left w:val="single" w:sz="4" w:space="0" w:color="auto"/>
              <w:bottom w:val="single" w:sz="4" w:space="0" w:color="auto"/>
              <w:right w:val="single" w:sz="4" w:space="0" w:color="auto"/>
            </w:tcBorders>
            <w:vAlign w:val="center"/>
          </w:tcPr>
          <w:p w:rsidR="00101DFE" w:rsidRDefault="00101DFE" w:rsidP="00101DFE">
            <w:pPr>
              <w:pStyle w:val="ConsPlusNormal"/>
              <w:jc w:val="center"/>
            </w:pPr>
            <w:r>
              <w:t>E22</w:t>
            </w:r>
          </w:p>
        </w:tc>
        <w:tc>
          <w:tcPr>
            <w:tcW w:w="1055" w:type="pct"/>
            <w:vMerge/>
            <w:tcBorders>
              <w:left w:val="single" w:sz="4" w:space="0" w:color="auto"/>
              <w:right w:val="single" w:sz="4" w:space="0" w:color="auto"/>
            </w:tcBorders>
          </w:tcPr>
          <w:p w:rsidR="00101DFE" w:rsidRDefault="00101DFE" w:rsidP="00101DFE">
            <w:pPr>
              <w:pStyle w:val="ConsPlusNormal"/>
              <w:jc w:val="center"/>
            </w:pPr>
          </w:p>
        </w:tc>
        <w:tc>
          <w:tcPr>
            <w:tcW w:w="1054" w:type="pct"/>
            <w:tcBorders>
              <w:top w:val="single" w:sz="4" w:space="0" w:color="auto"/>
              <w:left w:val="single" w:sz="4" w:space="0" w:color="auto"/>
              <w:bottom w:val="single" w:sz="4" w:space="0" w:color="auto"/>
              <w:right w:val="single" w:sz="4" w:space="0" w:color="auto"/>
            </w:tcBorders>
          </w:tcPr>
          <w:p w:rsidR="00101DFE" w:rsidRDefault="00101DFE" w:rsidP="00101DFE">
            <w:pPr>
              <w:pStyle w:val="ConsPlusNormal"/>
              <w:jc w:val="center"/>
            </w:pPr>
          </w:p>
        </w:tc>
      </w:tr>
      <w:tr w:rsidR="00101DFE" w:rsidTr="00101DFE">
        <w:tc>
          <w:tcPr>
            <w:tcW w:w="1671" w:type="pct"/>
            <w:tcBorders>
              <w:top w:val="single" w:sz="4" w:space="0" w:color="auto"/>
              <w:left w:val="single" w:sz="4" w:space="0" w:color="auto"/>
              <w:bottom w:val="single" w:sz="4" w:space="0" w:color="auto"/>
              <w:right w:val="single" w:sz="4" w:space="0" w:color="auto"/>
            </w:tcBorders>
            <w:vAlign w:val="center"/>
          </w:tcPr>
          <w:p w:rsidR="00101DFE" w:rsidRDefault="00101DFE" w:rsidP="00101DFE">
            <w:pPr>
              <w:pStyle w:val="ConsPlusNormal"/>
              <w:ind w:left="567"/>
            </w:pPr>
            <w:r>
              <w:t>адреногенитальные расстройства</w:t>
            </w:r>
          </w:p>
        </w:tc>
        <w:tc>
          <w:tcPr>
            <w:tcW w:w="425" w:type="pct"/>
            <w:tcBorders>
              <w:top w:val="single" w:sz="4" w:space="0" w:color="auto"/>
              <w:left w:val="single" w:sz="4" w:space="0" w:color="auto"/>
              <w:bottom w:val="single" w:sz="4" w:space="0" w:color="auto"/>
              <w:right w:val="single" w:sz="4" w:space="0" w:color="auto"/>
            </w:tcBorders>
            <w:vAlign w:val="center"/>
          </w:tcPr>
          <w:p w:rsidR="00101DFE" w:rsidRDefault="00101DFE" w:rsidP="00101DFE">
            <w:pPr>
              <w:pStyle w:val="ConsPlusNormal"/>
              <w:jc w:val="center"/>
            </w:pPr>
            <w:r>
              <w:t>5.6</w:t>
            </w:r>
          </w:p>
        </w:tc>
        <w:tc>
          <w:tcPr>
            <w:tcW w:w="795" w:type="pct"/>
            <w:tcBorders>
              <w:top w:val="single" w:sz="4" w:space="0" w:color="auto"/>
              <w:left w:val="single" w:sz="4" w:space="0" w:color="auto"/>
              <w:bottom w:val="single" w:sz="4" w:space="0" w:color="auto"/>
              <w:right w:val="single" w:sz="4" w:space="0" w:color="auto"/>
            </w:tcBorders>
            <w:vAlign w:val="center"/>
          </w:tcPr>
          <w:p w:rsidR="00101DFE" w:rsidRDefault="00101DFE" w:rsidP="00101DFE">
            <w:pPr>
              <w:pStyle w:val="ConsPlusNormal"/>
              <w:jc w:val="center"/>
            </w:pPr>
            <w:r>
              <w:t>E25</w:t>
            </w:r>
          </w:p>
        </w:tc>
        <w:tc>
          <w:tcPr>
            <w:tcW w:w="1055" w:type="pct"/>
            <w:vMerge/>
            <w:tcBorders>
              <w:left w:val="single" w:sz="4" w:space="0" w:color="auto"/>
              <w:right w:val="single" w:sz="4" w:space="0" w:color="auto"/>
            </w:tcBorders>
          </w:tcPr>
          <w:p w:rsidR="00101DFE" w:rsidRDefault="00101DFE" w:rsidP="00101DFE">
            <w:pPr>
              <w:pStyle w:val="ConsPlusNormal"/>
              <w:jc w:val="center"/>
            </w:pPr>
          </w:p>
        </w:tc>
        <w:tc>
          <w:tcPr>
            <w:tcW w:w="1054" w:type="pct"/>
            <w:tcBorders>
              <w:top w:val="single" w:sz="4" w:space="0" w:color="auto"/>
              <w:left w:val="single" w:sz="4" w:space="0" w:color="auto"/>
              <w:bottom w:val="single" w:sz="4" w:space="0" w:color="auto"/>
              <w:right w:val="single" w:sz="4" w:space="0" w:color="auto"/>
            </w:tcBorders>
          </w:tcPr>
          <w:p w:rsidR="00101DFE" w:rsidRDefault="00101DFE" w:rsidP="00101DFE">
            <w:pPr>
              <w:pStyle w:val="ConsPlusNormal"/>
              <w:jc w:val="center"/>
            </w:pPr>
          </w:p>
        </w:tc>
      </w:tr>
      <w:tr w:rsidR="00101DFE" w:rsidTr="00101DFE">
        <w:tc>
          <w:tcPr>
            <w:tcW w:w="1671" w:type="pct"/>
            <w:tcBorders>
              <w:top w:val="single" w:sz="4" w:space="0" w:color="auto"/>
              <w:left w:val="single" w:sz="4" w:space="0" w:color="auto"/>
              <w:bottom w:val="single" w:sz="4" w:space="0" w:color="auto"/>
              <w:right w:val="single" w:sz="4" w:space="0" w:color="auto"/>
            </w:tcBorders>
            <w:vAlign w:val="center"/>
          </w:tcPr>
          <w:p w:rsidR="00101DFE" w:rsidRDefault="00101DFE" w:rsidP="00101DFE">
            <w:pPr>
              <w:pStyle w:val="ConsPlusNormal"/>
              <w:ind w:left="567"/>
            </w:pPr>
            <w:r>
              <w:t>рахит</w:t>
            </w:r>
          </w:p>
        </w:tc>
        <w:tc>
          <w:tcPr>
            <w:tcW w:w="425" w:type="pct"/>
            <w:tcBorders>
              <w:top w:val="single" w:sz="4" w:space="0" w:color="auto"/>
              <w:left w:val="single" w:sz="4" w:space="0" w:color="auto"/>
              <w:bottom w:val="single" w:sz="4" w:space="0" w:color="auto"/>
              <w:right w:val="single" w:sz="4" w:space="0" w:color="auto"/>
            </w:tcBorders>
            <w:vAlign w:val="center"/>
          </w:tcPr>
          <w:p w:rsidR="00101DFE" w:rsidRDefault="00101DFE" w:rsidP="00101DFE">
            <w:pPr>
              <w:pStyle w:val="ConsPlusNormal"/>
              <w:jc w:val="center"/>
            </w:pPr>
            <w:r>
              <w:t>5.9</w:t>
            </w:r>
          </w:p>
        </w:tc>
        <w:tc>
          <w:tcPr>
            <w:tcW w:w="795" w:type="pct"/>
            <w:tcBorders>
              <w:top w:val="single" w:sz="4" w:space="0" w:color="auto"/>
              <w:left w:val="single" w:sz="4" w:space="0" w:color="auto"/>
              <w:bottom w:val="single" w:sz="4" w:space="0" w:color="auto"/>
              <w:right w:val="single" w:sz="4" w:space="0" w:color="auto"/>
            </w:tcBorders>
            <w:vAlign w:val="center"/>
          </w:tcPr>
          <w:p w:rsidR="00101DFE" w:rsidRDefault="00101DFE" w:rsidP="00101DFE">
            <w:pPr>
              <w:pStyle w:val="ConsPlusNormal"/>
              <w:jc w:val="center"/>
            </w:pPr>
            <w:r>
              <w:t>E55.0</w:t>
            </w:r>
          </w:p>
        </w:tc>
        <w:tc>
          <w:tcPr>
            <w:tcW w:w="1055" w:type="pct"/>
            <w:vMerge/>
            <w:tcBorders>
              <w:left w:val="single" w:sz="4" w:space="0" w:color="auto"/>
              <w:right w:val="single" w:sz="4" w:space="0" w:color="auto"/>
            </w:tcBorders>
          </w:tcPr>
          <w:p w:rsidR="00101DFE" w:rsidRDefault="00101DFE" w:rsidP="00101DFE">
            <w:pPr>
              <w:pStyle w:val="ConsPlusNormal"/>
              <w:jc w:val="center"/>
            </w:pPr>
          </w:p>
        </w:tc>
        <w:tc>
          <w:tcPr>
            <w:tcW w:w="1054" w:type="pct"/>
            <w:tcBorders>
              <w:top w:val="single" w:sz="4" w:space="0" w:color="auto"/>
              <w:left w:val="single" w:sz="4" w:space="0" w:color="auto"/>
              <w:bottom w:val="single" w:sz="4" w:space="0" w:color="auto"/>
              <w:right w:val="single" w:sz="4" w:space="0" w:color="auto"/>
            </w:tcBorders>
          </w:tcPr>
          <w:p w:rsidR="00101DFE" w:rsidRDefault="00101DFE" w:rsidP="00101DFE">
            <w:pPr>
              <w:pStyle w:val="ConsPlusNormal"/>
              <w:jc w:val="center"/>
            </w:pPr>
          </w:p>
        </w:tc>
      </w:tr>
      <w:tr w:rsidR="00101DFE" w:rsidTr="00101DFE">
        <w:tc>
          <w:tcPr>
            <w:tcW w:w="1671" w:type="pct"/>
            <w:tcBorders>
              <w:top w:val="single" w:sz="4" w:space="0" w:color="auto"/>
              <w:left w:val="single" w:sz="4" w:space="0" w:color="auto"/>
              <w:bottom w:val="single" w:sz="4" w:space="0" w:color="auto"/>
              <w:right w:val="single" w:sz="4" w:space="0" w:color="auto"/>
            </w:tcBorders>
            <w:vAlign w:val="center"/>
          </w:tcPr>
          <w:p w:rsidR="00101DFE" w:rsidRDefault="00101DFE" w:rsidP="00101DFE">
            <w:pPr>
              <w:pStyle w:val="ConsPlusNormal"/>
              <w:ind w:left="567"/>
            </w:pPr>
            <w:r>
              <w:t>фенилкетонурия</w:t>
            </w:r>
          </w:p>
        </w:tc>
        <w:tc>
          <w:tcPr>
            <w:tcW w:w="425" w:type="pct"/>
            <w:tcBorders>
              <w:top w:val="single" w:sz="4" w:space="0" w:color="auto"/>
              <w:left w:val="single" w:sz="4" w:space="0" w:color="auto"/>
              <w:bottom w:val="single" w:sz="4" w:space="0" w:color="auto"/>
              <w:right w:val="single" w:sz="4" w:space="0" w:color="auto"/>
            </w:tcBorders>
            <w:vAlign w:val="center"/>
          </w:tcPr>
          <w:p w:rsidR="00101DFE" w:rsidRDefault="00101DFE" w:rsidP="00101DFE">
            <w:pPr>
              <w:pStyle w:val="ConsPlusNormal"/>
              <w:jc w:val="center"/>
            </w:pPr>
            <w:r>
              <w:t>5.10</w:t>
            </w:r>
          </w:p>
        </w:tc>
        <w:tc>
          <w:tcPr>
            <w:tcW w:w="795" w:type="pct"/>
            <w:tcBorders>
              <w:top w:val="single" w:sz="4" w:space="0" w:color="auto"/>
              <w:left w:val="single" w:sz="4" w:space="0" w:color="auto"/>
              <w:bottom w:val="single" w:sz="4" w:space="0" w:color="auto"/>
              <w:right w:val="single" w:sz="4" w:space="0" w:color="auto"/>
            </w:tcBorders>
            <w:vAlign w:val="center"/>
          </w:tcPr>
          <w:p w:rsidR="00101DFE" w:rsidRDefault="00101DFE" w:rsidP="00101DFE">
            <w:pPr>
              <w:pStyle w:val="ConsPlusNormal"/>
              <w:jc w:val="center"/>
            </w:pPr>
            <w:r>
              <w:t>E70.0</w:t>
            </w:r>
          </w:p>
        </w:tc>
        <w:tc>
          <w:tcPr>
            <w:tcW w:w="1055" w:type="pct"/>
            <w:vMerge/>
            <w:tcBorders>
              <w:left w:val="single" w:sz="4" w:space="0" w:color="auto"/>
              <w:right w:val="single" w:sz="4" w:space="0" w:color="auto"/>
            </w:tcBorders>
          </w:tcPr>
          <w:p w:rsidR="00101DFE" w:rsidRDefault="00101DFE" w:rsidP="00101DFE">
            <w:pPr>
              <w:pStyle w:val="ConsPlusNormal"/>
              <w:jc w:val="center"/>
            </w:pPr>
          </w:p>
        </w:tc>
        <w:tc>
          <w:tcPr>
            <w:tcW w:w="1054" w:type="pct"/>
            <w:tcBorders>
              <w:top w:val="single" w:sz="4" w:space="0" w:color="auto"/>
              <w:left w:val="single" w:sz="4" w:space="0" w:color="auto"/>
              <w:bottom w:val="single" w:sz="4" w:space="0" w:color="auto"/>
              <w:right w:val="single" w:sz="4" w:space="0" w:color="auto"/>
            </w:tcBorders>
          </w:tcPr>
          <w:p w:rsidR="00101DFE" w:rsidRDefault="00101DFE" w:rsidP="00101DFE">
            <w:pPr>
              <w:pStyle w:val="ConsPlusNormal"/>
              <w:jc w:val="center"/>
            </w:pPr>
          </w:p>
        </w:tc>
      </w:tr>
      <w:tr w:rsidR="00101DFE" w:rsidTr="00101DFE">
        <w:tc>
          <w:tcPr>
            <w:tcW w:w="1671" w:type="pct"/>
            <w:tcBorders>
              <w:top w:val="single" w:sz="4" w:space="0" w:color="auto"/>
              <w:left w:val="single" w:sz="4" w:space="0" w:color="auto"/>
              <w:bottom w:val="single" w:sz="4" w:space="0" w:color="auto"/>
              <w:right w:val="single" w:sz="4" w:space="0" w:color="auto"/>
            </w:tcBorders>
            <w:vAlign w:val="center"/>
          </w:tcPr>
          <w:p w:rsidR="00101DFE" w:rsidRDefault="00101DFE" w:rsidP="00101DFE">
            <w:pPr>
              <w:pStyle w:val="ConsPlusNormal"/>
              <w:ind w:left="567"/>
            </w:pPr>
            <w:r>
              <w:t>нарушения обмена галактозы (галактоземия)</w:t>
            </w:r>
          </w:p>
        </w:tc>
        <w:tc>
          <w:tcPr>
            <w:tcW w:w="425" w:type="pct"/>
            <w:tcBorders>
              <w:top w:val="single" w:sz="4" w:space="0" w:color="auto"/>
              <w:left w:val="single" w:sz="4" w:space="0" w:color="auto"/>
              <w:bottom w:val="single" w:sz="4" w:space="0" w:color="auto"/>
              <w:right w:val="single" w:sz="4" w:space="0" w:color="auto"/>
            </w:tcBorders>
            <w:vAlign w:val="center"/>
          </w:tcPr>
          <w:p w:rsidR="00101DFE" w:rsidRDefault="00101DFE" w:rsidP="00101DFE">
            <w:pPr>
              <w:pStyle w:val="ConsPlusNormal"/>
              <w:jc w:val="center"/>
            </w:pPr>
            <w:r>
              <w:t>5.11</w:t>
            </w:r>
          </w:p>
        </w:tc>
        <w:tc>
          <w:tcPr>
            <w:tcW w:w="795" w:type="pct"/>
            <w:tcBorders>
              <w:top w:val="single" w:sz="4" w:space="0" w:color="auto"/>
              <w:left w:val="single" w:sz="4" w:space="0" w:color="auto"/>
              <w:bottom w:val="single" w:sz="4" w:space="0" w:color="auto"/>
              <w:right w:val="single" w:sz="4" w:space="0" w:color="auto"/>
            </w:tcBorders>
            <w:vAlign w:val="center"/>
          </w:tcPr>
          <w:p w:rsidR="00101DFE" w:rsidRDefault="00101DFE" w:rsidP="00101DFE">
            <w:pPr>
              <w:pStyle w:val="ConsPlusNormal"/>
              <w:jc w:val="center"/>
            </w:pPr>
            <w:r>
              <w:t>E74.2</w:t>
            </w:r>
          </w:p>
        </w:tc>
        <w:tc>
          <w:tcPr>
            <w:tcW w:w="1055" w:type="pct"/>
            <w:vMerge/>
            <w:tcBorders>
              <w:left w:val="single" w:sz="4" w:space="0" w:color="auto"/>
              <w:right w:val="single" w:sz="4" w:space="0" w:color="auto"/>
            </w:tcBorders>
          </w:tcPr>
          <w:p w:rsidR="00101DFE" w:rsidRDefault="00101DFE" w:rsidP="00101DFE">
            <w:pPr>
              <w:pStyle w:val="ConsPlusNormal"/>
              <w:jc w:val="center"/>
            </w:pPr>
          </w:p>
        </w:tc>
        <w:tc>
          <w:tcPr>
            <w:tcW w:w="1054" w:type="pct"/>
            <w:tcBorders>
              <w:top w:val="single" w:sz="4" w:space="0" w:color="auto"/>
              <w:left w:val="single" w:sz="4" w:space="0" w:color="auto"/>
              <w:bottom w:val="single" w:sz="4" w:space="0" w:color="auto"/>
              <w:right w:val="single" w:sz="4" w:space="0" w:color="auto"/>
            </w:tcBorders>
          </w:tcPr>
          <w:p w:rsidR="00101DFE" w:rsidRDefault="00101DFE" w:rsidP="00101DFE">
            <w:pPr>
              <w:pStyle w:val="ConsPlusNormal"/>
              <w:jc w:val="center"/>
            </w:pPr>
          </w:p>
        </w:tc>
      </w:tr>
      <w:tr w:rsidR="00101DFE" w:rsidTr="00101DFE">
        <w:tc>
          <w:tcPr>
            <w:tcW w:w="1671" w:type="pct"/>
            <w:tcBorders>
              <w:top w:val="single" w:sz="4" w:space="0" w:color="auto"/>
              <w:left w:val="single" w:sz="4" w:space="0" w:color="auto"/>
              <w:bottom w:val="single" w:sz="4" w:space="0" w:color="auto"/>
              <w:right w:val="single" w:sz="4" w:space="0" w:color="auto"/>
            </w:tcBorders>
            <w:vAlign w:val="center"/>
          </w:tcPr>
          <w:p w:rsidR="00101DFE" w:rsidRDefault="00101DFE" w:rsidP="00101DFE">
            <w:pPr>
              <w:pStyle w:val="ConsPlusNormal"/>
              <w:ind w:left="567"/>
            </w:pPr>
            <w:r>
              <w:lastRenderedPageBreak/>
              <w:t>муковисцидоз</w:t>
            </w:r>
          </w:p>
        </w:tc>
        <w:tc>
          <w:tcPr>
            <w:tcW w:w="425" w:type="pct"/>
            <w:tcBorders>
              <w:top w:val="single" w:sz="4" w:space="0" w:color="auto"/>
              <w:left w:val="single" w:sz="4" w:space="0" w:color="auto"/>
              <w:bottom w:val="single" w:sz="4" w:space="0" w:color="auto"/>
              <w:right w:val="single" w:sz="4" w:space="0" w:color="auto"/>
            </w:tcBorders>
            <w:vAlign w:val="center"/>
          </w:tcPr>
          <w:p w:rsidR="00101DFE" w:rsidRDefault="00101DFE" w:rsidP="00101DFE">
            <w:pPr>
              <w:pStyle w:val="ConsPlusNormal"/>
              <w:jc w:val="center"/>
            </w:pPr>
            <w:r>
              <w:t>5.14</w:t>
            </w:r>
          </w:p>
        </w:tc>
        <w:tc>
          <w:tcPr>
            <w:tcW w:w="795" w:type="pct"/>
            <w:tcBorders>
              <w:top w:val="single" w:sz="4" w:space="0" w:color="auto"/>
              <w:left w:val="single" w:sz="4" w:space="0" w:color="auto"/>
              <w:bottom w:val="single" w:sz="4" w:space="0" w:color="auto"/>
              <w:right w:val="single" w:sz="4" w:space="0" w:color="auto"/>
            </w:tcBorders>
            <w:vAlign w:val="center"/>
          </w:tcPr>
          <w:p w:rsidR="00101DFE" w:rsidRDefault="00101DFE" w:rsidP="00101DFE">
            <w:pPr>
              <w:pStyle w:val="ConsPlusNormal"/>
              <w:jc w:val="center"/>
            </w:pPr>
            <w:r>
              <w:t>E84</w:t>
            </w:r>
          </w:p>
        </w:tc>
        <w:tc>
          <w:tcPr>
            <w:tcW w:w="1055" w:type="pct"/>
            <w:vMerge/>
            <w:tcBorders>
              <w:left w:val="single" w:sz="4" w:space="0" w:color="auto"/>
              <w:right w:val="single" w:sz="4" w:space="0" w:color="auto"/>
            </w:tcBorders>
          </w:tcPr>
          <w:p w:rsidR="00101DFE" w:rsidRDefault="00101DFE" w:rsidP="00101DFE">
            <w:pPr>
              <w:pStyle w:val="ConsPlusNormal"/>
              <w:jc w:val="center"/>
            </w:pPr>
          </w:p>
        </w:tc>
        <w:tc>
          <w:tcPr>
            <w:tcW w:w="1054" w:type="pct"/>
            <w:tcBorders>
              <w:top w:val="single" w:sz="4" w:space="0" w:color="auto"/>
              <w:left w:val="single" w:sz="4" w:space="0" w:color="auto"/>
              <w:bottom w:val="single" w:sz="4" w:space="0" w:color="auto"/>
              <w:right w:val="single" w:sz="4" w:space="0" w:color="auto"/>
            </w:tcBorders>
          </w:tcPr>
          <w:p w:rsidR="00101DFE" w:rsidRDefault="00101DFE" w:rsidP="00101DFE">
            <w:pPr>
              <w:pStyle w:val="ConsPlusNormal"/>
              <w:jc w:val="center"/>
            </w:pPr>
          </w:p>
        </w:tc>
      </w:tr>
      <w:tr w:rsidR="00101DFE" w:rsidTr="00101DFE">
        <w:tc>
          <w:tcPr>
            <w:tcW w:w="1671" w:type="pct"/>
            <w:tcBorders>
              <w:top w:val="single" w:sz="4" w:space="0" w:color="auto"/>
              <w:left w:val="single" w:sz="4" w:space="0" w:color="auto"/>
              <w:bottom w:val="single" w:sz="4" w:space="0" w:color="auto"/>
              <w:right w:val="single" w:sz="4" w:space="0" w:color="auto"/>
            </w:tcBorders>
            <w:vAlign w:val="center"/>
          </w:tcPr>
          <w:p w:rsidR="00101DFE" w:rsidRDefault="00101DFE" w:rsidP="00101DFE">
            <w:pPr>
              <w:pStyle w:val="ConsPlusNormal"/>
              <w:ind w:left="283"/>
            </w:pPr>
            <w:r>
              <w:t>психические расстройства и расстройства поведения</w:t>
            </w:r>
          </w:p>
        </w:tc>
        <w:tc>
          <w:tcPr>
            <w:tcW w:w="425" w:type="pct"/>
            <w:tcBorders>
              <w:top w:val="single" w:sz="4" w:space="0" w:color="auto"/>
              <w:left w:val="single" w:sz="4" w:space="0" w:color="auto"/>
              <w:bottom w:val="single" w:sz="4" w:space="0" w:color="auto"/>
              <w:right w:val="single" w:sz="4" w:space="0" w:color="auto"/>
            </w:tcBorders>
            <w:vAlign w:val="center"/>
          </w:tcPr>
          <w:p w:rsidR="00101DFE" w:rsidRDefault="00101DFE" w:rsidP="00101DFE">
            <w:pPr>
              <w:pStyle w:val="ConsPlusNormal"/>
              <w:jc w:val="center"/>
            </w:pPr>
            <w:r>
              <w:t>6.0</w:t>
            </w:r>
          </w:p>
        </w:tc>
        <w:tc>
          <w:tcPr>
            <w:tcW w:w="795" w:type="pct"/>
            <w:tcBorders>
              <w:top w:val="single" w:sz="4" w:space="0" w:color="auto"/>
              <w:left w:val="single" w:sz="4" w:space="0" w:color="auto"/>
              <w:bottom w:val="single" w:sz="4" w:space="0" w:color="auto"/>
              <w:right w:val="single" w:sz="4" w:space="0" w:color="auto"/>
            </w:tcBorders>
            <w:vAlign w:val="center"/>
          </w:tcPr>
          <w:p w:rsidR="00101DFE" w:rsidRDefault="00101DFE" w:rsidP="00101DFE">
            <w:pPr>
              <w:pStyle w:val="ConsPlusNormal"/>
              <w:jc w:val="center"/>
            </w:pPr>
            <w:r>
              <w:t>F01, F03 - F99</w:t>
            </w:r>
          </w:p>
        </w:tc>
        <w:tc>
          <w:tcPr>
            <w:tcW w:w="1055" w:type="pct"/>
            <w:vMerge/>
            <w:tcBorders>
              <w:left w:val="single" w:sz="4" w:space="0" w:color="auto"/>
              <w:right w:val="single" w:sz="4" w:space="0" w:color="auto"/>
            </w:tcBorders>
          </w:tcPr>
          <w:p w:rsidR="00101DFE" w:rsidRDefault="00101DFE" w:rsidP="00101DFE">
            <w:pPr>
              <w:pStyle w:val="ConsPlusNormal"/>
              <w:jc w:val="center"/>
            </w:pPr>
          </w:p>
        </w:tc>
        <w:tc>
          <w:tcPr>
            <w:tcW w:w="1054" w:type="pct"/>
            <w:tcBorders>
              <w:top w:val="single" w:sz="4" w:space="0" w:color="auto"/>
              <w:left w:val="single" w:sz="4" w:space="0" w:color="auto"/>
              <w:bottom w:val="single" w:sz="4" w:space="0" w:color="auto"/>
              <w:right w:val="single" w:sz="4" w:space="0" w:color="auto"/>
            </w:tcBorders>
          </w:tcPr>
          <w:p w:rsidR="00101DFE" w:rsidRDefault="00101DFE" w:rsidP="00101DFE">
            <w:pPr>
              <w:pStyle w:val="ConsPlusNormal"/>
              <w:jc w:val="center"/>
            </w:pPr>
          </w:p>
        </w:tc>
      </w:tr>
      <w:tr w:rsidR="00101DFE" w:rsidTr="00101DFE">
        <w:tc>
          <w:tcPr>
            <w:tcW w:w="1671" w:type="pct"/>
            <w:tcBorders>
              <w:top w:val="single" w:sz="4" w:space="0" w:color="auto"/>
              <w:left w:val="single" w:sz="4" w:space="0" w:color="auto"/>
              <w:bottom w:val="single" w:sz="4" w:space="0" w:color="auto"/>
              <w:right w:val="single" w:sz="4" w:space="0" w:color="auto"/>
            </w:tcBorders>
            <w:vAlign w:val="center"/>
          </w:tcPr>
          <w:p w:rsidR="00101DFE" w:rsidRDefault="00101DFE" w:rsidP="00101DFE">
            <w:pPr>
              <w:pStyle w:val="ConsPlusNormal"/>
              <w:ind w:left="567"/>
            </w:pPr>
            <w:r>
              <w:t>из них:</w:t>
            </w:r>
          </w:p>
          <w:p w:rsidR="00101DFE" w:rsidRDefault="00101DFE" w:rsidP="00101DFE">
            <w:pPr>
              <w:pStyle w:val="ConsPlusNormal"/>
              <w:ind w:left="567"/>
            </w:pPr>
            <w:r>
              <w:t>детский аутизм, атипичный аутизм, синдром Ретта, дезинтегративное расстройство детского возраста</w:t>
            </w:r>
          </w:p>
        </w:tc>
        <w:tc>
          <w:tcPr>
            <w:tcW w:w="425" w:type="pct"/>
            <w:tcBorders>
              <w:top w:val="single" w:sz="4" w:space="0" w:color="auto"/>
              <w:left w:val="single" w:sz="4" w:space="0" w:color="auto"/>
              <w:bottom w:val="single" w:sz="4" w:space="0" w:color="auto"/>
              <w:right w:val="single" w:sz="4" w:space="0" w:color="auto"/>
            </w:tcBorders>
            <w:vAlign w:val="center"/>
          </w:tcPr>
          <w:p w:rsidR="00101DFE" w:rsidRDefault="00101DFE" w:rsidP="00101DFE">
            <w:pPr>
              <w:pStyle w:val="ConsPlusNormal"/>
              <w:jc w:val="center"/>
            </w:pPr>
            <w:r>
              <w:t>6.1</w:t>
            </w:r>
          </w:p>
        </w:tc>
        <w:tc>
          <w:tcPr>
            <w:tcW w:w="795" w:type="pct"/>
            <w:tcBorders>
              <w:top w:val="single" w:sz="4" w:space="0" w:color="auto"/>
              <w:left w:val="single" w:sz="4" w:space="0" w:color="auto"/>
              <w:bottom w:val="single" w:sz="4" w:space="0" w:color="auto"/>
              <w:right w:val="single" w:sz="4" w:space="0" w:color="auto"/>
            </w:tcBorders>
            <w:vAlign w:val="center"/>
          </w:tcPr>
          <w:p w:rsidR="00101DFE" w:rsidRDefault="00101DFE" w:rsidP="00101DFE">
            <w:pPr>
              <w:pStyle w:val="ConsPlusNormal"/>
              <w:jc w:val="center"/>
            </w:pPr>
            <w:r>
              <w:t>F84.0-3</w:t>
            </w:r>
          </w:p>
        </w:tc>
        <w:tc>
          <w:tcPr>
            <w:tcW w:w="1055" w:type="pct"/>
            <w:vMerge/>
            <w:tcBorders>
              <w:left w:val="single" w:sz="4" w:space="0" w:color="auto"/>
              <w:right w:val="single" w:sz="4" w:space="0" w:color="auto"/>
            </w:tcBorders>
          </w:tcPr>
          <w:p w:rsidR="00101DFE" w:rsidRDefault="00101DFE" w:rsidP="00101DFE">
            <w:pPr>
              <w:pStyle w:val="ConsPlusNormal"/>
              <w:jc w:val="center"/>
            </w:pPr>
          </w:p>
        </w:tc>
        <w:tc>
          <w:tcPr>
            <w:tcW w:w="1054" w:type="pct"/>
            <w:tcBorders>
              <w:top w:val="single" w:sz="4" w:space="0" w:color="auto"/>
              <w:left w:val="single" w:sz="4" w:space="0" w:color="auto"/>
              <w:bottom w:val="single" w:sz="4" w:space="0" w:color="auto"/>
              <w:right w:val="single" w:sz="4" w:space="0" w:color="auto"/>
            </w:tcBorders>
          </w:tcPr>
          <w:p w:rsidR="00101DFE" w:rsidRDefault="00101DFE" w:rsidP="00101DFE">
            <w:pPr>
              <w:pStyle w:val="ConsPlusNormal"/>
              <w:jc w:val="center"/>
            </w:pPr>
          </w:p>
        </w:tc>
      </w:tr>
      <w:tr w:rsidR="005129CC" w:rsidTr="00101DFE">
        <w:tc>
          <w:tcPr>
            <w:tcW w:w="1671" w:type="pct"/>
            <w:tcBorders>
              <w:top w:val="single" w:sz="4" w:space="0" w:color="auto"/>
              <w:left w:val="single" w:sz="4" w:space="0" w:color="auto"/>
              <w:bottom w:val="single" w:sz="4" w:space="0" w:color="auto"/>
              <w:right w:val="single" w:sz="4" w:space="0" w:color="auto"/>
            </w:tcBorders>
            <w:vAlign w:val="center"/>
          </w:tcPr>
          <w:p w:rsidR="005129CC" w:rsidRDefault="005129CC" w:rsidP="00101DFE">
            <w:pPr>
              <w:pStyle w:val="ConsPlusNormal"/>
              <w:ind w:left="567"/>
            </w:pPr>
            <w:r w:rsidRPr="005129CC">
              <w:t>специфические расстройства речи и языка</w:t>
            </w:r>
          </w:p>
        </w:tc>
        <w:tc>
          <w:tcPr>
            <w:tcW w:w="425" w:type="pct"/>
            <w:tcBorders>
              <w:top w:val="single" w:sz="4" w:space="0" w:color="auto"/>
              <w:left w:val="single" w:sz="4" w:space="0" w:color="auto"/>
              <w:bottom w:val="single" w:sz="4" w:space="0" w:color="auto"/>
              <w:right w:val="single" w:sz="4" w:space="0" w:color="auto"/>
            </w:tcBorders>
            <w:vAlign w:val="center"/>
          </w:tcPr>
          <w:p w:rsidR="005129CC" w:rsidRDefault="005129CC" w:rsidP="00101DFE">
            <w:pPr>
              <w:pStyle w:val="ConsPlusNormal"/>
              <w:jc w:val="center"/>
            </w:pPr>
            <w:r>
              <w:t>6.2</w:t>
            </w:r>
          </w:p>
        </w:tc>
        <w:tc>
          <w:tcPr>
            <w:tcW w:w="795" w:type="pct"/>
            <w:tcBorders>
              <w:top w:val="single" w:sz="4" w:space="0" w:color="auto"/>
              <w:left w:val="single" w:sz="4" w:space="0" w:color="auto"/>
              <w:bottom w:val="single" w:sz="4" w:space="0" w:color="auto"/>
              <w:right w:val="single" w:sz="4" w:space="0" w:color="auto"/>
            </w:tcBorders>
            <w:vAlign w:val="center"/>
          </w:tcPr>
          <w:p w:rsidR="005129CC" w:rsidRDefault="005129CC" w:rsidP="00101DFE">
            <w:pPr>
              <w:pStyle w:val="ConsPlusNormal"/>
              <w:jc w:val="center"/>
            </w:pPr>
            <w:r w:rsidRPr="005129CC">
              <w:t>F80</w:t>
            </w:r>
          </w:p>
        </w:tc>
        <w:tc>
          <w:tcPr>
            <w:tcW w:w="1055" w:type="pct"/>
            <w:vMerge/>
            <w:tcBorders>
              <w:left w:val="single" w:sz="4" w:space="0" w:color="auto"/>
              <w:right w:val="single" w:sz="4" w:space="0" w:color="auto"/>
            </w:tcBorders>
          </w:tcPr>
          <w:p w:rsidR="005129CC" w:rsidRDefault="005129CC" w:rsidP="00101DFE">
            <w:pPr>
              <w:pStyle w:val="ConsPlusNormal"/>
              <w:jc w:val="center"/>
            </w:pPr>
          </w:p>
        </w:tc>
        <w:tc>
          <w:tcPr>
            <w:tcW w:w="1054" w:type="pct"/>
            <w:tcBorders>
              <w:top w:val="single" w:sz="4" w:space="0" w:color="auto"/>
              <w:left w:val="single" w:sz="4" w:space="0" w:color="auto"/>
              <w:bottom w:val="single" w:sz="4" w:space="0" w:color="auto"/>
              <w:right w:val="single" w:sz="4" w:space="0" w:color="auto"/>
            </w:tcBorders>
          </w:tcPr>
          <w:p w:rsidR="005129CC" w:rsidRDefault="005129CC" w:rsidP="00101DFE">
            <w:pPr>
              <w:pStyle w:val="ConsPlusNormal"/>
              <w:jc w:val="center"/>
            </w:pPr>
          </w:p>
        </w:tc>
      </w:tr>
      <w:tr w:rsidR="005129CC" w:rsidTr="00101DFE">
        <w:tc>
          <w:tcPr>
            <w:tcW w:w="1671" w:type="pct"/>
            <w:tcBorders>
              <w:top w:val="single" w:sz="4" w:space="0" w:color="auto"/>
              <w:left w:val="single" w:sz="4" w:space="0" w:color="auto"/>
              <w:bottom w:val="single" w:sz="4" w:space="0" w:color="auto"/>
              <w:right w:val="single" w:sz="4" w:space="0" w:color="auto"/>
            </w:tcBorders>
            <w:vAlign w:val="center"/>
          </w:tcPr>
          <w:p w:rsidR="005129CC" w:rsidRDefault="005129CC" w:rsidP="00101DFE">
            <w:pPr>
              <w:pStyle w:val="ConsPlusNormal"/>
              <w:ind w:left="567"/>
            </w:pPr>
            <w:r w:rsidRPr="005129CC">
              <w:t>специфические расстройства развития моторной функции</w:t>
            </w:r>
          </w:p>
        </w:tc>
        <w:tc>
          <w:tcPr>
            <w:tcW w:w="425" w:type="pct"/>
            <w:tcBorders>
              <w:top w:val="single" w:sz="4" w:space="0" w:color="auto"/>
              <w:left w:val="single" w:sz="4" w:space="0" w:color="auto"/>
              <w:bottom w:val="single" w:sz="4" w:space="0" w:color="auto"/>
              <w:right w:val="single" w:sz="4" w:space="0" w:color="auto"/>
            </w:tcBorders>
            <w:vAlign w:val="center"/>
          </w:tcPr>
          <w:p w:rsidR="005129CC" w:rsidRDefault="005129CC" w:rsidP="00101DFE">
            <w:pPr>
              <w:pStyle w:val="ConsPlusNormal"/>
              <w:jc w:val="center"/>
            </w:pPr>
            <w:r>
              <w:t>6.3</w:t>
            </w:r>
          </w:p>
        </w:tc>
        <w:tc>
          <w:tcPr>
            <w:tcW w:w="795" w:type="pct"/>
            <w:tcBorders>
              <w:top w:val="single" w:sz="4" w:space="0" w:color="auto"/>
              <w:left w:val="single" w:sz="4" w:space="0" w:color="auto"/>
              <w:bottom w:val="single" w:sz="4" w:space="0" w:color="auto"/>
              <w:right w:val="single" w:sz="4" w:space="0" w:color="auto"/>
            </w:tcBorders>
            <w:vAlign w:val="center"/>
          </w:tcPr>
          <w:p w:rsidR="005129CC" w:rsidRPr="005129CC" w:rsidRDefault="005129CC" w:rsidP="005129CC">
            <w:pPr>
              <w:jc w:val="center"/>
              <w:rPr>
                <w:rFonts w:ascii="Times New Roman" w:eastAsiaTheme="minorEastAsia" w:hAnsi="Times New Roman" w:cs="Times New Roman"/>
                <w:kern w:val="0"/>
                <w:lang w:eastAsia="ru-RU" w:bidi="ar-SA"/>
              </w:rPr>
            </w:pPr>
            <w:r w:rsidRPr="005129CC">
              <w:rPr>
                <w:rFonts w:ascii="Times New Roman" w:eastAsiaTheme="minorEastAsia" w:hAnsi="Times New Roman" w:cs="Times New Roman"/>
                <w:kern w:val="0"/>
                <w:lang w:eastAsia="ru-RU" w:bidi="ar-SA"/>
              </w:rPr>
              <w:br/>
              <w:t>F82</w:t>
            </w:r>
          </w:p>
          <w:p w:rsidR="005129CC" w:rsidRDefault="005129CC" w:rsidP="00101DFE">
            <w:pPr>
              <w:pStyle w:val="ConsPlusNormal"/>
              <w:jc w:val="center"/>
            </w:pPr>
          </w:p>
        </w:tc>
        <w:tc>
          <w:tcPr>
            <w:tcW w:w="1055" w:type="pct"/>
            <w:vMerge/>
            <w:tcBorders>
              <w:left w:val="single" w:sz="4" w:space="0" w:color="auto"/>
              <w:right w:val="single" w:sz="4" w:space="0" w:color="auto"/>
            </w:tcBorders>
          </w:tcPr>
          <w:p w:rsidR="005129CC" w:rsidRDefault="005129CC" w:rsidP="00101DFE">
            <w:pPr>
              <w:pStyle w:val="ConsPlusNormal"/>
              <w:jc w:val="center"/>
            </w:pPr>
          </w:p>
        </w:tc>
        <w:tc>
          <w:tcPr>
            <w:tcW w:w="1054" w:type="pct"/>
            <w:tcBorders>
              <w:top w:val="single" w:sz="4" w:space="0" w:color="auto"/>
              <w:left w:val="single" w:sz="4" w:space="0" w:color="auto"/>
              <w:bottom w:val="single" w:sz="4" w:space="0" w:color="auto"/>
              <w:right w:val="single" w:sz="4" w:space="0" w:color="auto"/>
            </w:tcBorders>
          </w:tcPr>
          <w:p w:rsidR="005129CC" w:rsidRDefault="005129CC" w:rsidP="00101DFE">
            <w:pPr>
              <w:pStyle w:val="ConsPlusNormal"/>
              <w:jc w:val="center"/>
            </w:pPr>
          </w:p>
        </w:tc>
      </w:tr>
      <w:tr w:rsidR="005129CC" w:rsidTr="00101DFE">
        <w:tc>
          <w:tcPr>
            <w:tcW w:w="1671" w:type="pct"/>
            <w:tcBorders>
              <w:top w:val="single" w:sz="4" w:space="0" w:color="auto"/>
              <w:left w:val="single" w:sz="4" w:space="0" w:color="auto"/>
              <w:bottom w:val="single" w:sz="4" w:space="0" w:color="auto"/>
              <w:right w:val="single" w:sz="4" w:space="0" w:color="auto"/>
            </w:tcBorders>
            <w:vAlign w:val="center"/>
          </w:tcPr>
          <w:p w:rsidR="005129CC" w:rsidRDefault="005129CC" w:rsidP="00101DFE">
            <w:pPr>
              <w:pStyle w:val="ConsPlusNormal"/>
              <w:ind w:left="567"/>
            </w:pPr>
            <w:r w:rsidRPr="005129CC">
              <w:t>общие расстройства психологического развития</w:t>
            </w:r>
          </w:p>
        </w:tc>
        <w:tc>
          <w:tcPr>
            <w:tcW w:w="425" w:type="pct"/>
            <w:tcBorders>
              <w:top w:val="single" w:sz="4" w:space="0" w:color="auto"/>
              <w:left w:val="single" w:sz="4" w:space="0" w:color="auto"/>
              <w:bottom w:val="single" w:sz="4" w:space="0" w:color="auto"/>
              <w:right w:val="single" w:sz="4" w:space="0" w:color="auto"/>
            </w:tcBorders>
            <w:vAlign w:val="center"/>
          </w:tcPr>
          <w:p w:rsidR="005129CC" w:rsidRDefault="005129CC" w:rsidP="00101DFE">
            <w:pPr>
              <w:pStyle w:val="ConsPlusNormal"/>
              <w:jc w:val="center"/>
            </w:pPr>
            <w:r>
              <w:t>6.4</w:t>
            </w:r>
          </w:p>
        </w:tc>
        <w:tc>
          <w:tcPr>
            <w:tcW w:w="795" w:type="pct"/>
            <w:tcBorders>
              <w:top w:val="single" w:sz="4" w:space="0" w:color="auto"/>
              <w:left w:val="single" w:sz="4" w:space="0" w:color="auto"/>
              <w:bottom w:val="single" w:sz="4" w:space="0" w:color="auto"/>
              <w:right w:val="single" w:sz="4" w:space="0" w:color="auto"/>
            </w:tcBorders>
            <w:vAlign w:val="center"/>
          </w:tcPr>
          <w:p w:rsidR="005129CC" w:rsidRPr="005129CC" w:rsidRDefault="005129CC" w:rsidP="005129CC">
            <w:pPr>
              <w:jc w:val="center"/>
              <w:rPr>
                <w:rFonts w:ascii="Times New Roman" w:eastAsiaTheme="minorEastAsia" w:hAnsi="Times New Roman" w:cs="Times New Roman"/>
                <w:kern w:val="0"/>
                <w:lang w:eastAsia="ru-RU" w:bidi="ar-SA"/>
              </w:rPr>
            </w:pPr>
            <w:r w:rsidRPr="005129CC">
              <w:rPr>
                <w:rFonts w:ascii="Times New Roman" w:eastAsiaTheme="minorEastAsia" w:hAnsi="Times New Roman" w:cs="Times New Roman"/>
                <w:kern w:val="0"/>
                <w:lang w:eastAsia="ru-RU" w:bidi="ar-SA"/>
              </w:rPr>
              <w:br/>
              <w:t>F84</w:t>
            </w:r>
          </w:p>
          <w:p w:rsidR="005129CC" w:rsidRDefault="005129CC" w:rsidP="00101DFE">
            <w:pPr>
              <w:pStyle w:val="ConsPlusNormal"/>
              <w:jc w:val="center"/>
            </w:pPr>
          </w:p>
        </w:tc>
        <w:tc>
          <w:tcPr>
            <w:tcW w:w="1055" w:type="pct"/>
            <w:vMerge/>
            <w:tcBorders>
              <w:left w:val="single" w:sz="4" w:space="0" w:color="auto"/>
              <w:right w:val="single" w:sz="4" w:space="0" w:color="auto"/>
            </w:tcBorders>
          </w:tcPr>
          <w:p w:rsidR="005129CC" w:rsidRDefault="005129CC" w:rsidP="00101DFE">
            <w:pPr>
              <w:pStyle w:val="ConsPlusNormal"/>
              <w:jc w:val="center"/>
            </w:pPr>
          </w:p>
        </w:tc>
        <w:tc>
          <w:tcPr>
            <w:tcW w:w="1054" w:type="pct"/>
            <w:tcBorders>
              <w:top w:val="single" w:sz="4" w:space="0" w:color="auto"/>
              <w:left w:val="single" w:sz="4" w:space="0" w:color="auto"/>
              <w:bottom w:val="single" w:sz="4" w:space="0" w:color="auto"/>
              <w:right w:val="single" w:sz="4" w:space="0" w:color="auto"/>
            </w:tcBorders>
          </w:tcPr>
          <w:p w:rsidR="005129CC" w:rsidRDefault="005129CC" w:rsidP="00101DFE">
            <w:pPr>
              <w:pStyle w:val="ConsPlusNormal"/>
              <w:jc w:val="center"/>
            </w:pPr>
          </w:p>
        </w:tc>
      </w:tr>
      <w:tr w:rsidR="005129CC" w:rsidTr="00101DFE">
        <w:tc>
          <w:tcPr>
            <w:tcW w:w="1671" w:type="pct"/>
            <w:tcBorders>
              <w:top w:val="single" w:sz="4" w:space="0" w:color="auto"/>
              <w:left w:val="single" w:sz="4" w:space="0" w:color="auto"/>
              <w:bottom w:val="single" w:sz="4" w:space="0" w:color="auto"/>
              <w:right w:val="single" w:sz="4" w:space="0" w:color="auto"/>
            </w:tcBorders>
            <w:vAlign w:val="center"/>
          </w:tcPr>
          <w:p w:rsidR="005129CC" w:rsidRDefault="005129CC" w:rsidP="00101DFE">
            <w:pPr>
              <w:pStyle w:val="ConsPlusNormal"/>
              <w:ind w:left="567"/>
            </w:pPr>
            <w:r w:rsidRPr="005129CC">
              <w:t>из них: детский аутизм, атипичный аутизм, синдром Ретта, дезинтеративное расстройство детского возраста</w:t>
            </w:r>
          </w:p>
        </w:tc>
        <w:tc>
          <w:tcPr>
            <w:tcW w:w="425" w:type="pct"/>
            <w:tcBorders>
              <w:top w:val="single" w:sz="4" w:space="0" w:color="auto"/>
              <w:left w:val="single" w:sz="4" w:space="0" w:color="auto"/>
              <w:bottom w:val="single" w:sz="4" w:space="0" w:color="auto"/>
              <w:right w:val="single" w:sz="4" w:space="0" w:color="auto"/>
            </w:tcBorders>
            <w:vAlign w:val="center"/>
          </w:tcPr>
          <w:p w:rsidR="005129CC" w:rsidRDefault="005129CC" w:rsidP="00101DFE">
            <w:pPr>
              <w:pStyle w:val="ConsPlusNormal"/>
              <w:jc w:val="center"/>
            </w:pPr>
            <w:r>
              <w:t>6.4.1</w:t>
            </w:r>
          </w:p>
        </w:tc>
        <w:tc>
          <w:tcPr>
            <w:tcW w:w="795" w:type="pct"/>
            <w:tcBorders>
              <w:top w:val="single" w:sz="4" w:space="0" w:color="auto"/>
              <w:left w:val="single" w:sz="4" w:space="0" w:color="auto"/>
              <w:bottom w:val="single" w:sz="4" w:space="0" w:color="auto"/>
              <w:right w:val="single" w:sz="4" w:space="0" w:color="auto"/>
            </w:tcBorders>
            <w:vAlign w:val="center"/>
          </w:tcPr>
          <w:p w:rsidR="005129CC" w:rsidRDefault="005129CC" w:rsidP="00101DFE">
            <w:pPr>
              <w:pStyle w:val="ConsPlusNormal"/>
              <w:jc w:val="center"/>
            </w:pPr>
            <w:r w:rsidRPr="005129CC">
              <w:t>F84.0-3</w:t>
            </w:r>
          </w:p>
        </w:tc>
        <w:tc>
          <w:tcPr>
            <w:tcW w:w="1055" w:type="pct"/>
            <w:vMerge/>
            <w:tcBorders>
              <w:left w:val="single" w:sz="4" w:space="0" w:color="auto"/>
              <w:right w:val="single" w:sz="4" w:space="0" w:color="auto"/>
            </w:tcBorders>
          </w:tcPr>
          <w:p w:rsidR="005129CC" w:rsidRDefault="005129CC" w:rsidP="00101DFE">
            <w:pPr>
              <w:pStyle w:val="ConsPlusNormal"/>
              <w:jc w:val="center"/>
            </w:pPr>
          </w:p>
        </w:tc>
        <w:tc>
          <w:tcPr>
            <w:tcW w:w="1054" w:type="pct"/>
            <w:tcBorders>
              <w:top w:val="single" w:sz="4" w:space="0" w:color="auto"/>
              <w:left w:val="single" w:sz="4" w:space="0" w:color="auto"/>
              <w:bottom w:val="single" w:sz="4" w:space="0" w:color="auto"/>
              <w:right w:val="single" w:sz="4" w:space="0" w:color="auto"/>
            </w:tcBorders>
          </w:tcPr>
          <w:p w:rsidR="005129CC" w:rsidRDefault="005129CC" w:rsidP="00101DFE">
            <w:pPr>
              <w:pStyle w:val="ConsPlusNormal"/>
              <w:jc w:val="center"/>
            </w:pPr>
          </w:p>
        </w:tc>
      </w:tr>
      <w:tr w:rsidR="00101DFE" w:rsidTr="00101DFE">
        <w:tc>
          <w:tcPr>
            <w:tcW w:w="1671" w:type="pct"/>
            <w:tcBorders>
              <w:top w:val="single" w:sz="4" w:space="0" w:color="auto"/>
              <w:left w:val="single" w:sz="4" w:space="0" w:color="auto"/>
              <w:bottom w:val="single" w:sz="4" w:space="0" w:color="auto"/>
              <w:right w:val="single" w:sz="4" w:space="0" w:color="auto"/>
            </w:tcBorders>
            <w:vAlign w:val="center"/>
          </w:tcPr>
          <w:p w:rsidR="00101DFE" w:rsidRDefault="00101DFE" w:rsidP="00101DFE">
            <w:pPr>
              <w:pStyle w:val="ConsPlusNormal"/>
              <w:ind w:left="283"/>
            </w:pPr>
            <w:r>
              <w:t>болезни нервной системы</w:t>
            </w:r>
          </w:p>
        </w:tc>
        <w:tc>
          <w:tcPr>
            <w:tcW w:w="425" w:type="pct"/>
            <w:tcBorders>
              <w:top w:val="single" w:sz="4" w:space="0" w:color="auto"/>
              <w:left w:val="single" w:sz="4" w:space="0" w:color="auto"/>
              <w:bottom w:val="single" w:sz="4" w:space="0" w:color="auto"/>
              <w:right w:val="single" w:sz="4" w:space="0" w:color="auto"/>
            </w:tcBorders>
            <w:vAlign w:val="center"/>
          </w:tcPr>
          <w:p w:rsidR="00101DFE" w:rsidRDefault="00101DFE" w:rsidP="00101DFE">
            <w:pPr>
              <w:pStyle w:val="ConsPlusNormal"/>
              <w:jc w:val="center"/>
            </w:pPr>
            <w:r>
              <w:t>7.0</w:t>
            </w:r>
          </w:p>
        </w:tc>
        <w:tc>
          <w:tcPr>
            <w:tcW w:w="795" w:type="pct"/>
            <w:tcBorders>
              <w:top w:val="single" w:sz="4" w:space="0" w:color="auto"/>
              <w:left w:val="single" w:sz="4" w:space="0" w:color="auto"/>
              <w:bottom w:val="single" w:sz="4" w:space="0" w:color="auto"/>
              <w:right w:val="single" w:sz="4" w:space="0" w:color="auto"/>
            </w:tcBorders>
            <w:vAlign w:val="center"/>
          </w:tcPr>
          <w:p w:rsidR="00101DFE" w:rsidRDefault="00101DFE" w:rsidP="00101DFE">
            <w:pPr>
              <w:pStyle w:val="ConsPlusNormal"/>
              <w:jc w:val="center"/>
            </w:pPr>
            <w:r>
              <w:t>G00 - G98</w:t>
            </w:r>
          </w:p>
        </w:tc>
        <w:tc>
          <w:tcPr>
            <w:tcW w:w="1055" w:type="pct"/>
            <w:vMerge/>
            <w:tcBorders>
              <w:left w:val="single" w:sz="4" w:space="0" w:color="auto"/>
              <w:right w:val="single" w:sz="4" w:space="0" w:color="auto"/>
            </w:tcBorders>
          </w:tcPr>
          <w:p w:rsidR="00101DFE" w:rsidRDefault="00101DFE" w:rsidP="00101DFE">
            <w:pPr>
              <w:pStyle w:val="ConsPlusNormal"/>
              <w:jc w:val="center"/>
            </w:pPr>
          </w:p>
        </w:tc>
        <w:tc>
          <w:tcPr>
            <w:tcW w:w="1054" w:type="pct"/>
            <w:tcBorders>
              <w:top w:val="single" w:sz="4" w:space="0" w:color="auto"/>
              <w:left w:val="single" w:sz="4" w:space="0" w:color="auto"/>
              <w:bottom w:val="single" w:sz="4" w:space="0" w:color="auto"/>
              <w:right w:val="single" w:sz="4" w:space="0" w:color="auto"/>
            </w:tcBorders>
          </w:tcPr>
          <w:p w:rsidR="00101DFE" w:rsidRDefault="00101DFE" w:rsidP="00101DFE">
            <w:pPr>
              <w:pStyle w:val="ConsPlusNormal"/>
              <w:jc w:val="center"/>
            </w:pPr>
          </w:p>
        </w:tc>
      </w:tr>
      <w:tr w:rsidR="00101DFE" w:rsidTr="00101DFE">
        <w:tc>
          <w:tcPr>
            <w:tcW w:w="1671" w:type="pct"/>
            <w:tcBorders>
              <w:top w:val="single" w:sz="4" w:space="0" w:color="auto"/>
              <w:left w:val="single" w:sz="4" w:space="0" w:color="auto"/>
              <w:bottom w:val="single" w:sz="4" w:space="0" w:color="auto"/>
              <w:right w:val="single" w:sz="4" w:space="0" w:color="auto"/>
            </w:tcBorders>
            <w:vAlign w:val="center"/>
          </w:tcPr>
          <w:p w:rsidR="00101DFE" w:rsidRDefault="00101DFE" w:rsidP="00101DFE">
            <w:pPr>
              <w:pStyle w:val="ConsPlusNormal"/>
              <w:ind w:left="850"/>
            </w:pPr>
            <w:r>
              <w:t>из них:</w:t>
            </w:r>
          </w:p>
          <w:p w:rsidR="00101DFE" w:rsidRDefault="00101DFE" w:rsidP="00101DFE">
            <w:pPr>
              <w:pStyle w:val="ConsPlusNormal"/>
              <w:ind w:left="850"/>
            </w:pPr>
            <w:r>
              <w:t>церебральный паралич</w:t>
            </w:r>
          </w:p>
        </w:tc>
        <w:tc>
          <w:tcPr>
            <w:tcW w:w="425" w:type="pct"/>
            <w:tcBorders>
              <w:top w:val="single" w:sz="4" w:space="0" w:color="auto"/>
              <w:left w:val="single" w:sz="4" w:space="0" w:color="auto"/>
              <w:bottom w:val="single" w:sz="4" w:space="0" w:color="auto"/>
              <w:right w:val="single" w:sz="4" w:space="0" w:color="auto"/>
            </w:tcBorders>
            <w:vAlign w:val="center"/>
          </w:tcPr>
          <w:p w:rsidR="00101DFE" w:rsidRDefault="00101DFE" w:rsidP="00101DFE">
            <w:pPr>
              <w:pStyle w:val="ConsPlusNormal"/>
              <w:jc w:val="center"/>
            </w:pPr>
            <w:r>
              <w:t>7.9.1</w:t>
            </w:r>
          </w:p>
        </w:tc>
        <w:tc>
          <w:tcPr>
            <w:tcW w:w="795" w:type="pct"/>
            <w:tcBorders>
              <w:top w:val="single" w:sz="4" w:space="0" w:color="auto"/>
              <w:left w:val="single" w:sz="4" w:space="0" w:color="auto"/>
              <w:bottom w:val="single" w:sz="4" w:space="0" w:color="auto"/>
              <w:right w:val="single" w:sz="4" w:space="0" w:color="auto"/>
            </w:tcBorders>
            <w:vAlign w:val="center"/>
          </w:tcPr>
          <w:p w:rsidR="00101DFE" w:rsidRDefault="00101DFE" w:rsidP="00101DFE">
            <w:pPr>
              <w:pStyle w:val="ConsPlusNormal"/>
              <w:jc w:val="center"/>
            </w:pPr>
            <w:r>
              <w:t>G80</w:t>
            </w:r>
          </w:p>
        </w:tc>
        <w:tc>
          <w:tcPr>
            <w:tcW w:w="1055" w:type="pct"/>
            <w:vMerge/>
            <w:tcBorders>
              <w:left w:val="single" w:sz="4" w:space="0" w:color="auto"/>
              <w:right w:val="single" w:sz="4" w:space="0" w:color="auto"/>
            </w:tcBorders>
          </w:tcPr>
          <w:p w:rsidR="00101DFE" w:rsidRDefault="00101DFE" w:rsidP="00101DFE">
            <w:pPr>
              <w:pStyle w:val="ConsPlusNormal"/>
              <w:jc w:val="center"/>
            </w:pPr>
          </w:p>
        </w:tc>
        <w:tc>
          <w:tcPr>
            <w:tcW w:w="1054" w:type="pct"/>
            <w:tcBorders>
              <w:top w:val="single" w:sz="4" w:space="0" w:color="auto"/>
              <w:left w:val="single" w:sz="4" w:space="0" w:color="auto"/>
              <w:bottom w:val="single" w:sz="4" w:space="0" w:color="auto"/>
              <w:right w:val="single" w:sz="4" w:space="0" w:color="auto"/>
            </w:tcBorders>
          </w:tcPr>
          <w:p w:rsidR="00101DFE" w:rsidRDefault="00101DFE" w:rsidP="00101DFE">
            <w:pPr>
              <w:pStyle w:val="ConsPlusNormal"/>
              <w:jc w:val="center"/>
            </w:pPr>
          </w:p>
        </w:tc>
      </w:tr>
      <w:tr w:rsidR="00101DFE" w:rsidTr="00101DFE">
        <w:tc>
          <w:tcPr>
            <w:tcW w:w="1671" w:type="pct"/>
            <w:tcBorders>
              <w:top w:val="single" w:sz="4" w:space="0" w:color="auto"/>
              <w:left w:val="single" w:sz="4" w:space="0" w:color="auto"/>
              <w:bottom w:val="single" w:sz="4" w:space="0" w:color="auto"/>
              <w:right w:val="single" w:sz="4" w:space="0" w:color="auto"/>
            </w:tcBorders>
            <w:vAlign w:val="center"/>
          </w:tcPr>
          <w:p w:rsidR="00101DFE" w:rsidRDefault="00101DFE" w:rsidP="00101DFE">
            <w:pPr>
              <w:pStyle w:val="ConsPlusNormal"/>
              <w:ind w:left="283"/>
            </w:pPr>
            <w:r>
              <w:t>болезни глаза и его придаточного аппарата</w:t>
            </w:r>
          </w:p>
        </w:tc>
        <w:tc>
          <w:tcPr>
            <w:tcW w:w="425" w:type="pct"/>
            <w:tcBorders>
              <w:top w:val="single" w:sz="4" w:space="0" w:color="auto"/>
              <w:left w:val="single" w:sz="4" w:space="0" w:color="auto"/>
              <w:bottom w:val="single" w:sz="4" w:space="0" w:color="auto"/>
              <w:right w:val="single" w:sz="4" w:space="0" w:color="auto"/>
            </w:tcBorders>
            <w:vAlign w:val="center"/>
          </w:tcPr>
          <w:p w:rsidR="00101DFE" w:rsidRDefault="00101DFE" w:rsidP="00101DFE">
            <w:pPr>
              <w:pStyle w:val="ConsPlusNormal"/>
              <w:jc w:val="center"/>
            </w:pPr>
            <w:r>
              <w:t>8.0</w:t>
            </w:r>
          </w:p>
        </w:tc>
        <w:tc>
          <w:tcPr>
            <w:tcW w:w="795" w:type="pct"/>
            <w:tcBorders>
              <w:top w:val="single" w:sz="4" w:space="0" w:color="auto"/>
              <w:left w:val="single" w:sz="4" w:space="0" w:color="auto"/>
              <w:bottom w:val="single" w:sz="4" w:space="0" w:color="auto"/>
              <w:right w:val="single" w:sz="4" w:space="0" w:color="auto"/>
            </w:tcBorders>
            <w:vAlign w:val="center"/>
          </w:tcPr>
          <w:p w:rsidR="00101DFE" w:rsidRDefault="00101DFE" w:rsidP="00101DFE">
            <w:pPr>
              <w:pStyle w:val="ConsPlusNormal"/>
              <w:jc w:val="center"/>
            </w:pPr>
            <w:r>
              <w:t>H00 - H59</w:t>
            </w:r>
          </w:p>
        </w:tc>
        <w:tc>
          <w:tcPr>
            <w:tcW w:w="1055" w:type="pct"/>
            <w:vMerge/>
            <w:tcBorders>
              <w:left w:val="single" w:sz="4" w:space="0" w:color="auto"/>
              <w:right w:val="single" w:sz="4" w:space="0" w:color="auto"/>
            </w:tcBorders>
          </w:tcPr>
          <w:p w:rsidR="00101DFE" w:rsidRDefault="00101DFE" w:rsidP="00101DFE">
            <w:pPr>
              <w:pStyle w:val="ConsPlusNormal"/>
              <w:jc w:val="center"/>
            </w:pPr>
          </w:p>
        </w:tc>
        <w:tc>
          <w:tcPr>
            <w:tcW w:w="1054" w:type="pct"/>
            <w:tcBorders>
              <w:top w:val="single" w:sz="4" w:space="0" w:color="auto"/>
              <w:left w:val="single" w:sz="4" w:space="0" w:color="auto"/>
              <w:bottom w:val="single" w:sz="4" w:space="0" w:color="auto"/>
              <w:right w:val="single" w:sz="4" w:space="0" w:color="auto"/>
            </w:tcBorders>
          </w:tcPr>
          <w:p w:rsidR="00101DFE" w:rsidRDefault="00101DFE" w:rsidP="00101DFE">
            <w:pPr>
              <w:pStyle w:val="ConsPlusNormal"/>
              <w:jc w:val="center"/>
            </w:pPr>
          </w:p>
        </w:tc>
      </w:tr>
      <w:tr w:rsidR="00101DFE" w:rsidTr="00101DFE">
        <w:tc>
          <w:tcPr>
            <w:tcW w:w="1671" w:type="pct"/>
            <w:tcBorders>
              <w:top w:val="single" w:sz="4" w:space="0" w:color="auto"/>
              <w:left w:val="single" w:sz="4" w:space="0" w:color="auto"/>
              <w:bottom w:val="single" w:sz="4" w:space="0" w:color="auto"/>
              <w:right w:val="single" w:sz="4" w:space="0" w:color="auto"/>
            </w:tcBorders>
            <w:vAlign w:val="center"/>
          </w:tcPr>
          <w:p w:rsidR="00101DFE" w:rsidRDefault="00101DFE" w:rsidP="00101DFE">
            <w:pPr>
              <w:pStyle w:val="ConsPlusNormal"/>
              <w:ind w:left="567"/>
            </w:pPr>
            <w:r>
              <w:t>из них:</w:t>
            </w:r>
          </w:p>
          <w:p w:rsidR="00101DFE" w:rsidRDefault="00101DFE" w:rsidP="00101DFE">
            <w:pPr>
              <w:pStyle w:val="ConsPlusNormal"/>
              <w:ind w:left="567"/>
            </w:pPr>
            <w:r>
              <w:t>преретинопатия</w:t>
            </w:r>
          </w:p>
        </w:tc>
        <w:tc>
          <w:tcPr>
            <w:tcW w:w="425" w:type="pct"/>
            <w:tcBorders>
              <w:top w:val="single" w:sz="4" w:space="0" w:color="auto"/>
              <w:left w:val="single" w:sz="4" w:space="0" w:color="auto"/>
              <w:bottom w:val="single" w:sz="4" w:space="0" w:color="auto"/>
              <w:right w:val="single" w:sz="4" w:space="0" w:color="auto"/>
            </w:tcBorders>
            <w:vAlign w:val="center"/>
          </w:tcPr>
          <w:p w:rsidR="00101DFE" w:rsidRDefault="00101DFE" w:rsidP="00101DFE">
            <w:pPr>
              <w:pStyle w:val="ConsPlusNormal"/>
              <w:jc w:val="center"/>
            </w:pPr>
            <w:r>
              <w:t>8.6</w:t>
            </w:r>
          </w:p>
        </w:tc>
        <w:tc>
          <w:tcPr>
            <w:tcW w:w="795" w:type="pct"/>
            <w:tcBorders>
              <w:top w:val="single" w:sz="4" w:space="0" w:color="auto"/>
              <w:left w:val="single" w:sz="4" w:space="0" w:color="auto"/>
              <w:bottom w:val="single" w:sz="4" w:space="0" w:color="auto"/>
              <w:right w:val="single" w:sz="4" w:space="0" w:color="auto"/>
            </w:tcBorders>
            <w:vAlign w:val="center"/>
          </w:tcPr>
          <w:p w:rsidR="00101DFE" w:rsidRDefault="00101DFE" w:rsidP="00101DFE">
            <w:pPr>
              <w:pStyle w:val="ConsPlusNormal"/>
              <w:jc w:val="center"/>
            </w:pPr>
            <w:r>
              <w:t>H35.1</w:t>
            </w:r>
          </w:p>
        </w:tc>
        <w:tc>
          <w:tcPr>
            <w:tcW w:w="1055" w:type="pct"/>
            <w:vMerge/>
            <w:tcBorders>
              <w:left w:val="single" w:sz="4" w:space="0" w:color="auto"/>
              <w:right w:val="single" w:sz="4" w:space="0" w:color="auto"/>
            </w:tcBorders>
          </w:tcPr>
          <w:p w:rsidR="00101DFE" w:rsidRDefault="00101DFE" w:rsidP="00101DFE">
            <w:pPr>
              <w:pStyle w:val="ConsPlusNormal"/>
              <w:jc w:val="center"/>
            </w:pPr>
          </w:p>
        </w:tc>
        <w:tc>
          <w:tcPr>
            <w:tcW w:w="1054" w:type="pct"/>
            <w:tcBorders>
              <w:top w:val="single" w:sz="4" w:space="0" w:color="auto"/>
              <w:left w:val="single" w:sz="4" w:space="0" w:color="auto"/>
              <w:bottom w:val="single" w:sz="4" w:space="0" w:color="auto"/>
              <w:right w:val="single" w:sz="4" w:space="0" w:color="auto"/>
            </w:tcBorders>
          </w:tcPr>
          <w:p w:rsidR="00101DFE" w:rsidRDefault="00101DFE" w:rsidP="00101DFE">
            <w:pPr>
              <w:pStyle w:val="ConsPlusNormal"/>
              <w:jc w:val="center"/>
            </w:pPr>
          </w:p>
        </w:tc>
      </w:tr>
      <w:tr w:rsidR="00101DFE" w:rsidTr="00101DFE">
        <w:tc>
          <w:tcPr>
            <w:tcW w:w="1671" w:type="pct"/>
            <w:tcBorders>
              <w:top w:val="single" w:sz="4" w:space="0" w:color="auto"/>
              <w:left w:val="single" w:sz="4" w:space="0" w:color="auto"/>
              <w:bottom w:val="single" w:sz="4" w:space="0" w:color="auto"/>
              <w:right w:val="single" w:sz="4" w:space="0" w:color="auto"/>
            </w:tcBorders>
            <w:vAlign w:val="center"/>
          </w:tcPr>
          <w:p w:rsidR="00101DFE" w:rsidRDefault="00101DFE" w:rsidP="00101DFE">
            <w:pPr>
              <w:pStyle w:val="ConsPlusNormal"/>
              <w:ind w:left="283"/>
            </w:pPr>
            <w:r>
              <w:lastRenderedPageBreak/>
              <w:t>болезни уха и сосцевидного отростка</w:t>
            </w:r>
          </w:p>
        </w:tc>
        <w:tc>
          <w:tcPr>
            <w:tcW w:w="425" w:type="pct"/>
            <w:tcBorders>
              <w:top w:val="single" w:sz="4" w:space="0" w:color="auto"/>
              <w:left w:val="single" w:sz="4" w:space="0" w:color="auto"/>
              <w:bottom w:val="single" w:sz="4" w:space="0" w:color="auto"/>
              <w:right w:val="single" w:sz="4" w:space="0" w:color="auto"/>
            </w:tcBorders>
            <w:vAlign w:val="center"/>
          </w:tcPr>
          <w:p w:rsidR="00101DFE" w:rsidRDefault="00101DFE" w:rsidP="00101DFE">
            <w:pPr>
              <w:pStyle w:val="ConsPlusNormal"/>
              <w:jc w:val="center"/>
            </w:pPr>
            <w:r>
              <w:t>9.0</w:t>
            </w:r>
          </w:p>
        </w:tc>
        <w:tc>
          <w:tcPr>
            <w:tcW w:w="795" w:type="pct"/>
            <w:tcBorders>
              <w:top w:val="single" w:sz="4" w:space="0" w:color="auto"/>
              <w:left w:val="single" w:sz="4" w:space="0" w:color="auto"/>
              <w:bottom w:val="single" w:sz="4" w:space="0" w:color="auto"/>
              <w:right w:val="single" w:sz="4" w:space="0" w:color="auto"/>
            </w:tcBorders>
            <w:vAlign w:val="center"/>
          </w:tcPr>
          <w:p w:rsidR="00101DFE" w:rsidRDefault="00101DFE" w:rsidP="00101DFE">
            <w:pPr>
              <w:pStyle w:val="ConsPlusNormal"/>
              <w:jc w:val="center"/>
            </w:pPr>
            <w:r>
              <w:t>H60 - H95</w:t>
            </w:r>
          </w:p>
        </w:tc>
        <w:tc>
          <w:tcPr>
            <w:tcW w:w="1055" w:type="pct"/>
            <w:vMerge/>
            <w:tcBorders>
              <w:left w:val="single" w:sz="4" w:space="0" w:color="auto"/>
              <w:right w:val="single" w:sz="4" w:space="0" w:color="auto"/>
            </w:tcBorders>
          </w:tcPr>
          <w:p w:rsidR="00101DFE" w:rsidRDefault="00101DFE" w:rsidP="00101DFE">
            <w:pPr>
              <w:pStyle w:val="ConsPlusNormal"/>
              <w:jc w:val="center"/>
            </w:pPr>
          </w:p>
        </w:tc>
        <w:tc>
          <w:tcPr>
            <w:tcW w:w="1054" w:type="pct"/>
            <w:tcBorders>
              <w:top w:val="single" w:sz="4" w:space="0" w:color="auto"/>
              <w:left w:val="single" w:sz="4" w:space="0" w:color="auto"/>
              <w:bottom w:val="single" w:sz="4" w:space="0" w:color="auto"/>
              <w:right w:val="single" w:sz="4" w:space="0" w:color="auto"/>
            </w:tcBorders>
          </w:tcPr>
          <w:p w:rsidR="00101DFE" w:rsidRDefault="00101DFE" w:rsidP="00101DFE">
            <w:pPr>
              <w:pStyle w:val="ConsPlusNormal"/>
              <w:jc w:val="center"/>
            </w:pPr>
          </w:p>
        </w:tc>
      </w:tr>
      <w:tr w:rsidR="00101DFE" w:rsidTr="00101DFE">
        <w:tc>
          <w:tcPr>
            <w:tcW w:w="1671" w:type="pct"/>
            <w:tcBorders>
              <w:top w:val="single" w:sz="4" w:space="0" w:color="auto"/>
              <w:left w:val="single" w:sz="4" w:space="0" w:color="auto"/>
              <w:bottom w:val="single" w:sz="4" w:space="0" w:color="auto"/>
              <w:right w:val="single" w:sz="4" w:space="0" w:color="auto"/>
            </w:tcBorders>
            <w:vAlign w:val="center"/>
          </w:tcPr>
          <w:p w:rsidR="00101DFE" w:rsidRDefault="00101DFE" w:rsidP="00101DFE">
            <w:pPr>
              <w:pStyle w:val="ConsPlusNormal"/>
              <w:ind w:left="567" w:firstLine="283"/>
            </w:pPr>
            <w:r>
              <w:t>из них:</w:t>
            </w:r>
          </w:p>
          <w:p w:rsidR="00101DFE" w:rsidRDefault="00101DFE" w:rsidP="00101DFE">
            <w:pPr>
              <w:pStyle w:val="ConsPlusNormal"/>
              <w:ind w:left="567"/>
            </w:pPr>
            <w:r>
              <w:t>кондуктивная и нейросенсорная потеря слуха</w:t>
            </w:r>
          </w:p>
        </w:tc>
        <w:tc>
          <w:tcPr>
            <w:tcW w:w="425" w:type="pct"/>
            <w:tcBorders>
              <w:top w:val="single" w:sz="4" w:space="0" w:color="auto"/>
              <w:left w:val="single" w:sz="4" w:space="0" w:color="auto"/>
              <w:bottom w:val="single" w:sz="4" w:space="0" w:color="auto"/>
              <w:right w:val="single" w:sz="4" w:space="0" w:color="auto"/>
            </w:tcBorders>
            <w:vAlign w:val="center"/>
          </w:tcPr>
          <w:p w:rsidR="00101DFE" w:rsidRDefault="00101DFE" w:rsidP="00101DFE">
            <w:pPr>
              <w:pStyle w:val="ConsPlusNormal"/>
              <w:jc w:val="center"/>
            </w:pPr>
            <w:r>
              <w:t>9.4</w:t>
            </w:r>
          </w:p>
        </w:tc>
        <w:tc>
          <w:tcPr>
            <w:tcW w:w="795" w:type="pct"/>
            <w:tcBorders>
              <w:top w:val="single" w:sz="4" w:space="0" w:color="auto"/>
              <w:left w:val="single" w:sz="4" w:space="0" w:color="auto"/>
              <w:bottom w:val="single" w:sz="4" w:space="0" w:color="auto"/>
              <w:right w:val="single" w:sz="4" w:space="0" w:color="auto"/>
            </w:tcBorders>
            <w:vAlign w:val="center"/>
          </w:tcPr>
          <w:p w:rsidR="00101DFE" w:rsidRDefault="00101DFE" w:rsidP="00101DFE">
            <w:pPr>
              <w:pStyle w:val="ConsPlusNormal"/>
              <w:jc w:val="center"/>
            </w:pPr>
            <w:r>
              <w:t>H90</w:t>
            </w:r>
          </w:p>
        </w:tc>
        <w:tc>
          <w:tcPr>
            <w:tcW w:w="1055" w:type="pct"/>
            <w:vMerge/>
            <w:tcBorders>
              <w:left w:val="single" w:sz="4" w:space="0" w:color="auto"/>
              <w:right w:val="single" w:sz="4" w:space="0" w:color="auto"/>
            </w:tcBorders>
          </w:tcPr>
          <w:p w:rsidR="00101DFE" w:rsidRDefault="00101DFE" w:rsidP="00101DFE">
            <w:pPr>
              <w:pStyle w:val="ConsPlusNormal"/>
              <w:jc w:val="center"/>
            </w:pPr>
          </w:p>
        </w:tc>
        <w:tc>
          <w:tcPr>
            <w:tcW w:w="1054" w:type="pct"/>
            <w:tcBorders>
              <w:top w:val="single" w:sz="4" w:space="0" w:color="auto"/>
              <w:left w:val="single" w:sz="4" w:space="0" w:color="auto"/>
              <w:bottom w:val="single" w:sz="4" w:space="0" w:color="auto"/>
              <w:right w:val="single" w:sz="4" w:space="0" w:color="auto"/>
            </w:tcBorders>
          </w:tcPr>
          <w:p w:rsidR="00101DFE" w:rsidRDefault="00101DFE" w:rsidP="00101DFE">
            <w:pPr>
              <w:pStyle w:val="ConsPlusNormal"/>
              <w:jc w:val="center"/>
            </w:pPr>
          </w:p>
        </w:tc>
      </w:tr>
      <w:tr w:rsidR="00101DFE" w:rsidTr="00101DFE">
        <w:tc>
          <w:tcPr>
            <w:tcW w:w="1671" w:type="pct"/>
            <w:tcBorders>
              <w:top w:val="single" w:sz="4" w:space="0" w:color="auto"/>
              <w:left w:val="single" w:sz="4" w:space="0" w:color="auto"/>
              <w:bottom w:val="single" w:sz="4" w:space="0" w:color="auto"/>
              <w:right w:val="single" w:sz="4" w:space="0" w:color="auto"/>
            </w:tcBorders>
            <w:vAlign w:val="center"/>
          </w:tcPr>
          <w:p w:rsidR="00101DFE" w:rsidRDefault="00101DFE" w:rsidP="00101DFE">
            <w:pPr>
              <w:pStyle w:val="ConsPlusNormal"/>
              <w:ind w:left="283"/>
            </w:pPr>
            <w:r>
              <w:t>болезни системы кровообращения</w:t>
            </w:r>
          </w:p>
        </w:tc>
        <w:tc>
          <w:tcPr>
            <w:tcW w:w="425" w:type="pct"/>
            <w:tcBorders>
              <w:top w:val="single" w:sz="4" w:space="0" w:color="auto"/>
              <w:left w:val="single" w:sz="4" w:space="0" w:color="auto"/>
              <w:bottom w:val="single" w:sz="4" w:space="0" w:color="auto"/>
              <w:right w:val="single" w:sz="4" w:space="0" w:color="auto"/>
            </w:tcBorders>
            <w:vAlign w:val="center"/>
          </w:tcPr>
          <w:p w:rsidR="00101DFE" w:rsidRDefault="00101DFE" w:rsidP="00101DFE">
            <w:pPr>
              <w:pStyle w:val="ConsPlusNormal"/>
              <w:jc w:val="center"/>
            </w:pPr>
            <w:r>
              <w:t>10.0</w:t>
            </w:r>
          </w:p>
        </w:tc>
        <w:tc>
          <w:tcPr>
            <w:tcW w:w="795" w:type="pct"/>
            <w:tcBorders>
              <w:top w:val="single" w:sz="4" w:space="0" w:color="auto"/>
              <w:left w:val="single" w:sz="4" w:space="0" w:color="auto"/>
              <w:bottom w:val="single" w:sz="4" w:space="0" w:color="auto"/>
              <w:right w:val="single" w:sz="4" w:space="0" w:color="auto"/>
            </w:tcBorders>
            <w:vAlign w:val="center"/>
          </w:tcPr>
          <w:p w:rsidR="00101DFE" w:rsidRDefault="00101DFE" w:rsidP="00101DFE">
            <w:pPr>
              <w:pStyle w:val="ConsPlusNormal"/>
              <w:jc w:val="center"/>
            </w:pPr>
            <w:r>
              <w:t>I00 - I99</w:t>
            </w:r>
          </w:p>
        </w:tc>
        <w:tc>
          <w:tcPr>
            <w:tcW w:w="1055" w:type="pct"/>
            <w:vMerge/>
            <w:tcBorders>
              <w:left w:val="single" w:sz="4" w:space="0" w:color="auto"/>
              <w:right w:val="single" w:sz="4" w:space="0" w:color="auto"/>
            </w:tcBorders>
          </w:tcPr>
          <w:p w:rsidR="00101DFE" w:rsidRDefault="00101DFE" w:rsidP="00101DFE">
            <w:pPr>
              <w:pStyle w:val="ConsPlusNormal"/>
              <w:jc w:val="center"/>
            </w:pPr>
          </w:p>
        </w:tc>
        <w:tc>
          <w:tcPr>
            <w:tcW w:w="1054" w:type="pct"/>
            <w:tcBorders>
              <w:top w:val="single" w:sz="4" w:space="0" w:color="auto"/>
              <w:left w:val="single" w:sz="4" w:space="0" w:color="auto"/>
              <w:bottom w:val="single" w:sz="4" w:space="0" w:color="auto"/>
              <w:right w:val="single" w:sz="4" w:space="0" w:color="auto"/>
            </w:tcBorders>
          </w:tcPr>
          <w:p w:rsidR="00101DFE" w:rsidRDefault="00101DFE" w:rsidP="00101DFE">
            <w:pPr>
              <w:pStyle w:val="ConsPlusNormal"/>
              <w:jc w:val="center"/>
            </w:pPr>
          </w:p>
        </w:tc>
      </w:tr>
      <w:tr w:rsidR="00101DFE" w:rsidTr="00101DFE">
        <w:tc>
          <w:tcPr>
            <w:tcW w:w="1671" w:type="pct"/>
            <w:tcBorders>
              <w:top w:val="single" w:sz="4" w:space="0" w:color="auto"/>
              <w:left w:val="single" w:sz="4" w:space="0" w:color="auto"/>
              <w:bottom w:val="single" w:sz="4" w:space="0" w:color="auto"/>
              <w:right w:val="single" w:sz="4" w:space="0" w:color="auto"/>
            </w:tcBorders>
            <w:vAlign w:val="center"/>
          </w:tcPr>
          <w:p w:rsidR="00101DFE" w:rsidRDefault="00101DFE" w:rsidP="00101DFE">
            <w:pPr>
              <w:pStyle w:val="ConsPlusNormal"/>
              <w:ind w:left="283"/>
            </w:pPr>
            <w:r>
              <w:t>болезни органов дыхания</w:t>
            </w:r>
          </w:p>
        </w:tc>
        <w:tc>
          <w:tcPr>
            <w:tcW w:w="425" w:type="pct"/>
            <w:tcBorders>
              <w:top w:val="single" w:sz="4" w:space="0" w:color="auto"/>
              <w:left w:val="single" w:sz="4" w:space="0" w:color="auto"/>
              <w:bottom w:val="single" w:sz="4" w:space="0" w:color="auto"/>
              <w:right w:val="single" w:sz="4" w:space="0" w:color="auto"/>
            </w:tcBorders>
            <w:vAlign w:val="center"/>
          </w:tcPr>
          <w:p w:rsidR="00101DFE" w:rsidRDefault="00101DFE" w:rsidP="00101DFE">
            <w:pPr>
              <w:pStyle w:val="ConsPlusNormal"/>
              <w:jc w:val="center"/>
            </w:pPr>
            <w:r>
              <w:t>11.0</w:t>
            </w:r>
          </w:p>
        </w:tc>
        <w:tc>
          <w:tcPr>
            <w:tcW w:w="795" w:type="pct"/>
            <w:tcBorders>
              <w:top w:val="single" w:sz="4" w:space="0" w:color="auto"/>
              <w:left w:val="single" w:sz="4" w:space="0" w:color="auto"/>
              <w:bottom w:val="single" w:sz="4" w:space="0" w:color="auto"/>
              <w:right w:val="single" w:sz="4" w:space="0" w:color="auto"/>
            </w:tcBorders>
            <w:vAlign w:val="center"/>
          </w:tcPr>
          <w:p w:rsidR="00101DFE" w:rsidRDefault="00101DFE" w:rsidP="00101DFE">
            <w:pPr>
              <w:pStyle w:val="ConsPlusNormal"/>
              <w:jc w:val="center"/>
            </w:pPr>
            <w:r>
              <w:t>J00 - J98</w:t>
            </w:r>
          </w:p>
        </w:tc>
        <w:tc>
          <w:tcPr>
            <w:tcW w:w="1055" w:type="pct"/>
            <w:vMerge/>
            <w:tcBorders>
              <w:left w:val="single" w:sz="4" w:space="0" w:color="auto"/>
              <w:right w:val="single" w:sz="4" w:space="0" w:color="auto"/>
            </w:tcBorders>
          </w:tcPr>
          <w:p w:rsidR="00101DFE" w:rsidRDefault="00101DFE" w:rsidP="00101DFE">
            <w:pPr>
              <w:pStyle w:val="ConsPlusNormal"/>
              <w:jc w:val="center"/>
            </w:pPr>
          </w:p>
        </w:tc>
        <w:tc>
          <w:tcPr>
            <w:tcW w:w="1054" w:type="pct"/>
            <w:tcBorders>
              <w:top w:val="single" w:sz="4" w:space="0" w:color="auto"/>
              <w:left w:val="single" w:sz="4" w:space="0" w:color="auto"/>
              <w:bottom w:val="single" w:sz="4" w:space="0" w:color="auto"/>
              <w:right w:val="single" w:sz="4" w:space="0" w:color="auto"/>
            </w:tcBorders>
          </w:tcPr>
          <w:p w:rsidR="00101DFE" w:rsidRDefault="00101DFE" w:rsidP="00101DFE">
            <w:pPr>
              <w:pStyle w:val="ConsPlusNormal"/>
              <w:jc w:val="center"/>
            </w:pPr>
          </w:p>
        </w:tc>
      </w:tr>
      <w:tr w:rsidR="00101DFE" w:rsidTr="00101DFE">
        <w:tc>
          <w:tcPr>
            <w:tcW w:w="1671" w:type="pct"/>
            <w:tcBorders>
              <w:top w:val="single" w:sz="4" w:space="0" w:color="auto"/>
              <w:left w:val="single" w:sz="4" w:space="0" w:color="auto"/>
              <w:bottom w:val="single" w:sz="4" w:space="0" w:color="auto"/>
              <w:right w:val="single" w:sz="4" w:space="0" w:color="auto"/>
            </w:tcBorders>
            <w:vAlign w:val="center"/>
          </w:tcPr>
          <w:p w:rsidR="00101DFE" w:rsidRDefault="00101DFE" w:rsidP="00101DFE">
            <w:pPr>
              <w:pStyle w:val="ConsPlusNormal"/>
              <w:ind w:left="567"/>
            </w:pPr>
            <w:r>
              <w:t>из них:</w:t>
            </w:r>
          </w:p>
          <w:p w:rsidR="00101DFE" w:rsidRDefault="00101DFE" w:rsidP="00101DFE">
            <w:pPr>
              <w:pStyle w:val="ConsPlusNormal"/>
              <w:ind w:left="567"/>
            </w:pPr>
            <w:r>
              <w:t>острые респираторные инфекции верхних дыхательных путей</w:t>
            </w:r>
          </w:p>
        </w:tc>
        <w:tc>
          <w:tcPr>
            <w:tcW w:w="425" w:type="pct"/>
            <w:tcBorders>
              <w:top w:val="single" w:sz="4" w:space="0" w:color="auto"/>
              <w:left w:val="single" w:sz="4" w:space="0" w:color="auto"/>
              <w:bottom w:val="single" w:sz="4" w:space="0" w:color="auto"/>
              <w:right w:val="single" w:sz="4" w:space="0" w:color="auto"/>
            </w:tcBorders>
            <w:vAlign w:val="center"/>
          </w:tcPr>
          <w:p w:rsidR="00101DFE" w:rsidRDefault="00101DFE" w:rsidP="00101DFE">
            <w:pPr>
              <w:pStyle w:val="ConsPlusNormal"/>
              <w:jc w:val="center"/>
            </w:pPr>
            <w:r>
              <w:t>11.1</w:t>
            </w:r>
          </w:p>
        </w:tc>
        <w:tc>
          <w:tcPr>
            <w:tcW w:w="795" w:type="pct"/>
            <w:tcBorders>
              <w:top w:val="single" w:sz="4" w:space="0" w:color="auto"/>
              <w:left w:val="single" w:sz="4" w:space="0" w:color="auto"/>
              <w:bottom w:val="single" w:sz="4" w:space="0" w:color="auto"/>
              <w:right w:val="single" w:sz="4" w:space="0" w:color="auto"/>
            </w:tcBorders>
            <w:vAlign w:val="center"/>
          </w:tcPr>
          <w:p w:rsidR="00101DFE" w:rsidRDefault="00101DFE" w:rsidP="00101DFE">
            <w:pPr>
              <w:pStyle w:val="ConsPlusNormal"/>
              <w:jc w:val="center"/>
            </w:pPr>
            <w:r>
              <w:t>J00 - J06</w:t>
            </w:r>
          </w:p>
        </w:tc>
        <w:tc>
          <w:tcPr>
            <w:tcW w:w="1055" w:type="pct"/>
            <w:vMerge/>
            <w:tcBorders>
              <w:left w:val="single" w:sz="4" w:space="0" w:color="auto"/>
              <w:right w:val="single" w:sz="4" w:space="0" w:color="auto"/>
            </w:tcBorders>
          </w:tcPr>
          <w:p w:rsidR="00101DFE" w:rsidRDefault="00101DFE" w:rsidP="00101DFE">
            <w:pPr>
              <w:pStyle w:val="ConsPlusNormal"/>
              <w:jc w:val="center"/>
            </w:pPr>
          </w:p>
        </w:tc>
        <w:tc>
          <w:tcPr>
            <w:tcW w:w="1054" w:type="pct"/>
            <w:tcBorders>
              <w:top w:val="single" w:sz="4" w:space="0" w:color="auto"/>
              <w:left w:val="single" w:sz="4" w:space="0" w:color="auto"/>
              <w:bottom w:val="single" w:sz="4" w:space="0" w:color="auto"/>
              <w:right w:val="single" w:sz="4" w:space="0" w:color="auto"/>
            </w:tcBorders>
          </w:tcPr>
          <w:p w:rsidR="00101DFE" w:rsidRDefault="00101DFE" w:rsidP="00101DFE">
            <w:pPr>
              <w:pStyle w:val="ConsPlusNormal"/>
              <w:jc w:val="center"/>
            </w:pPr>
          </w:p>
        </w:tc>
      </w:tr>
      <w:tr w:rsidR="00101DFE" w:rsidTr="00101DFE">
        <w:tc>
          <w:tcPr>
            <w:tcW w:w="1671" w:type="pct"/>
            <w:tcBorders>
              <w:top w:val="single" w:sz="4" w:space="0" w:color="auto"/>
              <w:left w:val="single" w:sz="4" w:space="0" w:color="auto"/>
              <w:bottom w:val="single" w:sz="4" w:space="0" w:color="auto"/>
              <w:right w:val="single" w:sz="4" w:space="0" w:color="auto"/>
            </w:tcBorders>
            <w:vAlign w:val="center"/>
          </w:tcPr>
          <w:p w:rsidR="00101DFE" w:rsidRDefault="00101DFE" w:rsidP="00101DFE">
            <w:pPr>
              <w:pStyle w:val="ConsPlusNormal"/>
              <w:ind w:left="567"/>
            </w:pPr>
            <w:r>
              <w:t>грипп</w:t>
            </w:r>
          </w:p>
        </w:tc>
        <w:tc>
          <w:tcPr>
            <w:tcW w:w="425" w:type="pct"/>
            <w:tcBorders>
              <w:top w:val="single" w:sz="4" w:space="0" w:color="auto"/>
              <w:left w:val="single" w:sz="4" w:space="0" w:color="auto"/>
              <w:bottom w:val="single" w:sz="4" w:space="0" w:color="auto"/>
              <w:right w:val="single" w:sz="4" w:space="0" w:color="auto"/>
            </w:tcBorders>
            <w:vAlign w:val="center"/>
          </w:tcPr>
          <w:p w:rsidR="00101DFE" w:rsidRDefault="00101DFE" w:rsidP="00101DFE">
            <w:pPr>
              <w:pStyle w:val="ConsPlusNormal"/>
              <w:jc w:val="center"/>
            </w:pPr>
            <w:r>
              <w:t>11.2</w:t>
            </w:r>
          </w:p>
        </w:tc>
        <w:tc>
          <w:tcPr>
            <w:tcW w:w="795" w:type="pct"/>
            <w:tcBorders>
              <w:top w:val="single" w:sz="4" w:space="0" w:color="auto"/>
              <w:left w:val="single" w:sz="4" w:space="0" w:color="auto"/>
              <w:bottom w:val="single" w:sz="4" w:space="0" w:color="auto"/>
              <w:right w:val="single" w:sz="4" w:space="0" w:color="auto"/>
            </w:tcBorders>
            <w:vAlign w:val="center"/>
          </w:tcPr>
          <w:p w:rsidR="00101DFE" w:rsidRDefault="00101DFE" w:rsidP="00101DFE">
            <w:pPr>
              <w:pStyle w:val="ConsPlusNormal"/>
              <w:jc w:val="center"/>
            </w:pPr>
            <w:r>
              <w:t>J09 - J11</w:t>
            </w:r>
          </w:p>
        </w:tc>
        <w:tc>
          <w:tcPr>
            <w:tcW w:w="1055" w:type="pct"/>
            <w:vMerge/>
            <w:tcBorders>
              <w:left w:val="single" w:sz="4" w:space="0" w:color="auto"/>
              <w:right w:val="single" w:sz="4" w:space="0" w:color="auto"/>
            </w:tcBorders>
          </w:tcPr>
          <w:p w:rsidR="00101DFE" w:rsidRDefault="00101DFE" w:rsidP="00101DFE">
            <w:pPr>
              <w:pStyle w:val="ConsPlusNormal"/>
              <w:jc w:val="center"/>
            </w:pPr>
          </w:p>
        </w:tc>
        <w:tc>
          <w:tcPr>
            <w:tcW w:w="1054" w:type="pct"/>
            <w:tcBorders>
              <w:top w:val="single" w:sz="4" w:space="0" w:color="auto"/>
              <w:left w:val="single" w:sz="4" w:space="0" w:color="auto"/>
              <w:bottom w:val="single" w:sz="4" w:space="0" w:color="auto"/>
              <w:right w:val="single" w:sz="4" w:space="0" w:color="auto"/>
            </w:tcBorders>
          </w:tcPr>
          <w:p w:rsidR="00101DFE" w:rsidRDefault="00101DFE" w:rsidP="00101DFE">
            <w:pPr>
              <w:pStyle w:val="ConsPlusNormal"/>
              <w:jc w:val="center"/>
            </w:pPr>
          </w:p>
        </w:tc>
      </w:tr>
      <w:tr w:rsidR="00101DFE" w:rsidTr="00101DFE">
        <w:tc>
          <w:tcPr>
            <w:tcW w:w="1671" w:type="pct"/>
            <w:tcBorders>
              <w:top w:val="single" w:sz="4" w:space="0" w:color="auto"/>
              <w:left w:val="single" w:sz="4" w:space="0" w:color="auto"/>
              <w:bottom w:val="single" w:sz="4" w:space="0" w:color="auto"/>
              <w:right w:val="single" w:sz="4" w:space="0" w:color="auto"/>
            </w:tcBorders>
            <w:vAlign w:val="center"/>
          </w:tcPr>
          <w:p w:rsidR="00101DFE" w:rsidRDefault="00101DFE" w:rsidP="00101DFE">
            <w:pPr>
              <w:pStyle w:val="ConsPlusNormal"/>
              <w:ind w:left="567"/>
            </w:pPr>
            <w:r>
              <w:t>пневмонии</w:t>
            </w:r>
          </w:p>
        </w:tc>
        <w:tc>
          <w:tcPr>
            <w:tcW w:w="425" w:type="pct"/>
            <w:tcBorders>
              <w:top w:val="single" w:sz="4" w:space="0" w:color="auto"/>
              <w:left w:val="single" w:sz="4" w:space="0" w:color="auto"/>
              <w:bottom w:val="single" w:sz="4" w:space="0" w:color="auto"/>
              <w:right w:val="single" w:sz="4" w:space="0" w:color="auto"/>
            </w:tcBorders>
            <w:vAlign w:val="center"/>
          </w:tcPr>
          <w:p w:rsidR="00101DFE" w:rsidRDefault="00101DFE" w:rsidP="00101DFE">
            <w:pPr>
              <w:pStyle w:val="ConsPlusNormal"/>
              <w:jc w:val="center"/>
            </w:pPr>
            <w:r>
              <w:t>11.3</w:t>
            </w:r>
          </w:p>
        </w:tc>
        <w:tc>
          <w:tcPr>
            <w:tcW w:w="795" w:type="pct"/>
            <w:tcBorders>
              <w:top w:val="single" w:sz="4" w:space="0" w:color="auto"/>
              <w:left w:val="single" w:sz="4" w:space="0" w:color="auto"/>
              <w:bottom w:val="single" w:sz="4" w:space="0" w:color="auto"/>
              <w:right w:val="single" w:sz="4" w:space="0" w:color="auto"/>
            </w:tcBorders>
            <w:vAlign w:val="center"/>
          </w:tcPr>
          <w:p w:rsidR="00101DFE" w:rsidRDefault="00101DFE" w:rsidP="00101DFE">
            <w:pPr>
              <w:pStyle w:val="ConsPlusNormal"/>
              <w:jc w:val="center"/>
            </w:pPr>
            <w:r>
              <w:t>J12 - J16, J18</w:t>
            </w:r>
          </w:p>
        </w:tc>
        <w:tc>
          <w:tcPr>
            <w:tcW w:w="1055" w:type="pct"/>
            <w:vMerge/>
            <w:tcBorders>
              <w:left w:val="single" w:sz="4" w:space="0" w:color="auto"/>
              <w:right w:val="single" w:sz="4" w:space="0" w:color="auto"/>
            </w:tcBorders>
          </w:tcPr>
          <w:p w:rsidR="00101DFE" w:rsidRDefault="00101DFE" w:rsidP="00101DFE">
            <w:pPr>
              <w:pStyle w:val="ConsPlusNormal"/>
              <w:jc w:val="center"/>
            </w:pPr>
          </w:p>
        </w:tc>
        <w:tc>
          <w:tcPr>
            <w:tcW w:w="1054" w:type="pct"/>
            <w:tcBorders>
              <w:top w:val="single" w:sz="4" w:space="0" w:color="auto"/>
              <w:left w:val="single" w:sz="4" w:space="0" w:color="auto"/>
              <w:bottom w:val="single" w:sz="4" w:space="0" w:color="auto"/>
              <w:right w:val="single" w:sz="4" w:space="0" w:color="auto"/>
            </w:tcBorders>
          </w:tcPr>
          <w:p w:rsidR="00101DFE" w:rsidRDefault="00101DFE" w:rsidP="00101DFE">
            <w:pPr>
              <w:pStyle w:val="ConsPlusNormal"/>
              <w:jc w:val="center"/>
            </w:pPr>
          </w:p>
        </w:tc>
      </w:tr>
      <w:tr w:rsidR="00101DFE" w:rsidTr="00101DFE">
        <w:tc>
          <w:tcPr>
            <w:tcW w:w="1671" w:type="pct"/>
            <w:tcBorders>
              <w:top w:val="single" w:sz="4" w:space="0" w:color="auto"/>
              <w:left w:val="single" w:sz="4" w:space="0" w:color="auto"/>
              <w:bottom w:val="single" w:sz="4" w:space="0" w:color="auto"/>
              <w:right w:val="single" w:sz="4" w:space="0" w:color="auto"/>
            </w:tcBorders>
            <w:vAlign w:val="center"/>
          </w:tcPr>
          <w:p w:rsidR="00101DFE" w:rsidRDefault="00101DFE" w:rsidP="00101DFE">
            <w:pPr>
              <w:pStyle w:val="ConsPlusNormal"/>
              <w:ind w:left="283"/>
            </w:pPr>
            <w:r>
              <w:t>болезни органов пищеварения</w:t>
            </w:r>
          </w:p>
        </w:tc>
        <w:tc>
          <w:tcPr>
            <w:tcW w:w="425" w:type="pct"/>
            <w:tcBorders>
              <w:top w:val="single" w:sz="4" w:space="0" w:color="auto"/>
              <w:left w:val="single" w:sz="4" w:space="0" w:color="auto"/>
              <w:bottom w:val="single" w:sz="4" w:space="0" w:color="auto"/>
              <w:right w:val="single" w:sz="4" w:space="0" w:color="auto"/>
            </w:tcBorders>
            <w:vAlign w:val="center"/>
          </w:tcPr>
          <w:p w:rsidR="00101DFE" w:rsidRDefault="00101DFE" w:rsidP="00101DFE">
            <w:pPr>
              <w:pStyle w:val="ConsPlusNormal"/>
              <w:jc w:val="center"/>
            </w:pPr>
            <w:r>
              <w:t>12.0</w:t>
            </w:r>
          </w:p>
        </w:tc>
        <w:tc>
          <w:tcPr>
            <w:tcW w:w="795" w:type="pct"/>
            <w:tcBorders>
              <w:top w:val="single" w:sz="4" w:space="0" w:color="auto"/>
              <w:left w:val="single" w:sz="4" w:space="0" w:color="auto"/>
              <w:bottom w:val="single" w:sz="4" w:space="0" w:color="auto"/>
              <w:right w:val="single" w:sz="4" w:space="0" w:color="auto"/>
            </w:tcBorders>
            <w:vAlign w:val="center"/>
          </w:tcPr>
          <w:p w:rsidR="00101DFE" w:rsidRDefault="00101DFE" w:rsidP="00101DFE">
            <w:pPr>
              <w:pStyle w:val="ConsPlusNormal"/>
              <w:jc w:val="center"/>
            </w:pPr>
            <w:r>
              <w:t>K00 - K92</w:t>
            </w:r>
          </w:p>
        </w:tc>
        <w:tc>
          <w:tcPr>
            <w:tcW w:w="1055" w:type="pct"/>
            <w:vMerge/>
            <w:tcBorders>
              <w:left w:val="single" w:sz="4" w:space="0" w:color="auto"/>
              <w:right w:val="single" w:sz="4" w:space="0" w:color="auto"/>
            </w:tcBorders>
          </w:tcPr>
          <w:p w:rsidR="00101DFE" w:rsidRDefault="00101DFE" w:rsidP="00101DFE">
            <w:pPr>
              <w:pStyle w:val="ConsPlusNormal"/>
              <w:jc w:val="center"/>
            </w:pPr>
          </w:p>
        </w:tc>
        <w:tc>
          <w:tcPr>
            <w:tcW w:w="1054" w:type="pct"/>
            <w:tcBorders>
              <w:top w:val="single" w:sz="4" w:space="0" w:color="auto"/>
              <w:left w:val="single" w:sz="4" w:space="0" w:color="auto"/>
              <w:bottom w:val="single" w:sz="4" w:space="0" w:color="auto"/>
              <w:right w:val="single" w:sz="4" w:space="0" w:color="auto"/>
            </w:tcBorders>
          </w:tcPr>
          <w:p w:rsidR="00101DFE" w:rsidRDefault="00101DFE" w:rsidP="00101DFE">
            <w:pPr>
              <w:pStyle w:val="ConsPlusNormal"/>
              <w:jc w:val="center"/>
            </w:pPr>
          </w:p>
        </w:tc>
      </w:tr>
      <w:tr w:rsidR="00101DFE" w:rsidTr="00101DFE">
        <w:tc>
          <w:tcPr>
            <w:tcW w:w="1671" w:type="pct"/>
            <w:tcBorders>
              <w:top w:val="single" w:sz="4" w:space="0" w:color="auto"/>
              <w:left w:val="single" w:sz="4" w:space="0" w:color="auto"/>
              <w:bottom w:val="single" w:sz="4" w:space="0" w:color="auto"/>
              <w:right w:val="single" w:sz="4" w:space="0" w:color="auto"/>
            </w:tcBorders>
            <w:vAlign w:val="center"/>
          </w:tcPr>
          <w:p w:rsidR="00101DFE" w:rsidRDefault="00101DFE" w:rsidP="00101DFE">
            <w:pPr>
              <w:pStyle w:val="ConsPlusNormal"/>
              <w:ind w:left="283"/>
            </w:pPr>
            <w:r>
              <w:t>болезни кожи и подкожной клетчатки</w:t>
            </w:r>
          </w:p>
        </w:tc>
        <w:tc>
          <w:tcPr>
            <w:tcW w:w="425" w:type="pct"/>
            <w:tcBorders>
              <w:top w:val="single" w:sz="4" w:space="0" w:color="auto"/>
              <w:left w:val="single" w:sz="4" w:space="0" w:color="auto"/>
              <w:bottom w:val="single" w:sz="4" w:space="0" w:color="auto"/>
              <w:right w:val="single" w:sz="4" w:space="0" w:color="auto"/>
            </w:tcBorders>
            <w:vAlign w:val="center"/>
          </w:tcPr>
          <w:p w:rsidR="00101DFE" w:rsidRDefault="00101DFE" w:rsidP="00101DFE">
            <w:pPr>
              <w:pStyle w:val="ConsPlusNormal"/>
              <w:jc w:val="center"/>
            </w:pPr>
            <w:r>
              <w:t>13.0</w:t>
            </w:r>
          </w:p>
        </w:tc>
        <w:tc>
          <w:tcPr>
            <w:tcW w:w="795" w:type="pct"/>
            <w:tcBorders>
              <w:top w:val="single" w:sz="4" w:space="0" w:color="auto"/>
              <w:left w:val="single" w:sz="4" w:space="0" w:color="auto"/>
              <w:bottom w:val="single" w:sz="4" w:space="0" w:color="auto"/>
              <w:right w:val="single" w:sz="4" w:space="0" w:color="auto"/>
            </w:tcBorders>
            <w:vAlign w:val="center"/>
          </w:tcPr>
          <w:p w:rsidR="00101DFE" w:rsidRDefault="00101DFE" w:rsidP="00101DFE">
            <w:pPr>
              <w:pStyle w:val="ConsPlusNormal"/>
              <w:jc w:val="center"/>
            </w:pPr>
            <w:r>
              <w:t>L00 - L98</w:t>
            </w:r>
          </w:p>
        </w:tc>
        <w:tc>
          <w:tcPr>
            <w:tcW w:w="1055" w:type="pct"/>
            <w:vMerge/>
            <w:tcBorders>
              <w:left w:val="single" w:sz="4" w:space="0" w:color="auto"/>
              <w:right w:val="single" w:sz="4" w:space="0" w:color="auto"/>
            </w:tcBorders>
          </w:tcPr>
          <w:p w:rsidR="00101DFE" w:rsidRDefault="00101DFE" w:rsidP="00101DFE">
            <w:pPr>
              <w:pStyle w:val="ConsPlusNormal"/>
              <w:jc w:val="center"/>
            </w:pPr>
          </w:p>
        </w:tc>
        <w:tc>
          <w:tcPr>
            <w:tcW w:w="1054" w:type="pct"/>
            <w:tcBorders>
              <w:top w:val="single" w:sz="4" w:space="0" w:color="auto"/>
              <w:left w:val="single" w:sz="4" w:space="0" w:color="auto"/>
              <w:bottom w:val="single" w:sz="4" w:space="0" w:color="auto"/>
              <w:right w:val="single" w:sz="4" w:space="0" w:color="auto"/>
            </w:tcBorders>
          </w:tcPr>
          <w:p w:rsidR="00101DFE" w:rsidRDefault="00101DFE" w:rsidP="00101DFE">
            <w:pPr>
              <w:pStyle w:val="ConsPlusNormal"/>
              <w:jc w:val="center"/>
            </w:pPr>
          </w:p>
        </w:tc>
      </w:tr>
      <w:tr w:rsidR="00101DFE" w:rsidTr="00101DFE">
        <w:tc>
          <w:tcPr>
            <w:tcW w:w="1671" w:type="pct"/>
            <w:tcBorders>
              <w:top w:val="single" w:sz="4" w:space="0" w:color="auto"/>
              <w:left w:val="single" w:sz="4" w:space="0" w:color="auto"/>
              <w:bottom w:val="single" w:sz="4" w:space="0" w:color="auto"/>
              <w:right w:val="single" w:sz="4" w:space="0" w:color="auto"/>
            </w:tcBorders>
            <w:vAlign w:val="center"/>
          </w:tcPr>
          <w:p w:rsidR="00101DFE" w:rsidRDefault="00101DFE" w:rsidP="00101DFE">
            <w:pPr>
              <w:pStyle w:val="ConsPlusNormal"/>
              <w:ind w:left="283"/>
            </w:pPr>
            <w:r>
              <w:t>болезни костно-мышечной системы и соединительной ткани</w:t>
            </w:r>
          </w:p>
        </w:tc>
        <w:tc>
          <w:tcPr>
            <w:tcW w:w="425" w:type="pct"/>
            <w:tcBorders>
              <w:top w:val="single" w:sz="4" w:space="0" w:color="auto"/>
              <w:left w:val="single" w:sz="4" w:space="0" w:color="auto"/>
              <w:bottom w:val="single" w:sz="4" w:space="0" w:color="auto"/>
              <w:right w:val="single" w:sz="4" w:space="0" w:color="auto"/>
            </w:tcBorders>
            <w:vAlign w:val="center"/>
          </w:tcPr>
          <w:p w:rsidR="00101DFE" w:rsidRDefault="00101DFE" w:rsidP="00101DFE">
            <w:pPr>
              <w:pStyle w:val="ConsPlusNormal"/>
              <w:jc w:val="center"/>
            </w:pPr>
            <w:r>
              <w:t>14.0</w:t>
            </w:r>
          </w:p>
        </w:tc>
        <w:tc>
          <w:tcPr>
            <w:tcW w:w="795" w:type="pct"/>
            <w:tcBorders>
              <w:top w:val="single" w:sz="4" w:space="0" w:color="auto"/>
              <w:left w:val="single" w:sz="4" w:space="0" w:color="auto"/>
              <w:bottom w:val="single" w:sz="4" w:space="0" w:color="auto"/>
              <w:right w:val="single" w:sz="4" w:space="0" w:color="auto"/>
            </w:tcBorders>
            <w:vAlign w:val="center"/>
          </w:tcPr>
          <w:p w:rsidR="00101DFE" w:rsidRDefault="00101DFE" w:rsidP="00101DFE">
            <w:pPr>
              <w:pStyle w:val="ConsPlusNormal"/>
              <w:jc w:val="center"/>
            </w:pPr>
            <w:r>
              <w:t>M00 - M99</w:t>
            </w:r>
          </w:p>
        </w:tc>
        <w:tc>
          <w:tcPr>
            <w:tcW w:w="1055" w:type="pct"/>
            <w:vMerge/>
            <w:tcBorders>
              <w:left w:val="single" w:sz="4" w:space="0" w:color="auto"/>
              <w:right w:val="single" w:sz="4" w:space="0" w:color="auto"/>
            </w:tcBorders>
          </w:tcPr>
          <w:p w:rsidR="00101DFE" w:rsidRDefault="00101DFE" w:rsidP="00101DFE">
            <w:pPr>
              <w:pStyle w:val="ConsPlusNormal"/>
              <w:jc w:val="center"/>
            </w:pPr>
          </w:p>
        </w:tc>
        <w:tc>
          <w:tcPr>
            <w:tcW w:w="1054" w:type="pct"/>
            <w:tcBorders>
              <w:top w:val="single" w:sz="4" w:space="0" w:color="auto"/>
              <w:left w:val="single" w:sz="4" w:space="0" w:color="auto"/>
              <w:bottom w:val="single" w:sz="4" w:space="0" w:color="auto"/>
              <w:right w:val="single" w:sz="4" w:space="0" w:color="auto"/>
            </w:tcBorders>
          </w:tcPr>
          <w:p w:rsidR="00101DFE" w:rsidRDefault="00101DFE" w:rsidP="00101DFE">
            <w:pPr>
              <w:pStyle w:val="ConsPlusNormal"/>
              <w:jc w:val="center"/>
            </w:pPr>
          </w:p>
        </w:tc>
      </w:tr>
      <w:tr w:rsidR="00101DFE" w:rsidTr="00101DFE">
        <w:tc>
          <w:tcPr>
            <w:tcW w:w="1671" w:type="pct"/>
            <w:tcBorders>
              <w:top w:val="single" w:sz="4" w:space="0" w:color="auto"/>
              <w:left w:val="single" w:sz="4" w:space="0" w:color="auto"/>
              <w:bottom w:val="single" w:sz="4" w:space="0" w:color="auto"/>
              <w:right w:val="single" w:sz="4" w:space="0" w:color="auto"/>
            </w:tcBorders>
            <w:vAlign w:val="center"/>
          </w:tcPr>
          <w:p w:rsidR="00101DFE" w:rsidRDefault="00101DFE" w:rsidP="00101DFE">
            <w:pPr>
              <w:pStyle w:val="ConsPlusNormal"/>
              <w:ind w:left="283"/>
            </w:pPr>
            <w:r>
              <w:t>болезни мочеполовой системы</w:t>
            </w:r>
          </w:p>
        </w:tc>
        <w:tc>
          <w:tcPr>
            <w:tcW w:w="425" w:type="pct"/>
            <w:tcBorders>
              <w:top w:val="single" w:sz="4" w:space="0" w:color="auto"/>
              <w:left w:val="single" w:sz="4" w:space="0" w:color="auto"/>
              <w:bottom w:val="single" w:sz="4" w:space="0" w:color="auto"/>
              <w:right w:val="single" w:sz="4" w:space="0" w:color="auto"/>
            </w:tcBorders>
            <w:vAlign w:val="center"/>
          </w:tcPr>
          <w:p w:rsidR="00101DFE" w:rsidRDefault="00101DFE" w:rsidP="00101DFE">
            <w:pPr>
              <w:pStyle w:val="ConsPlusNormal"/>
              <w:jc w:val="center"/>
            </w:pPr>
            <w:r>
              <w:t>15.0</w:t>
            </w:r>
          </w:p>
        </w:tc>
        <w:tc>
          <w:tcPr>
            <w:tcW w:w="795" w:type="pct"/>
            <w:tcBorders>
              <w:top w:val="single" w:sz="4" w:space="0" w:color="auto"/>
              <w:left w:val="single" w:sz="4" w:space="0" w:color="auto"/>
              <w:bottom w:val="single" w:sz="4" w:space="0" w:color="auto"/>
              <w:right w:val="single" w:sz="4" w:space="0" w:color="auto"/>
            </w:tcBorders>
            <w:vAlign w:val="center"/>
          </w:tcPr>
          <w:p w:rsidR="00101DFE" w:rsidRDefault="00101DFE" w:rsidP="00101DFE">
            <w:pPr>
              <w:pStyle w:val="ConsPlusNormal"/>
              <w:jc w:val="center"/>
            </w:pPr>
            <w:r>
              <w:t>N00 - N99</w:t>
            </w:r>
          </w:p>
        </w:tc>
        <w:tc>
          <w:tcPr>
            <w:tcW w:w="1055" w:type="pct"/>
            <w:vMerge/>
            <w:tcBorders>
              <w:left w:val="single" w:sz="4" w:space="0" w:color="auto"/>
              <w:right w:val="single" w:sz="4" w:space="0" w:color="auto"/>
            </w:tcBorders>
          </w:tcPr>
          <w:p w:rsidR="00101DFE" w:rsidRDefault="00101DFE" w:rsidP="00101DFE">
            <w:pPr>
              <w:pStyle w:val="ConsPlusNormal"/>
              <w:jc w:val="center"/>
            </w:pPr>
          </w:p>
        </w:tc>
        <w:tc>
          <w:tcPr>
            <w:tcW w:w="1054" w:type="pct"/>
            <w:tcBorders>
              <w:top w:val="single" w:sz="4" w:space="0" w:color="auto"/>
              <w:left w:val="single" w:sz="4" w:space="0" w:color="auto"/>
              <w:bottom w:val="single" w:sz="4" w:space="0" w:color="auto"/>
              <w:right w:val="single" w:sz="4" w:space="0" w:color="auto"/>
            </w:tcBorders>
          </w:tcPr>
          <w:p w:rsidR="00101DFE" w:rsidRDefault="00101DFE" w:rsidP="00101DFE">
            <w:pPr>
              <w:pStyle w:val="ConsPlusNormal"/>
              <w:jc w:val="center"/>
            </w:pPr>
          </w:p>
        </w:tc>
      </w:tr>
      <w:tr w:rsidR="00101DFE" w:rsidTr="00101DFE">
        <w:tc>
          <w:tcPr>
            <w:tcW w:w="1671" w:type="pct"/>
            <w:tcBorders>
              <w:top w:val="single" w:sz="4" w:space="0" w:color="auto"/>
              <w:left w:val="single" w:sz="4" w:space="0" w:color="auto"/>
              <w:bottom w:val="single" w:sz="4" w:space="0" w:color="auto"/>
              <w:right w:val="single" w:sz="4" w:space="0" w:color="auto"/>
            </w:tcBorders>
            <w:vAlign w:val="center"/>
          </w:tcPr>
          <w:p w:rsidR="00101DFE" w:rsidRDefault="00101DFE" w:rsidP="00101DFE">
            <w:pPr>
              <w:pStyle w:val="ConsPlusNormal"/>
              <w:ind w:left="283"/>
            </w:pPr>
            <w:r>
              <w:t>отдельные состояния, возникающие в перинатальном периоде</w:t>
            </w:r>
          </w:p>
        </w:tc>
        <w:tc>
          <w:tcPr>
            <w:tcW w:w="425" w:type="pct"/>
            <w:tcBorders>
              <w:top w:val="single" w:sz="4" w:space="0" w:color="auto"/>
              <w:left w:val="single" w:sz="4" w:space="0" w:color="auto"/>
              <w:bottom w:val="single" w:sz="4" w:space="0" w:color="auto"/>
              <w:right w:val="single" w:sz="4" w:space="0" w:color="auto"/>
            </w:tcBorders>
            <w:vAlign w:val="center"/>
          </w:tcPr>
          <w:p w:rsidR="00101DFE" w:rsidRDefault="00101DFE" w:rsidP="00101DFE">
            <w:pPr>
              <w:pStyle w:val="ConsPlusNormal"/>
              <w:jc w:val="center"/>
            </w:pPr>
            <w:r>
              <w:t>17.0</w:t>
            </w:r>
          </w:p>
        </w:tc>
        <w:tc>
          <w:tcPr>
            <w:tcW w:w="795" w:type="pct"/>
            <w:tcBorders>
              <w:top w:val="single" w:sz="4" w:space="0" w:color="auto"/>
              <w:left w:val="single" w:sz="4" w:space="0" w:color="auto"/>
              <w:bottom w:val="single" w:sz="4" w:space="0" w:color="auto"/>
              <w:right w:val="single" w:sz="4" w:space="0" w:color="auto"/>
            </w:tcBorders>
            <w:vAlign w:val="center"/>
          </w:tcPr>
          <w:p w:rsidR="00101DFE" w:rsidRDefault="00101DFE" w:rsidP="00101DFE">
            <w:pPr>
              <w:pStyle w:val="ConsPlusNormal"/>
              <w:jc w:val="center"/>
            </w:pPr>
            <w:r>
              <w:t>P05 - P96</w:t>
            </w:r>
          </w:p>
        </w:tc>
        <w:tc>
          <w:tcPr>
            <w:tcW w:w="1055" w:type="pct"/>
            <w:vMerge/>
            <w:tcBorders>
              <w:left w:val="single" w:sz="4" w:space="0" w:color="auto"/>
              <w:right w:val="single" w:sz="4" w:space="0" w:color="auto"/>
            </w:tcBorders>
          </w:tcPr>
          <w:p w:rsidR="00101DFE" w:rsidRDefault="00101DFE" w:rsidP="00101DFE">
            <w:pPr>
              <w:pStyle w:val="ConsPlusNormal"/>
              <w:jc w:val="center"/>
            </w:pPr>
          </w:p>
        </w:tc>
        <w:tc>
          <w:tcPr>
            <w:tcW w:w="1054" w:type="pct"/>
            <w:tcBorders>
              <w:top w:val="single" w:sz="4" w:space="0" w:color="auto"/>
              <w:left w:val="single" w:sz="4" w:space="0" w:color="auto"/>
              <w:bottom w:val="single" w:sz="4" w:space="0" w:color="auto"/>
              <w:right w:val="single" w:sz="4" w:space="0" w:color="auto"/>
            </w:tcBorders>
          </w:tcPr>
          <w:p w:rsidR="00101DFE" w:rsidRDefault="00101DFE" w:rsidP="00101DFE">
            <w:pPr>
              <w:pStyle w:val="ConsPlusNormal"/>
              <w:jc w:val="center"/>
            </w:pPr>
          </w:p>
        </w:tc>
      </w:tr>
      <w:tr w:rsidR="005129CC" w:rsidTr="00101DFE">
        <w:tc>
          <w:tcPr>
            <w:tcW w:w="1671" w:type="pct"/>
            <w:tcBorders>
              <w:top w:val="single" w:sz="4" w:space="0" w:color="auto"/>
              <w:left w:val="single" w:sz="4" w:space="0" w:color="auto"/>
              <w:bottom w:val="single" w:sz="4" w:space="0" w:color="auto"/>
              <w:right w:val="single" w:sz="4" w:space="0" w:color="auto"/>
            </w:tcBorders>
            <w:vAlign w:val="center"/>
          </w:tcPr>
          <w:p w:rsidR="005129CC" w:rsidRDefault="005129CC" w:rsidP="00101DFE">
            <w:pPr>
              <w:pStyle w:val="ConsPlusNormal"/>
              <w:ind w:left="283"/>
            </w:pPr>
            <w:r w:rsidRPr="005129CC">
              <w:t>из них: родовая травма</w:t>
            </w:r>
          </w:p>
        </w:tc>
        <w:tc>
          <w:tcPr>
            <w:tcW w:w="425" w:type="pct"/>
            <w:tcBorders>
              <w:top w:val="single" w:sz="4" w:space="0" w:color="auto"/>
              <w:left w:val="single" w:sz="4" w:space="0" w:color="auto"/>
              <w:bottom w:val="single" w:sz="4" w:space="0" w:color="auto"/>
              <w:right w:val="single" w:sz="4" w:space="0" w:color="auto"/>
            </w:tcBorders>
            <w:vAlign w:val="center"/>
          </w:tcPr>
          <w:p w:rsidR="005129CC" w:rsidRDefault="005129CC" w:rsidP="00101DFE">
            <w:pPr>
              <w:pStyle w:val="ConsPlusNormal"/>
              <w:jc w:val="center"/>
            </w:pPr>
            <w:r>
              <w:t>17.1</w:t>
            </w:r>
          </w:p>
        </w:tc>
        <w:tc>
          <w:tcPr>
            <w:tcW w:w="795" w:type="pct"/>
            <w:tcBorders>
              <w:top w:val="single" w:sz="4" w:space="0" w:color="auto"/>
              <w:left w:val="single" w:sz="4" w:space="0" w:color="auto"/>
              <w:bottom w:val="single" w:sz="4" w:space="0" w:color="auto"/>
              <w:right w:val="single" w:sz="4" w:space="0" w:color="auto"/>
            </w:tcBorders>
            <w:vAlign w:val="center"/>
          </w:tcPr>
          <w:p w:rsidR="005129CC" w:rsidRDefault="005129CC" w:rsidP="00101DFE">
            <w:pPr>
              <w:pStyle w:val="ConsPlusNormal"/>
              <w:jc w:val="center"/>
            </w:pPr>
            <w:r w:rsidRPr="005129CC">
              <w:t>P10 - P15</w:t>
            </w:r>
          </w:p>
        </w:tc>
        <w:tc>
          <w:tcPr>
            <w:tcW w:w="1055" w:type="pct"/>
            <w:vMerge/>
            <w:tcBorders>
              <w:left w:val="single" w:sz="4" w:space="0" w:color="auto"/>
              <w:right w:val="single" w:sz="4" w:space="0" w:color="auto"/>
            </w:tcBorders>
          </w:tcPr>
          <w:p w:rsidR="005129CC" w:rsidRDefault="005129CC" w:rsidP="00101DFE">
            <w:pPr>
              <w:pStyle w:val="ConsPlusNormal"/>
              <w:jc w:val="center"/>
            </w:pPr>
          </w:p>
        </w:tc>
        <w:tc>
          <w:tcPr>
            <w:tcW w:w="1054" w:type="pct"/>
            <w:tcBorders>
              <w:top w:val="single" w:sz="4" w:space="0" w:color="auto"/>
              <w:left w:val="single" w:sz="4" w:space="0" w:color="auto"/>
              <w:bottom w:val="single" w:sz="4" w:space="0" w:color="auto"/>
              <w:right w:val="single" w:sz="4" w:space="0" w:color="auto"/>
            </w:tcBorders>
          </w:tcPr>
          <w:p w:rsidR="005129CC" w:rsidRDefault="005129CC" w:rsidP="00101DFE">
            <w:pPr>
              <w:pStyle w:val="ConsPlusNormal"/>
              <w:jc w:val="center"/>
            </w:pPr>
          </w:p>
        </w:tc>
      </w:tr>
      <w:tr w:rsidR="005129CC" w:rsidTr="00101DFE">
        <w:tc>
          <w:tcPr>
            <w:tcW w:w="1671" w:type="pct"/>
            <w:tcBorders>
              <w:top w:val="single" w:sz="4" w:space="0" w:color="auto"/>
              <w:left w:val="single" w:sz="4" w:space="0" w:color="auto"/>
              <w:bottom w:val="single" w:sz="4" w:space="0" w:color="auto"/>
              <w:right w:val="single" w:sz="4" w:space="0" w:color="auto"/>
            </w:tcBorders>
            <w:vAlign w:val="center"/>
          </w:tcPr>
          <w:p w:rsidR="005129CC" w:rsidRDefault="005129CC" w:rsidP="00101DFE">
            <w:pPr>
              <w:pStyle w:val="ConsPlusNormal"/>
              <w:ind w:left="283"/>
            </w:pPr>
            <w:r w:rsidRPr="005129CC">
              <w:t>внутричерепное нетравматическое кровоизлияние у плода и новорожденного</w:t>
            </w:r>
          </w:p>
        </w:tc>
        <w:tc>
          <w:tcPr>
            <w:tcW w:w="425" w:type="pct"/>
            <w:tcBorders>
              <w:top w:val="single" w:sz="4" w:space="0" w:color="auto"/>
              <w:left w:val="single" w:sz="4" w:space="0" w:color="auto"/>
              <w:bottom w:val="single" w:sz="4" w:space="0" w:color="auto"/>
              <w:right w:val="single" w:sz="4" w:space="0" w:color="auto"/>
            </w:tcBorders>
            <w:vAlign w:val="center"/>
          </w:tcPr>
          <w:p w:rsidR="005129CC" w:rsidRDefault="005129CC" w:rsidP="00101DFE">
            <w:pPr>
              <w:pStyle w:val="ConsPlusNormal"/>
              <w:jc w:val="center"/>
            </w:pPr>
            <w:r>
              <w:t>17.2</w:t>
            </w:r>
          </w:p>
        </w:tc>
        <w:tc>
          <w:tcPr>
            <w:tcW w:w="795" w:type="pct"/>
            <w:tcBorders>
              <w:top w:val="single" w:sz="4" w:space="0" w:color="auto"/>
              <w:left w:val="single" w:sz="4" w:space="0" w:color="auto"/>
              <w:bottom w:val="single" w:sz="4" w:space="0" w:color="auto"/>
              <w:right w:val="single" w:sz="4" w:space="0" w:color="auto"/>
            </w:tcBorders>
            <w:vAlign w:val="center"/>
          </w:tcPr>
          <w:p w:rsidR="005129CC" w:rsidRDefault="005129CC" w:rsidP="00101DFE">
            <w:pPr>
              <w:pStyle w:val="ConsPlusNormal"/>
              <w:jc w:val="center"/>
            </w:pPr>
            <w:r w:rsidRPr="005129CC">
              <w:t>P52</w:t>
            </w:r>
          </w:p>
        </w:tc>
        <w:tc>
          <w:tcPr>
            <w:tcW w:w="1055" w:type="pct"/>
            <w:vMerge/>
            <w:tcBorders>
              <w:left w:val="single" w:sz="4" w:space="0" w:color="auto"/>
              <w:right w:val="single" w:sz="4" w:space="0" w:color="auto"/>
            </w:tcBorders>
          </w:tcPr>
          <w:p w:rsidR="005129CC" w:rsidRDefault="005129CC" w:rsidP="00101DFE">
            <w:pPr>
              <w:pStyle w:val="ConsPlusNormal"/>
              <w:jc w:val="center"/>
            </w:pPr>
          </w:p>
        </w:tc>
        <w:tc>
          <w:tcPr>
            <w:tcW w:w="1054" w:type="pct"/>
            <w:tcBorders>
              <w:top w:val="single" w:sz="4" w:space="0" w:color="auto"/>
              <w:left w:val="single" w:sz="4" w:space="0" w:color="auto"/>
              <w:bottom w:val="single" w:sz="4" w:space="0" w:color="auto"/>
              <w:right w:val="single" w:sz="4" w:space="0" w:color="auto"/>
            </w:tcBorders>
          </w:tcPr>
          <w:p w:rsidR="005129CC" w:rsidRDefault="005129CC" w:rsidP="00101DFE">
            <w:pPr>
              <w:pStyle w:val="ConsPlusNormal"/>
              <w:jc w:val="center"/>
            </w:pPr>
          </w:p>
        </w:tc>
      </w:tr>
      <w:tr w:rsidR="005129CC" w:rsidTr="00101DFE">
        <w:tc>
          <w:tcPr>
            <w:tcW w:w="1671" w:type="pct"/>
            <w:tcBorders>
              <w:top w:val="single" w:sz="4" w:space="0" w:color="auto"/>
              <w:left w:val="single" w:sz="4" w:space="0" w:color="auto"/>
              <w:bottom w:val="single" w:sz="4" w:space="0" w:color="auto"/>
              <w:right w:val="single" w:sz="4" w:space="0" w:color="auto"/>
            </w:tcBorders>
            <w:vAlign w:val="center"/>
          </w:tcPr>
          <w:p w:rsidR="005129CC" w:rsidRDefault="005129CC" w:rsidP="00101DFE">
            <w:pPr>
              <w:pStyle w:val="ConsPlusNormal"/>
              <w:ind w:left="283"/>
            </w:pPr>
            <w:r w:rsidRPr="005129CC">
              <w:t xml:space="preserve">другие нарушения церебрального статуса у </w:t>
            </w:r>
            <w:r w:rsidRPr="005129CC">
              <w:lastRenderedPageBreak/>
              <w:t>новорожденного</w:t>
            </w:r>
          </w:p>
        </w:tc>
        <w:tc>
          <w:tcPr>
            <w:tcW w:w="425" w:type="pct"/>
            <w:tcBorders>
              <w:top w:val="single" w:sz="4" w:space="0" w:color="auto"/>
              <w:left w:val="single" w:sz="4" w:space="0" w:color="auto"/>
              <w:bottom w:val="single" w:sz="4" w:space="0" w:color="auto"/>
              <w:right w:val="single" w:sz="4" w:space="0" w:color="auto"/>
            </w:tcBorders>
            <w:vAlign w:val="center"/>
          </w:tcPr>
          <w:p w:rsidR="005129CC" w:rsidRDefault="005129CC" w:rsidP="00101DFE">
            <w:pPr>
              <w:pStyle w:val="ConsPlusNormal"/>
              <w:jc w:val="center"/>
            </w:pPr>
            <w:r>
              <w:lastRenderedPageBreak/>
              <w:t>17.3</w:t>
            </w:r>
          </w:p>
        </w:tc>
        <w:tc>
          <w:tcPr>
            <w:tcW w:w="795" w:type="pct"/>
            <w:tcBorders>
              <w:top w:val="single" w:sz="4" w:space="0" w:color="auto"/>
              <w:left w:val="single" w:sz="4" w:space="0" w:color="auto"/>
              <w:bottom w:val="single" w:sz="4" w:space="0" w:color="auto"/>
              <w:right w:val="single" w:sz="4" w:space="0" w:color="auto"/>
            </w:tcBorders>
            <w:vAlign w:val="center"/>
          </w:tcPr>
          <w:p w:rsidR="005129CC" w:rsidRDefault="005129CC" w:rsidP="00101DFE">
            <w:pPr>
              <w:pStyle w:val="ConsPlusNormal"/>
              <w:jc w:val="center"/>
            </w:pPr>
            <w:r w:rsidRPr="005129CC">
              <w:t>P91</w:t>
            </w:r>
          </w:p>
        </w:tc>
        <w:tc>
          <w:tcPr>
            <w:tcW w:w="1055" w:type="pct"/>
            <w:vMerge/>
            <w:tcBorders>
              <w:left w:val="single" w:sz="4" w:space="0" w:color="auto"/>
              <w:right w:val="single" w:sz="4" w:space="0" w:color="auto"/>
            </w:tcBorders>
          </w:tcPr>
          <w:p w:rsidR="005129CC" w:rsidRDefault="005129CC" w:rsidP="00101DFE">
            <w:pPr>
              <w:pStyle w:val="ConsPlusNormal"/>
              <w:jc w:val="center"/>
            </w:pPr>
          </w:p>
        </w:tc>
        <w:tc>
          <w:tcPr>
            <w:tcW w:w="1054" w:type="pct"/>
            <w:tcBorders>
              <w:top w:val="single" w:sz="4" w:space="0" w:color="auto"/>
              <w:left w:val="single" w:sz="4" w:space="0" w:color="auto"/>
              <w:bottom w:val="single" w:sz="4" w:space="0" w:color="auto"/>
              <w:right w:val="single" w:sz="4" w:space="0" w:color="auto"/>
            </w:tcBorders>
          </w:tcPr>
          <w:p w:rsidR="005129CC" w:rsidRDefault="005129CC" w:rsidP="00101DFE">
            <w:pPr>
              <w:pStyle w:val="ConsPlusNormal"/>
              <w:jc w:val="center"/>
            </w:pPr>
          </w:p>
        </w:tc>
      </w:tr>
      <w:tr w:rsidR="00101DFE" w:rsidTr="00101DFE">
        <w:tc>
          <w:tcPr>
            <w:tcW w:w="1671" w:type="pct"/>
            <w:tcBorders>
              <w:top w:val="single" w:sz="4" w:space="0" w:color="auto"/>
              <w:left w:val="single" w:sz="4" w:space="0" w:color="auto"/>
              <w:bottom w:val="single" w:sz="4" w:space="0" w:color="auto"/>
              <w:right w:val="single" w:sz="4" w:space="0" w:color="auto"/>
            </w:tcBorders>
            <w:vAlign w:val="center"/>
          </w:tcPr>
          <w:p w:rsidR="00101DFE" w:rsidRDefault="00101DFE" w:rsidP="00101DFE">
            <w:pPr>
              <w:pStyle w:val="ConsPlusNormal"/>
              <w:ind w:left="283"/>
            </w:pPr>
            <w:r>
              <w:lastRenderedPageBreak/>
              <w:t>врожденные аномалии (пороки развития), деформации и хромосомные нарушения</w:t>
            </w:r>
          </w:p>
        </w:tc>
        <w:tc>
          <w:tcPr>
            <w:tcW w:w="425" w:type="pct"/>
            <w:tcBorders>
              <w:top w:val="single" w:sz="4" w:space="0" w:color="auto"/>
              <w:left w:val="single" w:sz="4" w:space="0" w:color="auto"/>
              <w:bottom w:val="single" w:sz="4" w:space="0" w:color="auto"/>
              <w:right w:val="single" w:sz="4" w:space="0" w:color="auto"/>
            </w:tcBorders>
            <w:vAlign w:val="center"/>
          </w:tcPr>
          <w:p w:rsidR="00101DFE" w:rsidRDefault="00101DFE" w:rsidP="00101DFE">
            <w:pPr>
              <w:pStyle w:val="ConsPlusNormal"/>
              <w:jc w:val="center"/>
            </w:pPr>
            <w:r>
              <w:t>18.0</w:t>
            </w:r>
          </w:p>
        </w:tc>
        <w:tc>
          <w:tcPr>
            <w:tcW w:w="795" w:type="pct"/>
            <w:tcBorders>
              <w:top w:val="single" w:sz="4" w:space="0" w:color="auto"/>
              <w:left w:val="single" w:sz="4" w:space="0" w:color="auto"/>
              <w:bottom w:val="single" w:sz="4" w:space="0" w:color="auto"/>
              <w:right w:val="single" w:sz="4" w:space="0" w:color="auto"/>
            </w:tcBorders>
            <w:vAlign w:val="center"/>
          </w:tcPr>
          <w:p w:rsidR="00101DFE" w:rsidRDefault="00101DFE" w:rsidP="00101DFE">
            <w:pPr>
              <w:pStyle w:val="ConsPlusNormal"/>
              <w:jc w:val="center"/>
            </w:pPr>
            <w:r>
              <w:t>Q00 - Q99</w:t>
            </w:r>
          </w:p>
        </w:tc>
        <w:tc>
          <w:tcPr>
            <w:tcW w:w="1055" w:type="pct"/>
            <w:vMerge/>
            <w:tcBorders>
              <w:left w:val="single" w:sz="4" w:space="0" w:color="auto"/>
              <w:right w:val="single" w:sz="4" w:space="0" w:color="auto"/>
            </w:tcBorders>
          </w:tcPr>
          <w:p w:rsidR="00101DFE" w:rsidRDefault="00101DFE" w:rsidP="00101DFE">
            <w:pPr>
              <w:pStyle w:val="ConsPlusNormal"/>
              <w:jc w:val="center"/>
            </w:pPr>
          </w:p>
        </w:tc>
        <w:tc>
          <w:tcPr>
            <w:tcW w:w="1054" w:type="pct"/>
            <w:tcBorders>
              <w:top w:val="single" w:sz="4" w:space="0" w:color="auto"/>
              <w:left w:val="single" w:sz="4" w:space="0" w:color="auto"/>
              <w:bottom w:val="single" w:sz="4" w:space="0" w:color="auto"/>
              <w:right w:val="single" w:sz="4" w:space="0" w:color="auto"/>
            </w:tcBorders>
          </w:tcPr>
          <w:p w:rsidR="00101DFE" w:rsidRDefault="00101DFE" w:rsidP="00101DFE">
            <w:pPr>
              <w:pStyle w:val="ConsPlusNormal"/>
              <w:jc w:val="center"/>
            </w:pPr>
          </w:p>
        </w:tc>
      </w:tr>
      <w:tr w:rsidR="005129CC" w:rsidTr="00AE0A88">
        <w:trPr>
          <w:trHeight w:val="762"/>
        </w:trPr>
        <w:tc>
          <w:tcPr>
            <w:tcW w:w="1671" w:type="pct"/>
            <w:tcBorders>
              <w:top w:val="single" w:sz="4" w:space="0" w:color="auto"/>
              <w:left w:val="single" w:sz="4" w:space="0" w:color="auto"/>
              <w:bottom w:val="single" w:sz="4" w:space="0" w:color="auto"/>
              <w:right w:val="single" w:sz="4" w:space="0" w:color="auto"/>
            </w:tcBorders>
            <w:vAlign w:val="center"/>
          </w:tcPr>
          <w:p w:rsidR="005129CC" w:rsidRDefault="00AE0A88" w:rsidP="00101DFE">
            <w:pPr>
              <w:pStyle w:val="ConsPlusNormal"/>
              <w:ind w:left="283"/>
            </w:pPr>
            <w:r w:rsidRPr="00AE0A88">
              <w:t>из них: врожденные аномалии (пороки развития) нервной системы</w:t>
            </w:r>
          </w:p>
        </w:tc>
        <w:tc>
          <w:tcPr>
            <w:tcW w:w="425" w:type="pct"/>
            <w:tcBorders>
              <w:top w:val="single" w:sz="4" w:space="0" w:color="auto"/>
              <w:left w:val="single" w:sz="4" w:space="0" w:color="auto"/>
              <w:bottom w:val="single" w:sz="4" w:space="0" w:color="auto"/>
              <w:right w:val="single" w:sz="4" w:space="0" w:color="auto"/>
            </w:tcBorders>
            <w:vAlign w:val="center"/>
          </w:tcPr>
          <w:p w:rsidR="005129CC" w:rsidRDefault="00AE0A88" w:rsidP="00101DFE">
            <w:pPr>
              <w:pStyle w:val="ConsPlusNormal"/>
              <w:jc w:val="center"/>
            </w:pPr>
            <w:r w:rsidRPr="00AE0A88">
              <w:t>18.1</w:t>
            </w:r>
          </w:p>
        </w:tc>
        <w:tc>
          <w:tcPr>
            <w:tcW w:w="795" w:type="pct"/>
            <w:tcBorders>
              <w:top w:val="single" w:sz="4" w:space="0" w:color="auto"/>
              <w:left w:val="single" w:sz="4" w:space="0" w:color="auto"/>
              <w:bottom w:val="single" w:sz="4" w:space="0" w:color="auto"/>
              <w:right w:val="single" w:sz="4" w:space="0" w:color="auto"/>
            </w:tcBorders>
            <w:vAlign w:val="center"/>
          </w:tcPr>
          <w:p w:rsidR="005129CC" w:rsidRDefault="00AE0A88" w:rsidP="00101DFE">
            <w:pPr>
              <w:pStyle w:val="ConsPlusNormal"/>
              <w:jc w:val="center"/>
            </w:pPr>
            <w:r w:rsidRPr="00AE0A88">
              <w:t>Q00 - Q07</w:t>
            </w:r>
          </w:p>
        </w:tc>
        <w:tc>
          <w:tcPr>
            <w:tcW w:w="1055" w:type="pct"/>
            <w:vMerge/>
            <w:tcBorders>
              <w:left w:val="single" w:sz="4" w:space="0" w:color="auto"/>
              <w:right w:val="single" w:sz="4" w:space="0" w:color="auto"/>
            </w:tcBorders>
          </w:tcPr>
          <w:p w:rsidR="005129CC" w:rsidRDefault="005129CC" w:rsidP="00101DFE">
            <w:pPr>
              <w:pStyle w:val="ConsPlusNormal"/>
              <w:jc w:val="center"/>
            </w:pPr>
          </w:p>
        </w:tc>
        <w:tc>
          <w:tcPr>
            <w:tcW w:w="1054" w:type="pct"/>
            <w:tcBorders>
              <w:top w:val="single" w:sz="4" w:space="0" w:color="auto"/>
              <w:left w:val="single" w:sz="4" w:space="0" w:color="auto"/>
              <w:bottom w:val="single" w:sz="4" w:space="0" w:color="auto"/>
              <w:right w:val="single" w:sz="4" w:space="0" w:color="auto"/>
            </w:tcBorders>
          </w:tcPr>
          <w:p w:rsidR="005129CC" w:rsidRDefault="005129CC" w:rsidP="00101DFE">
            <w:pPr>
              <w:pStyle w:val="ConsPlusNormal"/>
              <w:jc w:val="center"/>
            </w:pPr>
          </w:p>
        </w:tc>
      </w:tr>
      <w:tr w:rsidR="005129CC" w:rsidTr="00101DFE">
        <w:tc>
          <w:tcPr>
            <w:tcW w:w="1671" w:type="pct"/>
            <w:tcBorders>
              <w:top w:val="single" w:sz="4" w:space="0" w:color="auto"/>
              <w:left w:val="single" w:sz="4" w:space="0" w:color="auto"/>
              <w:bottom w:val="single" w:sz="4" w:space="0" w:color="auto"/>
              <w:right w:val="single" w:sz="4" w:space="0" w:color="auto"/>
            </w:tcBorders>
            <w:vAlign w:val="center"/>
          </w:tcPr>
          <w:p w:rsidR="005129CC" w:rsidRDefault="00AE0A88" w:rsidP="00101DFE">
            <w:pPr>
              <w:pStyle w:val="ConsPlusNormal"/>
              <w:ind w:left="283"/>
            </w:pPr>
            <w:r w:rsidRPr="00AE0A88">
              <w:t>расщелина губы и неба (заячья губа и волчья пасть)</w:t>
            </w:r>
          </w:p>
        </w:tc>
        <w:tc>
          <w:tcPr>
            <w:tcW w:w="425" w:type="pct"/>
            <w:tcBorders>
              <w:top w:val="single" w:sz="4" w:space="0" w:color="auto"/>
              <w:left w:val="single" w:sz="4" w:space="0" w:color="auto"/>
              <w:bottom w:val="single" w:sz="4" w:space="0" w:color="auto"/>
              <w:right w:val="single" w:sz="4" w:space="0" w:color="auto"/>
            </w:tcBorders>
            <w:vAlign w:val="center"/>
          </w:tcPr>
          <w:p w:rsidR="005129CC" w:rsidRDefault="00AE0A88" w:rsidP="00101DFE">
            <w:pPr>
              <w:pStyle w:val="ConsPlusNormal"/>
              <w:jc w:val="center"/>
            </w:pPr>
            <w:r w:rsidRPr="00AE0A88">
              <w:t>18.2</w:t>
            </w:r>
          </w:p>
        </w:tc>
        <w:tc>
          <w:tcPr>
            <w:tcW w:w="795" w:type="pct"/>
            <w:tcBorders>
              <w:top w:val="single" w:sz="4" w:space="0" w:color="auto"/>
              <w:left w:val="single" w:sz="4" w:space="0" w:color="auto"/>
              <w:bottom w:val="single" w:sz="4" w:space="0" w:color="auto"/>
              <w:right w:val="single" w:sz="4" w:space="0" w:color="auto"/>
            </w:tcBorders>
            <w:vAlign w:val="center"/>
          </w:tcPr>
          <w:p w:rsidR="005129CC" w:rsidRDefault="00AE0A88" w:rsidP="00101DFE">
            <w:pPr>
              <w:pStyle w:val="ConsPlusNormal"/>
              <w:jc w:val="center"/>
            </w:pPr>
            <w:r w:rsidRPr="00AE0A88">
              <w:t>Q35 - Q37</w:t>
            </w:r>
          </w:p>
        </w:tc>
        <w:tc>
          <w:tcPr>
            <w:tcW w:w="1055" w:type="pct"/>
            <w:vMerge/>
            <w:tcBorders>
              <w:left w:val="single" w:sz="4" w:space="0" w:color="auto"/>
              <w:right w:val="single" w:sz="4" w:space="0" w:color="auto"/>
            </w:tcBorders>
          </w:tcPr>
          <w:p w:rsidR="005129CC" w:rsidRDefault="005129CC" w:rsidP="00101DFE">
            <w:pPr>
              <w:pStyle w:val="ConsPlusNormal"/>
              <w:jc w:val="center"/>
            </w:pPr>
          </w:p>
        </w:tc>
        <w:tc>
          <w:tcPr>
            <w:tcW w:w="1054" w:type="pct"/>
            <w:tcBorders>
              <w:top w:val="single" w:sz="4" w:space="0" w:color="auto"/>
              <w:left w:val="single" w:sz="4" w:space="0" w:color="auto"/>
              <w:bottom w:val="single" w:sz="4" w:space="0" w:color="auto"/>
              <w:right w:val="single" w:sz="4" w:space="0" w:color="auto"/>
            </w:tcBorders>
          </w:tcPr>
          <w:p w:rsidR="005129CC" w:rsidRDefault="005129CC" w:rsidP="00101DFE">
            <w:pPr>
              <w:pStyle w:val="ConsPlusNormal"/>
              <w:jc w:val="center"/>
            </w:pPr>
          </w:p>
        </w:tc>
      </w:tr>
      <w:tr w:rsidR="00AE0A88" w:rsidTr="00101DFE">
        <w:tc>
          <w:tcPr>
            <w:tcW w:w="1671" w:type="pct"/>
            <w:tcBorders>
              <w:top w:val="single" w:sz="4" w:space="0" w:color="auto"/>
              <w:left w:val="single" w:sz="4" w:space="0" w:color="auto"/>
              <w:bottom w:val="single" w:sz="4" w:space="0" w:color="auto"/>
              <w:right w:val="single" w:sz="4" w:space="0" w:color="auto"/>
            </w:tcBorders>
            <w:vAlign w:val="center"/>
          </w:tcPr>
          <w:p w:rsidR="00AE0A88" w:rsidRDefault="00AE0A88" w:rsidP="00101DFE">
            <w:pPr>
              <w:pStyle w:val="ConsPlusNormal"/>
              <w:ind w:left="283"/>
            </w:pPr>
            <w:r w:rsidRPr="00AE0A88">
              <w:t>хромосомные аномалии, не классифицированные в других рубриках</w:t>
            </w:r>
          </w:p>
        </w:tc>
        <w:tc>
          <w:tcPr>
            <w:tcW w:w="425" w:type="pct"/>
            <w:tcBorders>
              <w:top w:val="single" w:sz="4" w:space="0" w:color="auto"/>
              <w:left w:val="single" w:sz="4" w:space="0" w:color="auto"/>
              <w:bottom w:val="single" w:sz="4" w:space="0" w:color="auto"/>
              <w:right w:val="single" w:sz="4" w:space="0" w:color="auto"/>
            </w:tcBorders>
            <w:vAlign w:val="center"/>
          </w:tcPr>
          <w:p w:rsidR="00AE0A88" w:rsidRPr="00AE0A88" w:rsidRDefault="00AE0A88" w:rsidP="00AE0A88">
            <w:pPr>
              <w:pStyle w:val="ConsPlusNormal"/>
              <w:jc w:val="center"/>
            </w:pPr>
            <w:r w:rsidRPr="00AE0A88">
              <w:br/>
              <w:t>18.3</w:t>
            </w:r>
          </w:p>
          <w:p w:rsidR="00AE0A88" w:rsidRDefault="00AE0A88" w:rsidP="00AE0A88">
            <w:pPr>
              <w:pStyle w:val="ConsPlusNormal"/>
              <w:jc w:val="center"/>
            </w:pPr>
          </w:p>
        </w:tc>
        <w:tc>
          <w:tcPr>
            <w:tcW w:w="795" w:type="pct"/>
            <w:tcBorders>
              <w:top w:val="single" w:sz="4" w:space="0" w:color="auto"/>
              <w:left w:val="single" w:sz="4" w:space="0" w:color="auto"/>
              <w:bottom w:val="single" w:sz="4" w:space="0" w:color="auto"/>
              <w:right w:val="single" w:sz="4" w:space="0" w:color="auto"/>
            </w:tcBorders>
            <w:vAlign w:val="center"/>
          </w:tcPr>
          <w:p w:rsidR="00AE0A88" w:rsidRDefault="00AE0A88" w:rsidP="00101DFE">
            <w:pPr>
              <w:pStyle w:val="ConsPlusNormal"/>
              <w:jc w:val="center"/>
            </w:pPr>
            <w:r w:rsidRPr="00AE0A88">
              <w:t>Q90 - Q99</w:t>
            </w:r>
          </w:p>
        </w:tc>
        <w:tc>
          <w:tcPr>
            <w:tcW w:w="1055" w:type="pct"/>
            <w:vMerge/>
            <w:tcBorders>
              <w:left w:val="single" w:sz="4" w:space="0" w:color="auto"/>
              <w:right w:val="single" w:sz="4" w:space="0" w:color="auto"/>
            </w:tcBorders>
          </w:tcPr>
          <w:p w:rsidR="00AE0A88" w:rsidRDefault="00AE0A88" w:rsidP="00101DFE">
            <w:pPr>
              <w:pStyle w:val="ConsPlusNormal"/>
              <w:jc w:val="center"/>
            </w:pPr>
          </w:p>
        </w:tc>
        <w:tc>
          <w:tcPr>
            <w:tcW w:w="1054" w:type="pct"/>
            <w:tcBorders>
              <w:top w:val="single" w:sz="4" w:space="0" w:color="auto"/>
              <w:left w:val="single" w:sz="4" w:space="0" w:color="auto"/>
              <w:bottom w:val="single" w:sz="4" w:space="0" w:color="auto"/>
              <w:right w:val="single" w:sz="4" w:space="0" w:color="auto"/>
            </w:tcBorders>
          </w:tcPr>
          <w:p w:rsidR="00AE0A88" w:rsidRDefault="00AE0A88" w:rsidP="00101DFE">
            <w:pPr>
              <w:pStyle w:val="ConsPlusNormal"/>
              <w:jc w:val="center"/>
            </w:pPr>
          </w:p>
        </w:tc>
      </w:tr>
      <w:tr w:rsidR="00101DFE" w:rsidTr="00101DFE">
        <w:tc>
          <w:tcPr>
            <w:tcW w:w="1671" w:type="pct"/>
            <w:tcBorders>
              <w:top w:val="single" w:sz="4" w:space="0" w:color="auto"/>
              <w:left w:val="single" w:sz="4" w:space="0" w:color="auto"/>
              <w:bottom w:val="single" w:sz="4" w:space="0" w:color="auto"/>
              <w:right w:val="single" w:sz="4" w:space="0" w:color="auto"/>
            </w:tcBorders>
            <w:vAlign w:val="center"/>
          </w:tcPr>
          <w:p w:rsidR="00101DFE" w:rsidRDefault="00101DFE" w:rsidP="00101DFE">
            <w:pPr>
              <w:pStyle w:val="ConsPlusNormal"/>
              <w:ind w:left="283"/>
            </w:pPr>
            <w:r>
              <w:t>симптомы, признаки и отклонения от нормы, выявленные при клинических и лабораторных исследованиях, не классифицированные в других рубриках</w:t>
            </w:r>
          </w:p>
        </w:tc>
        <w:tc>
          <w:tcPr>
            <w:tcW w:w="425" w:type="pct"/>
            <w:tcBorders>
              <w:top w:val="single" w:sz="4" w:space="0" w:color="auto"/>
              <w:left w:val="single" w:sz="4" w:space="0" w:color="auto"/>
              <w:bottom w:val="single" w:sz="4" w:space="0" w:color="auto"/>
              <w:right w:val="single" w:sz="4" w:space="0" w:color="auto"/>
            </w:tcBorders>
            <w:vAlign w:val="center"/>
          </w:tcPr>
          <w:p w:rsidR="00101DFE" w:rsidRDefault="00101DFE" w:rsidP="00101DFE">
            <w:pPr>
              <w:pStyle w:val="ConsPlusNormal"/>
              <w:jc w:val="center"/>
            </w:pPr>
            <w:r>
              <w:t>19.0</w:t>
            </w:r>
          </w:p>
        </w:tc>
        <w:tc>
          <w:tcPr>
            <w:tcW w:w="795" w:type="pct"/>
            <w:tcBorders>
              <w:top w:val="single" w:sz="4" w:space="0" w:color="auto"/>
              <w:left w:val="single" w:sz="4" w:space="0" w:color="auto"/>
              <w:bottom w:val="single" w:sz="4" w:space="0" w:color="auto"/>
              <w:right w:val="single" w:sz="4" w:space="0" w:color="auto"/>
            </w:tcBorders>
            <w:vAlign w:val="center"/>
          </w:tcPr>
          <w:p w:rsidR="00101DFE" w:rsidRDefault="00101DFE" w:rsidP="00101DFE">
            <w:pPr>
              <w:pStyle w:val="ConsPlusNormal"/>
              <w:jc w:val="center"/>
            </w:pPr>
            <w:r>
              <w:t>R00 - R99</w:t>
            </w:r>
          </w:p>
        </w:tc>
        <w:tc>
          <w:tcPr>
            <w:tcW w:w="1055" w:type="pct"/>
            <w:vMerge/>
            <w:tcBorders>
              <w:left w:val="single" w:sz="4" w:space="0" w:color="auto"/>
              <w:right w:val="single" w:sz="4" w:space="0" w:color="auto"/>
            </w:tcBorders>
          </w:tcPr>
          <w:p w:rsidR="00101DFE" w:rsidRDefault="00101DFE" w:rsidP="00101DFE">
            <w:pPr>
              <w:pStyle w:val="ConsPlusNormal"/>
              <w:jc w:val="center"/>
            </w:pPr>
          </w:p>
        </w:tc>
        <w:tc>
          <w:tcPr>
            <w:tcW w:w="1054" w:type="pct"/>
            <w:tcBorders>
              <w:top w:val="single" w:sz="4" w:space="0" w:color="auto"/>
              <w:left w:val="single" w:sz="4" w:space="0" w:color="auto"/>
              <w:bottom w:val="single" w:sz="4" w:space="0" w:color="auto"/>
              <w:right w:val="single" w:sz="4" w:space="0" w:color="auto"/>
            </w:tcBorders>
          </w:tcPr>
          <w:p w:rsidR="00101DFE" w:rsidRPr="00CC5403" w:rsidRDefault="00101DFE" w:rsidP="00101DFE">
            <w:pPr>
              <w:pStyle w:val="ConsPlusNormal"/>
              <w:jc w:val="center"/>
            </w:pPr>
            <w:r w:rsidRPr="00CC5403">
              <w:t xml:space="preserve">графа </w:t>
            </w:r>
            <w:r>
              <w:t>15</w:t>
            </w:r>
          </w:p>
          <w:p w:rsidR="00101DFE" w:rsidRDefault="00101DFE" w:rsidP="00101DFE">
            <w:pPr>
              <w:pStyle w:val="ConsPlusNormal"/>
              <w:jc w:val="center"/>
            </w:pPr>
            <w:r>
              <w:t xml:space="preserve">не заполняется </w:t>
            </w:r>
            <w:r w:rsidRPr="00CC5403">
              <w:t>"X"</w:t>
            </w:r>
          </w:p>
        </w:tc>
      </w:tr>
      <w:tr w:rsidR="00101DFE" w:rsidTr="00AE0A88">
        <w:tc>
          <w:tcPr>
            <w:tcW w:w="1671" w:type="pct"/>
            <w:tcBorders>
              <w:top w:val="single" w:sz="4" w:space="0" w:color="auto"/>
              <w:left w:val="single" w:sz="4" w:space="0" w:color="auto"/>
              <w:bottom w:val="single" w:sz="4" w:space="0" w:color="auto"/>
              <w:right w:val="single" w:sz="4" w:space="0" w:color="auto"/>
            </w:tcBorders>
            <w:vAlign w:val="center"/>
          </w:tcPr>
          <w:p w:rsidR="00101DFE" w:rsidRDefault="00101DFE" w:rsidP="00101DFE">
            <w:pPr>
              <w:pStyle w:val="ConsPlusNormal"/>
              <w:ind w:left="283"/>
            </w:pPr>
            <w:r>
              <w:t>травмы, отравления и некоторые другие последствия воздействия внешних причин</w:t>
            </w:r>
          </w:p>
        </w:tc>
        <w:tc>
          <w:tcPr>
            <w:tcW w:w="425" w:type="pct"/>
            <w:tcBorders>
              <w:top w:val="single" w:sz="4" w:space="0" w:color="auto"/>
              <w:left w:val="single" w:sz="4" w:space="0" w:color="auto"/>
              <w:bottom w:val="single" w:sz="4" w:space="0" w:color="auto"/>
              <w:right w:val="single" w:sz="4" w:space="0" w:color="auto"/>
            </w:tcBorders>
            <w:vAlign w:val="center"/>
          </w:tcPr>
          <w:p w:rsidR="00101DFE" w:rsidRDefault="00101DFE" w:rsidP="00101DFE">
            <w:pPr>
              <w:pStyle w:val="ConsPlusNormal"/>
              <w:jc w:val="center"/>
            </w:pPr>
            <w:r>
              <w:t>20.0</w:t>
            </w:r>
          </w:p>
        </w:tc>
        <w:tc>
          <w:tcPr>
            <w:tcW w:w="795" w:type="pct"/>
            <w:tcBorders>
              <w:top w:val="single" w:sz="4" w:space="0" w:color="auto"/>
              <w:left w:val="single" w:sz="4" w:space="0" w:color="auto"/>
              <w:bottom w:val="single" w:sz="4" w:space="0" w:color="auto"/>
              <w:right w:val="single" w:sz="4" w:space="0" w:color="auto"/>
            </w:tcBorders>
            <w:vAlign w:val="center"/>
          </w:tcPr>
          <w:p w:rsidR="00101DFE" w:rsidRDefault="00101DFE" w:rsidP="00101DFE">
            <w:pPr>
              <w:pStyle w:val="ConsPlusNormal"/>
              <w:jc w:val="center"/>
            </w:pPr>
            <w:r>
              <w:t>S00 - T98</w:t>
            </w:r>
          </w:p>
        </w:tc>
        <w:tc>
          <w:tcPr>
            <w:tcW w:w="1055" w:type="pct"/>
            <w:vMerge/>
            <w:tcBorders>
              <w:left w:val="single" w:sz="4" w:space="0" w:color="auto"/>
              <w:right w:val="single" w:sz="4" w:space="0" w:color="auto"/>
            </w:tcBorders>
          </w:tcPr>
          <w:p w:rsidR="00101DFE" w:rsidRDefault="00101DFE" w:rsidP="00101DFE">
            <w:pPr>
              <w:pStyle w:val="ConsPlusNormal"/>
              <w:jc w:val="center"/>
            </w:pPr>
          </w:p>
        </w:tc>
        <w:tc>
          <w:tcPr>
            <w:tcW w:w="1054" w:type="pct"/>
            <w:tcBorders>
              <w:top w:val="single" w:sz="4" w:space="0" w:color="auto"/>
              <w:left w:val="single" w:sz="4" w:space="0" w:color="auto"/>
              <w:bottom w:val="single" w:sz="4" w:space="0" w:color="auto"/>
              <w:right w:val="single" w:sz="4" w:space="0" w:color="auto"/>
            </w:tcBorders>
          </w:tcPr>
          <w:p w:rsidR="00101DFE" w:rsidRDefault="00101DFE" w:rsidP="00101DFE">
            <w:pPr>
              <w:pStyle w:val="ConsPlusNormal"/>
              <w:jc w:val="center"/>
            </w:pPr>
          </w:p>
        </w:tc>
      </w:tr>
      <w:tr w:rsidR="00AE0A88" w:rsidRPr="00DF33E4" w:rsidTr="00101DFE">
        <w:tc>
          <w:tcPr>
            <w:tcW w:w="1671" w:type="pct"/>
            <w:tcBorders>
              <w:top w:val="single" w:sz="4" w:space="0" w:color="auto"/>
              <w:left w:val="single" w:sz="4" w:space="0" w:color="auto"/>
              <w:bottom w:val="single" w:sz="4" w:space="0" w:color="auto"/>
              <w:right w:val="single" w:sz="4" w:space="0" w:color="auto"/>
            </w:tcBorders>
            <w:vAlign w:val="center"/>
          </w:tcPr>
          <w:p w:rsidR="00AE0A88" w:rsidRDefault="00AE0A88" w:rsidP="00101DFE">
            <w:pPr>
              <w:pStyle w:val="ConsPlusNormal"/>
              <w:ind w:left="283"/>
            </w:pPr>
            <w:r w:rsidRPr="00AE0A88">
              <w:t>из них: открытые укушенные раны (только с кодом внешней причины W54)</w:t>
            </w:r>
          </w:p>
        </w:tc>
        <w:tc>
          <w:tcPr>
            <w:tcW w:w="425" w:type="pct"/>
            <w:tcBorders>
              <w:top w:val="single" w:sz="4" w:space="0" w:color="auto"/>
              <w:left w:val="single" w:sz="4" w:space="0" w:color="auto"/>
              <w:bottom w:val="single" w:sz="4" w:space="0" w:color="auto"/>
              <w:right w:val="single" w:sz="4" w:space="0" w:color="auto"/>
            </w:tcBorders>
            <w:vAlign w:val="center"/>
          </w:tcPr>
          <w:p w:rsidR="00AE0A88" w:rsidRPr="00AE0A88" w:rsidRDefault="00AE0A88" w:rsidP="00AE0A88">
            <w:pPr>
              <w:jc w:val="center"/>
              <w:rPr>
                <w:rFonts w:ascii="Times New Roman" w:eastAsiaTheme="minorEastAsia" w:hAnsi="Times New Roman" w:cs="Times New Roman"/>
                <w:kern w:val="0"/>
                <w:lang w:eastAsia="ru-RU" w:bidi="ar-SA"/>
              </w:rPr>
            </w:pPr>
            <w:r w:rsidRPr="00AE0A88">
              <w:rPr>
                <w:rFonts w:ascii="Times New Roman" w:eastAsiaTheme="minorEastAsia" w:hAnsi="Times New Roman" w:cs="Times New Roman"/>
                <w:kern w:val="0"/>
                <w:lang w:eastAsia="ru-RU" w:bidi="ar-SA"/>
              </w:rPr>
              <w:br/>
              <w:t>20.1</w:t>
            </w:r>
          </w:p>
          <w:p w:rsidR="00AE0A88" w:rsidRDefault="00AE0A88" w:rsidP="00101DFE">
            <w:pPr>
              <w:pStyle w:val="ConsPlusNormal"/>
              <w:jc w:val="center"/>
            </w:pPr>
          </w:p>
        </w:tc>
        <w:tc>
          <w:tcPr>
            <w:tcW w:w="795" w:type="pct"/>
            <w:tcBorders>
              <w:top w:val="single" w:sz="4" w:space="0" w:color="auto"/>
              <w:left w:val="single" w:sz="4" w:space="0" w:color="auto"/>
              <w:bottom w:val="single" w:sz="4" w:space="0" w:color="auto"/>
              <w:right w:val="single" w:sz="4" w:space="0" w:color="auto"/>
            </w:tcBorders>
            <w:vAlign w:val="center"/>
          </w:tcPr>
          <w:p w:rsidR="00AE0A88" w:rsidRPr="00CA174C" w:rsidRDefault="00AE0A88" w:rsidP="00101DFE">
            <w:pPr>
              <w:pStyle w:val="ConsPlusNormal"/>
              <w:jc w:val="center"/>
              <w:rPr>
                <w:lang w:val="en-US"/>
              </w:rPr>
            </w:pPr>
            <w:r w:rsidRPr="00CA174C">
              <w:rPr>
                <w:lang w:val="en-US"/>
              </w:rPr>
              <w:t>S01, S11, S21, S31, S41, S51, S61, S71, S81, S91</w:t>
            </w:r>
          </w:p>
        </w:tc>
        <w:tc>
          <w:tcPr>
            <w:tcW w:w="1055" w:type="pct"/>
            <w:tcBorders>
              <w:left w:val="single" w:sz="4" w:space="0" w:color="auto"/>
              <w:bottom w:val="single" w:sz="4" w:space="0" w:color="auto"/>
              <w:right w:val="single" w:sz="4" w:space="0" w:color="auto"/>
            </w:tcBorders>
          </w:tcPr>
          <w:p w:rsidR="00AE0A88" w:rsidRPr="00AE0A88" w:rsidRDefault="00AE0A88" w:rsidP="00101DFE">
            <w:pPr>
              <w:pStyle w:val="ConsPlusNormal"/>
              <w:jc w:val="center"/>
              <w:rPr>
                <w:lang w:val="en-US"/>
              </w:rPr>
            </w:pPr>
          </w:p>
        </w:tc>
        <w:tc>
          <w:tcPr>
            <w:tcW w:w="1054" w:type="pct"/>
            <w:tcBorders>
              <w:top w:val="single" w:sz="4" w:space="0" w:color="auto"/>
              <w:left w:val="single" w:sz="4" w:space="0" w:color="auto"/>
              <w:bottom w:val="single" w:sz="4" w:space="0" w:color="auto"/>
              <w:right w:val="single" w:sz="4" w:space="0" w:color="auto"/>
            </w:tcBorders>
          </w:tcPr>
          <w:p w:rsidR="00AE0A88" w:rsidRPr="00AE0A88" w:rsidRDefault="00AE0A88" w:rsidP="00101DFE">
            <w:pPr>
              <w:pStyle w:val="ConsPlusNormal"/>
              <w:jc w:val="center"/>
              <w:rPr>
                <w:lang w:val="en-US"/>
              </w:rPr>
            </w:pPr>
          </w:p>
        </w:tc>
      </w:tr>
    </w:tbl>
    <w:p w:rsidR="00101DFE" w:rsidRPr="00AE0A88" w:rsidRDefault="00101DFE">
      <w:pPr>
        <w:widowControl/>
        <w:suppressAutoHyphens w:val="0"/>
        <w:spacing w:after="200" w:line="276" w:lineRule="auto"/>
        <w:rPr>
          <w:rFonts w:asciiTheme="majorHAnsi" w:eastAsiaTheme="majorEastAsia" w:hAnsiTheme="majorHAnsi" w:cs="Mangal"/>
          <w:b/>
          <w:bCs/>
          <w:color w:val="365F91" w:themeColor="accent1" w:themeShade="BF"/>
          <w:sz w:val="28"/>
          <w:szCs w:val="25"/>
          <w:lang w:val="en-US"/>
        </w:rPr>
      </w:pPr>
      <w:r w:rsidRPr="00AE0A88">
        <w:rPr>
          <w:lang w:val="en-US"/>
        </w:rPr>
        <w:br w:type="page"/>
      </w:r>
    </w:p>
    <w:p w:rsidR="0072421C" w:rsidRDefault="0072421C" w:rsidP="0072421C">
      <w:pPr>
        <w:pStyle w:val="1"/>
      </w:pPr>
      <w:r>
        <w:lastRenderedPageBreak/>
        <w:t xml:space="preserve">Таблица 1600 </w:t>
      </w:r>
      <w:r w:rsidRPr="0072421C">
        <w:t>Дети первого года жизни</w:t>
      </w:r>
      <w:r>
        <w:t>.  Факторы, влияющие на состояние здоровья населения                   и обращения в медицинские организации (с профилактической и иными целями)</w:t>
      </w:r>
    </w:p>
    <w:p w:rsidR="0072421C" w:rsidRPr="00D33E54" w:rsidRDefault="0072421C" w:rsidP="0072421C">
      <w:pPr>
        <w:pStyle w:val="2"/>
      </w:pPr>
      <w:bookmarkStart w:id="9" w:name="_Ref17810875"/>
      <w:r w:rsidRPr="00D33E54">
        <w:t>Входные параметры</w:t>
      </w:r>
      <w:bookmarkEnd w:id="9"/>
    </w:p>
    <w:p w:rsidR="0072421C" w:rsidRDefault="0072421C" w:rsidP="0072421C">
      <w:pPr>
        <w:spacing w:before="240"/>
      </w:pPr>
      <w:r>
        <w:t>По-умолчанию в отчет попадают данные только по тем амбулаторным талонам, которые были созданы в том ЛПУ, под которым пользователь вошел в систему и сформировал отчет.</w:t>
      </w:r>
    </w:p>
    <w:p w:rsidR="0072421C" w:rsidRDefault="0072421C" w:rsidP="0072421C"/>
    <w:tbl>
      <w:tblPr>
        <w:tblStyle w:val="a4"/>
        <w:tblW w:w="5000" w:type="pct"/>
        <w:tblLook w:val="04A0" w:firstRow="1" w:lastRow="0" w:firstColumn="1" w:lastColumn="0" w:noHBand="0" w:noVBand="1"/>
      </w:tblPr>
      <w:tblGrid>
        <w:gridCol w:w="7393"/>
        <w:gridCol w:w="7393"/>
      </w:tblGrid>
      <w:tr w:rsidR="0072421C" w:rsidTr="00182167">
        <w:tc>
          <w:tcPr>
            <w:tcW w:w="2500" w:type="pct"/>
          </w:tcPr>
          <w:p w:rsidR="0072421C" w:rsidRPr="00BA4C82" w:rsidRDefault="0072421C" w:rsidP="00182167">
            <w:pPr>
              <w:jc w:val="center"/>
              <w:rPr>
                <w:b/>
              </w:rPr>
            </w:pPr>
            <w:r w:rsidRPr="00BA4C82">
              <w:rPr>
                <w:b/>
              </w:rPr>
              <w:t>Входной параметр</w:t>
            </w:r>
          </w:p>
        </w:tc>
        <w:tc>
          <w:tcPr>
            <w:tcW w:w="2500" w:type="pct"/>
          </w:tcPr>
          <w:p w:rsidR="0072421C" w:rsidRPr="00BA4C82" w:rsidRDefault="0072421C" w:rsidP="00182167">
            <w:pPr>
              <w:jc w:val="center"/>
              <w:rPr>
                <w:b/>
              </w:rPr>
            </w:pPr>
            <w:r w:rsidRPr="00BA4C82">
              <w:rPr>
                <w:b/>
              </w:rPr>
              <w:t>Логика фильтрации данных</w:t>
            </w:r>
          </w:p>
        </w:tc>
      </w:tr>
      <w:tr w:rsidR="0072421C" w:rsidTr="00182167">
        <w:tc>
          <w:tcPr>
            <w:tcW w:w="2500" w:type="pct"/>
          </w:tcPr>
          <w:p w:rsidR="0072421C" w:rsidRDefault="0072421C" w:rsidP="00182167">
            <w:r>
              <w:t>Дата с</w:t>
            </w:r>
          </w:p>
        </w:tc>
        <w:tc>
          <w:tcPr>
            <w:tcW w:w="2500" w:type="pct"/>
            <w:vMerge w:val="restart"/>
          </w:tcPr>
          <w:p w:rsidR="0072421C" w:rsidRPr="00D04543" w:rsidRDefault="0072421C" w:rsidP="00182167">
            <w:r w:rsidRPr="00D04543">
              <w:t>Отбираются амбулаторные талоны, которые были закрыты в указанный период ( то есть о</w:t>
            </w:r>
            <w:r w:rsidRPr="00CD07BB">
              <w:t>тбор по дате закрытия амбулаторного талона</w:t>
            </w:r>
            <w:r w:rsidRPr="00D04543">
              <w:t>).</w:t>
            </w:r>
          </w:p>
          <w:p w:rsidR="0072421C" w:rsidRPr="006C48B7" w:rsidRDefault="0072421C" w:rsidP="00182167">
            <w:pPr>
              <w:rPr>
                <w:i/>
              </w:rPr>
            </w:pPr>
            <w:r w:rsidRPr="00D33E54">
              <w:rPr>
                <w:i/>
              </w:rPr>
              <w:t xml:space="preserve">Дату закрытия амбулаторного талона можно посмотреть по пути: Учет → Статистические талоны → Просмотр ТАПов, графа «Дата окончания СПО» </w:t>
            </w:r>
          </w:p>
        </w:tc>
      </w:tr>
      <w:tr w:rsidR="0072421C" w:rsidTr="00182167">
        <w:tc>
          <w:tcPr>
            <w:tcW w:w="2500" w:type="pct"/>
          </w:tcPr>
          <w:p w:rsidR="0072421C" w:rsidRDefault="0072421C" w:rsidP="00182167">
            <w:r>
              <w:t>Дата по</w:t>
            </w:r>
          </w:p>
        </w:tc>
        <w:tc>
          <w:tcPr>
            <w:tcW w:w="2500" w:type="pct"/>
            <w:vMerge/>
          </w:tcPr>
          <w:p w:rsidR="0072421C" w:rsidRDefault="0072421C" w:rsidP="00182167"/>
        </w:tc>
      </w:tr>
      <w:tr w:rsidR="0072421C" w:rsidTr="00182167">
        <w:tc>
          <w:tcPr>
            <w:tcW w:w="2500" w:type="pct"/>
          </w:tcPr>
          <w:p w:rsidR="0072421C" w:rsidRDefault="0072421C" w:rsidP="00182167">
            <w:r w:rsidRPr="00210833">
              <w:t>По прикрепленному населению</w:t>
            </w:r>
          </w:p>
        </w:tc>
        <w:tc>
          <w:tcPr>
            <w:tcW w:w="2500" w:type="pct"/>
          </w:tcPr>
          <w:p w:rsidR="0013437B" w:rsidRPr="0021507A" w:rsidRDefault="0013437B" w:rsidP="0013437B">
            <w:pPr>
              <w:rPr>
                <w:i/>
              </w:rPr>
            </w:pPr>
            <w:r w:rsidRPr="0021507A">
              <w:rPr>
                <w:i/>
              </w:rPr>
              <w:t>Чекбокс проставлен:</w:t>
            </w:r>
          </w:p>
          <w:p w:rsidR="0013437B" w:rsidRDefault="0013437B" w:rsidP="0013437B">
            <w:r w:rsidRPr="00FD44B1">
              <w:t xml:space="preserve">В отчет соберутся только </w:t>
            </w:r>
            <w:r>
              <w:t>пациенты</w:t>
            </w:r>
            <w:r w:rsidRPr="00FD44B1">
              <w:t xml:space="preserve">, которые на дату </w:t>
            </w:r>
            <w:r>
              <w:t>конца закрытия АТ имели прикрепление к текущему ЛПУ</w:t>
            </w:r>
            <w:r w:rsidRPr="00FD44B1">
              <w:t>. Эти данные можно посмотреть в карте пациента на вкладке Прикрепление.</w:t>
            </w:r>
          </w:p>
          <w:p w:rsidR="0013437B" w:rsidRPr="0021507A" w:rsidRDefault="0013437B" w:rsidP="0013437B">
            <w:pPr>
              <w:rPr>
                <w:i/>
              </w:rPr>
            </w:pPr>
            <w:r w:rsidRPr="0021507A">
              <w:rPr>
                <w:i/>
              </w:rPr>
              <w:t>Чекбокс не проставлен:</w:t>
            </w:r>
          </w:p>
          <w:p w:rsidR="0072421C" w:rsidRDefault="0013437B" w:rsidP="0013437B">
            <w:r w:rsidRPr="00FD44B1">
              <w:t xml:space="preserve">В отчет соберутся </w:t>
            </w:r>
            <w:r>
              <w:t xml:space="preserve">все пациенты, не зависимо от того было ли у них какое-нибудь прикрепление на дату закрытия АТ или не было. </w:t>
            </w:r>
            <w:r w:rsidRPr="00FD44B1">
              <w:t xml:space="preserve"> </w:t>
            </w:r>
          </w:p>
        </w:tc>
      </w:tr>
      <w:tr w:rsidR="0072421C" w:rsidTr="00182167">
        <w:tc>
          <w:tcPr>
            <w:tcW w:w="2500" w:type="pct"/>
          </w:tcPr>
          <w:p w:rsidR="0072421C" w:rsidRDefault="0072421C" w:rsidP="00182167">
            <w:r>
              <w:t>Участок прикрепления пациента</w:t>
            </w:r>
          </w:p>
        </w:tc>
        <w:tc>
          <w:tcPr>
            <w:tcW w:w="2500" w:type="pct"/>
          </w:tcPr>
          <w:p w:rsidR="0072421C" w:rsidRPr="00FD44B1" w:rsidRDefault="0072421C" w:rsidP="00182167">
            <w:r w:rsidRPr="00FD44B1">
              <w:t>В отчет соберутся только амбулаторные талоны пациентов, которые на дату закрытия амбулаторного талона имели прикрепление в соответствии с выбранным</w:t>
            </w:r>
            <w:r>
              <w:t xml:space="preserve"> участком</w:t>
            </w:r>
            <w:r w:rsidRPr="00FD44B1">
              <w:t xml:space="preserve">. </w:t>
            </w:r>
            <w:r w:rsidRPr="00D33E54">
              <w:rPr>
                <w:i/>
              </w:rPr>
              <w:t>Эти данные можно посмотреть в карте пациента на вкладке Прикрепление поле «Участок».</w:t>
            </w:r>
          </w:p>
        </w:tc>
      </w:tr>
      <w:tr w:rsidR="0072421C" w:rsidTr="00182167">
        <w:tc>
          <w:tcPr>
            <w:tcW w:w="2500" w:type="pct"/>
          </w:tcPr>
          <w:p w:rsidR="0072421C" w:rsidRDefault="0072421C" w:rsidP="00182167">
            <w:r>
              <w:t>Подразделение</w:t>
            </w:r>
          </w:p>
        </w:tc>
        <w:tc>
          <w:tcPr>
            <w:tcW w:w="2500" w:type="pct"/>
          </w:tcPr>
          <w:p w:rsidR="0072421C" w:rsidRDefault="0072421C" w:rsidP="00182167">
            <w:pPr>
              <w:rPr>
                <w:rFonts w:asciiTheme="minorHAnsi" w:hAnsiTheme="minorHAnsi"/>
              </w:rPr>
            </w:pPr>
            <w:r w:rsidRPr="00FD44B1">
              <w:t>В отчет собе</w:t>
            </w:r>
            <w:r>
              <w:t>рутся только амбулаторные талон</w:t>
            </w:r>
            <w:r w:rsidRPr="00D04543">
              <w:t>ы, у которых посещение было оказано в указанном подразделении</w:t>
            </w:r>
            <w:r>
              <w:rPr>
                <w:rFonts w:asciiTheme="minorHAnsi" w:hAnsiTheme="minorHAnsi"/>
              </w:rPr>
              <w:t xml:space="preserve">. </w:t>
            </w:r>
          </w:p>
          <w:p w:rsidR="0072421C" w:rsidRPr="003017F6" w:rsidRDefault="0072421C" w:rsidP="00182167">
            <w:pPr>
              <w:rPr>
                <w:rFonts w:asciiTheme="minorHAnsi" w:hAnsiTheme="minorHAnsi"/>
              </w:rPr>
            </w:pPr>
            <w:r>
              <w:rPr>
                <w:rFonts w:asciiTheme="minorHAnsi" w:hAnsiTheme="minorHAnsi"/>
              </w:rPr>
              <w:t xml:space="preserve">Эти данные можно посмотреть тут: </w:t>
            </w:r>
            <w:r w:rsidRPr="00D33E54">
              <w:rPr>
                <w:i/>
              </w:rPr>
              <w:t xml:space="preserve">Учет → Статистические талоны → Просмотр ТАПов, </w:t>
            </w:r>
            <w:r>
              <w:rPr>
                <w:rFonts w:asciiTheme="minorHAnsi" w:hAnsiTheme="minorHAnsi"/>
                <w:i/>
              </w:rPr>
              <w:t>перейти в АТ по ссылке с номером АТ, перейти на вкладку «Посещения»</w:t>
            </w:r>
            <w:r>
              <w:rPr>
                <w:rFonts w:asciiTheme="minorHAnsi" w:hAnsiTheme="minorHAnsi"/>
              </w:rPr>
              <w:t xml:space="preserve"> </w:t>
            </w:r>
            <w:r w:rsidRPr="003017F6">
              <w:rPr>
                <w:rFonts w:asciiTheme="minorHAnsi" w:hAnsiTheme="minorHAnsi"/>
                <w:i/>
              </w:rPr>
              <w:t xml:space="preserve">- поле «Отделение». По отделению определяется подразделение. Чтобы посмотреть к </w:t>
            </w:r>
            <w:r w:rsidRPr="003017F6">
              <w:rPr>
                <w:rFonts w:asciiTheme="minorHAnsi" w:hAnsiTheme="minorHAnsi"/>
                <w:i/>
              </w:rPr>
              <w:lastRenderedPageBreak/>
              <w:t>какому подразделению привязано отделение: Настройки → Настройка структуры ЛПУ → Отделения: реквизиты</w:t>
            </w:r>
            <w:r>
              <w:rPr>
                <w:rFonts w:asciiTheme="minorHAnsi" w:hAnsiTheme="minorHAnsi"/>
              </w:rPr>
              <w:t>.</w:t>
            </w:r>
          </w:p>
        </w:tc>
      </w:tr>
      <w:tr w:rsidR="0072421C" w:rsidTr="00182167">
        <w:tc>
          <w:tcPr>
            <w:tcW w:w="2500" w:type="pct"/>
          </w:tcPr>
          <w:p w:rsidR="0072421C" w:rsidRDefault="0072421C" w:rsidP="00182167">
            <w:r>
              <w:lastRenderedPageBreak/>
              <w:t>Номер контактного телефона</w:t>
            </w:r>
          </w:p>
        </w:tc>
        <w:tc>
          <w:tcPr>
            <w:tcW w:w="2500" w:type="pct"/>
            <w:vMerge w:val="restart"/>
          </w:tcPr>
          <w:p w:rsidR="0072421C" w:rsidRDefault="0072421C" w:rsidP="00182167">
            <w:r>
              <w:t>Поля, которые используются для титульного листа к форме</w:t>
            </w:r>
          </w:p>
        </w:tc>
      </w:tr>
      <w:tr w:rsidR="0072421C" w:rsidTr="00182167">
        <w:tc>
          <w:tcPr>
            <w:tcW w:w="2500" w:type="pct"/>
          </w:tcPr>
          <w:p w:rsidR="0072421C" w:rsidRDefault="0072421C" w:rsidP="00182167">
            <w:r>
              <w:t>E-mail</w:t>
            </w:r>
          </w:p>
        </w:tc>
        <w:tc>
          <w:tcPr>
            <w:tcW w:w="2500" w:type="pct"/>
            <w:vMerge/>
          </w:tcPr>
          <w:p w:rsidR="0072421C" w:rsidRDefault="0072421C" w:rsidP="00182167"/>
        </w:tc>
      </w:tr>
      <w:tr w:rsidR="0072421C" w:rsidTr="00182167">
        <w:tc>
          <w:tcPr>
            <w:tcW w:w="2500" w:type="pct"/>
          </w:tcPr>
          <w:p w:rsidR="0072421C" w:rsidRDefault="0072421C" w:rsidP="00182167">
            <w:r w:rsidRPr="00210833">
              <w:t>Подлежало диспансеризации студентов</w:t>
            </w:r>
          </w:p>
        </w:tc>
        <w:tc>
          <w:tcPr>
            <w:tcW w:w="2500" w:type="pct"/>
            <w:vMerge/>
          </w:tcPr>
          <w:p w:rsidR="0072421C" w:rsidRPr="00BD437D" w:rsidRDefault="0072421C" w:rsidP="00182167">
            <w:pPr>
              <w:rPr>
                <w:sz w:val="20"/>
                <w:szCs w:val="20"/>
              </w:rPr>
            </w:pPr>
          </w:p>
        </w:tc>
      </w:tr>
      <w:tr w:rsidR="0072421C" w:rsidTr="00182167">
        <w:tc>
          <w:tcPr>
            <w:tcW w:w="2500" w:type="pct"/>
          </w:tcPr>
          <w:p w:rsidR="0072421C" w:rsidRDefault="0072421C" w:rsidP="00182167">
            <w:r w:rsidRPr="00210833">
              <w:t>Подлежало осмотру на потребление наркотиков</w:t>
            </w:r>
          </w:p>
        </w:tc>
        <w:tc>
          <w:tcPr>
            <w:tcW w:w="2500" w:type="pct"/>
            <w:vMerge/>
          </w:tcPr>
          <w:p w:rsidR="0072421C" w:rsidRPr="00BD437D" w:rsidRDefault="0072421C" w:rsidP="00182167">
            <w:pPr>
              <w:rPr>
                <w:sz w:val="20"/>
                <w:szCs w:val="20"/>
              </w:rPr>
            </w:pPr>
          </w:p>
        </w:tc>
      </w:tr>
    </w:tbl>
    <w:p w:rsidR="0072421C" w:rsidRDefault="0072421C" w:rsidP="0072421C">
      <w:pPr>
        <w:widowControl/>
        <w:suppressAutoHyphens w:val="0"/>
        <w:spacing w:after="200" w:line="276" w:lineRule="auto"/>
        <w:rPr>
          <w:rFonts w:asciiTheme="majorHAnsi" w:eastAsiaTheme="majorEastAsia" w:hAnsiTheme="majorHAnsi" w:cs="Mangal"/>
          <w:b/>
          <w:bCs/>
          <w:color w:val="4F81BD" w:themeColor="accent1"/>
          <w:sz w:val="28"/>
          <w:szCs w:val="28"/>
        </w:rPr>
      </w:pPr>
      <w:r>
        <w:rPr>
          <w:sz w:val="28"/>
          <w:szCs w:val="28"/>
        </w:rPr>
        <w:br w:type="page"/>
      </w:r>
    </w:p>
    <w:p w:rsidR="0072421C" w:rsidRDefault="0072421C" w:rsidP="0072421C">
      <w:pPr>
        <w:pStyle w:val="2"/>
        <w:spacing w:before="0"/>
        <w:rPr>
          <w:sz w:val="28"/>
          <w:szCs w:val="28"/>
        </w:rPr>
      </w:pPr>
      <w:r>
        <w:rPr>
          <w:sz w:val="28"/>
          <w:szCs w:val="28"/>
        </w:rPr>
        <w:lastRenderedPageBreak/>
        <w:t xml:space="preserve">Расшифровка условий сбора по столбцам таблицы </w:t>
      </w:r>
    </w:p>
    <w:p w:rsidR="0072421C" w:rsidRDefault="0072421C" w:rsidP="0072421C"/>
    <w:tbl>
      <w:tblPr>
        <w:tblStyle w:val="a4"/>
        <w:tblW w:w="5000" w:type="pct"/>
        <w:tblLook w:val="04A0" w:firstRow="1" w:lastRow="0" w:firstColumn="1" w:lastColumn="0" w:noHBand="0" w:noVBand="1"/>
      </w:tblPr>
      <w:tblGrid>
        <w:gridCol w:w="2375"/>
        <w:gridCol w:w="2466"/>
        <w:gridCol w:w="9945"/>
      </w:tblGrid>
      <w:tr w:rsidR="0072421C" w:rsidTr="00182167">
        <w:tc>
          <w:tcPr>
            <w:tcW w:w="803" w:type="pct"/>
          </w:tcPr>
          <w:p w:rsidR="0072421C" w:rsidRPr="00CB439E" w:rsidRDefault="0072421C" w:rsidP="00182167">
            <w:pPr>
              <w:rPr>
                <w:b/>
                <w:sz w:val="20"/>
                <w:szCs w:val="20"/>
              </w:rPr>
            </w:pPr>
            <w:r>
              <w:rPr>
                <w:b/>
              </w:rPr>
              <w:t>Столбец</w:t>
            </w:r>
          </w:p>
        </w:tc>
        <w:tc>
          <w:tcPr>
            <w:tcW w:w="834" w:type="pct"/>
          </w:tcPr>
          <w:p w:rsidR="0072421C" w:rsidRPr="005D5BC4" w:rsidRDefault="0072421C" w:rsidP="00182167">
            <w:pPr>
              <w:rPr>
                <w:sz w:val="20"/>
                <w:szCs w:val="20"/>
              </w:rPr>
            </w:pPr>
            <w:r>
              <w:rPr>
                <w:b/>
              </w:rPr>
              <w:t>Логика</w:t>
            </w:r>
          </w:p>
        </w:tc>
        <w:tc>
          <w:tcPr>
            <w:tcW w:w="3363" w:type="pct"/>
          </w:tcPr>
          <w:p w:rsidR="0072421C" w:rsidRDefault="0072421C" w:rsidP="00182167">
            <w:pPr>
              <w:rPr>
                <w:sz w:val="20"/>
                <w:szCs w:val="20"/>
              </w:rPr>
            </w:pPr>
            <w:r>
              <w:rPr>
                <w:b/>
              </w:rPr>
              <w:t>Условия и их проверка в МИС</w:t>
            </w:r>
          </w:p>
        </w:tc>
      </w:tr>
      <w:tr w:rsidR="0072421C" w:rsidTr="00182167">
        <w:tc>
          <w:tcPr>
            <w:tcW w:w="803" w:type="pct"/>
          </w:tcPr>
          <w:p w:rsidR="0072421C" w:rsidRPr="00CB439E" w:rsidRDefault="0072421C" w:rsidP="00182167">
            <w:pPr>
              <w:rPr>
                <w:sz w:val="20"/>
                <w:szCs w:val="20"/>
              </w:rPr>
            </w:pPr>
            <w:r>
              <w:rPr>
                <w:b/>
                <w:sz w:val="20"/>
                <w:szCs w:val="20"/>
              </w:rPr>
              <w:t>Обращения всего</w:t>
            </w:r>
          </w:p>
        </w:tc>
        <w:tc>
          <w:tcPr>
            <w:tcW w:w="834" w:type="pct"/>
          </w:tcPr>
          <w:p w:rsidR="0072421C" w:rsidRPr="00BA4C82" w:rsidRDefault="0072421C" w:rsidP="00182167">
            <w:pPr>
              <w:rPr>
                <w:sz w:val="20"/>
                <w:szCs w:val="20"/>
              </w:rPr>
            </w:pPr>
            <w:r w:rsidRPr="00432D68">
              <w:rPr>
                <w:sz w:val="20"/>
                <w:szCs w:val="20"/>
              </w:rPr>
              <w:t>Количество всех амбулаторных талонов пациентов в возрасте 0</w:t>
            </w:r>
            <w:r w:rsidR="00182167">
              <w:rPr>
                <w:sz w:val="20"/>
                <w:szCs w:val="20"/>
              </w:rPr>
              <w:t xml:space="preserve"> – 1 года включительно</w:t>
            </w:r>
            <w:r w:rsidRPr="00432D68">
              <w:rPr>
                <w:sz w:val="20"/>
                <w:szCs w:val="20"/>
              </w:rPr>
              <w:t xml:space="preserve"> с диагнозом в </w:t>
            </w:r>
            <w:r>
              <w:rPr>
                <w:sz w:val="20"/>
                <w:szCs w:val="20"/>
              </w:rPr>
              <w:t>соответствии со</w:t>
            </w:r>
            <w:r w:rsidRPr="00432D68">
              <w:rPr>
                <w:sz w:val="20"/>
                <w:szCs w:val="20"/>
              </w:rPr>
              <w:t xml:space="preserve"> строкой. Вторичность и первичность обращения не учитывается.</w:t>
            </w:r>
          </w:p>
        </w:tc>
        <w:tc>
          <w:tcPr>
            <w:tcW w:w="3363" w:type="pct"/>
          </w:tcPr>
          <w:p w:rsidR="0072421C" w:rsidRDefault="0072421C" w:rsidP="00182167">
            <w:pPr>
              <w:rPr>
                <w:sz w:val="20"/>
                <w:szCs w:val="20"/>
              </w:rPr>
            </w:pPr>
            <w:r>
              <w:rPr>
                <w:sz w:val="20"/>
                <w:szCs w:val="20"/>
              </w:rPr>
              <w:t>Считаются амбулаторные талоны (</w:t>
            </w:r>
            <w:r w:rsidRPr="00363176">
              <w:rPr>
                <w:sz w:val="20"/>
                <w:szCs w:val="20"/>
              </w:rPr>
              <w:t>Учет → Статисти</w:t>
            </w:r>
            <w:r>
              <w:rPr>
                <w:sz w:val="20"/>
                <w:szCs w:val="20"/>
              </w:rPr>
              <w:t>ческие талоны → Работа с ТАПами), попадающие под условия:</w:t>
            </w:r>
          </w:p>
          <w:p w:rsidR="0072421C" w:rsidRPr="00D33E54" w:rsidRDefault="0072421C" w:rsidP="00182167">
            <w:pPr>
              <w:rPr>
                <w:sz w:val="20"/>
                <w:szCs w:val="20"/>
              </w:rPr>
            </w:pPr>
            <w:r>
              <w:rPr>
                <w:sz w:val="20"/>
                <w:szCs w:val="20"/>
              </w:rPr>
              <w:t>1)</w:t>
            </w:r>
            <w:r w:rsidRPr="00D33E54">
              <w:rPr>
                <w:sz w:val="20"/>
                <w:szCs w:val="20"/>
              </w:rPr>
              <w:t>Учитываются амбулаторные талоны созданные в текущем ЛПУ</w:t>
            </w:r>
          </w:p>
          <w:p w:rsidR="0072421C" w:rsidRPr="00D33E54" w:rsidRDefault="0072421C" w:rsidP="00182167">
            <w:pPr>
              <w:rPr>
                <w:sz w:val="20"/>
                <w:szCs w:val="20"/>
              </w:rPr>
            </w:pPr>
            <w:r>
              <w:rPr>
                <w:sz w:val="20"/>
                <w:szCs w:val="20"/>
              </w:rPr>
              <w:t>2)Учитываются только те амбулаторные талоны, в которых имеются посещения (</w:t>
            </w:r>
            <w:r w:rsidRPr="00F616DB">
              <w:rPr>
                <w:i/>
                <w:sz w:val="20"/>
                <w:szCs w:val="20"/>
              </w:rPr>
              <w:t>Учет → Статистические талоны → Работа с ТАПами</w:t>
            </w:r>
            <w:r>
              <w:rPr>
                <w:i/>
                <w:sz w:val="20"/>
                <w:szCs w:val="20"/>
              </w:rPr>
              <w:t>, п</w:t>
            </w:r>
            <w:r w:rsidRPr="00F616DB">
              <w:rPr>
                <w:i/>
                <w:sz w:val="20"/>
                <w:szCs w:val="20"/>
              </w:rPr>
              <w:t>ерейти по ссылке с номером АТ – вкладка «</w:t>
            </w:r>
            <w:r>
              <w:rPr>
                <w:i/>
                <w:sz w:val="20"/>
                <w:szCs w:val="20"/>
              </w:rPr>
              <w:t>Посещения</w:t>
            </w:r>
            <w:r w:rsidRPr="00F616DB">
              <w:rPr>
                <w:i/>
                <w:sz w:val="20"/>
                <w:szCs w:val="20"/>
              </w:rPr>
              <w:t>»</w:t>
            </w:r>
            <w:r>
              <w:rPr>
                <w:sz w:val="20"/>
                <w:szCs w:val="20"/>
              </w:rPr>
              <w:t>)</w:t>
            </w:r>
          </w:p>
          <w:p w:rsidR="004A552B" w:rsidRPr="00F616DB" w:rsidRDefault="0072421C" w:rsidP="004A552B">
            <w:pPr>
              <w:rPr>
                <w:i/>
                <w:sz w:val="20"/>
                <w:szCs w:val="20"/>
              </w:rPr>
            </w:pPr>
            <w:r>
              <w:rPr>
                <w:sz w:val="20"/>
                <w:szCs w:val="20"/>
              </w:rPr>
              <w:t xml:space="preserve">3) Учитываются только амбулаторные талоны пациентов в возрасте до 1 года (включительно) </w:t>
            </w:r>
            <w:r w:rsidR="004A552B">
              <w:rPr>
                <w:sz w:val="20"/>
                <w:szCs w:val="20"/>
              </w:rPr>
              <w:t xml:space="preserve">. </w:t>
            </w:r>
            <w:r w:rsidR="004A552B" w:rsidRPr="004A552B">
              <w:rPr>
                <w:sz w:val="20"/>
                <w:szCs w:val="20"/>
              </w:rPr>
              <w:t>Возраст пациента определяется на конец (31.12) отчетного года периода, выбранного во входных параметрах отчета. Например, если выбран период 01.01.2020 по 31.03.2020, то возраст пациента будет определяться на дату 31.12.2020.Если пациент умер, то на дату смерти.</w:t>
            </w:r>
            <w:r w:rsidR="004A552B">
              <w:rPr>
                <w:sz w:val="20"/>
                <w:szCs w:val="20"/>
              </w:rPr>
              <w:t xml:space="preserve"> </w:t>
            </w:r>
            <w:r w:rsidR="004A552B" w:rsidRPr="00F616DB">
              <w:rPr>
                <w:i/>
                <w:sz w:val="20"/>
                <w:szCs w:val="20"/>
              </w:rPr>
              <w:t>(</w:t>
            </w:r>
            <w:r w:rsidR="004A552B">
              <w:rPr>
                <w:i/>
                <w:sz w:val="20"/>
                <w:szCs w:val="20"/>
              </w:rPr>
              <w:t>Д</w:t>
            </w:r>
            <w:r w:rsidR="004A552B" w:rsidRPr="00F616DB">
              <w:rPr>
                <w:i/>
                <w:sz w:val="20"/>
                <w:szCs w:val="20"/>
              </w:rPr>
              <w:t xml:space="preserve">ату </w:t>
            </w:r>
            <w:r w:rsidR="004A552B">
              <w:rPr>
                <w:i/>
                <w:sz w:val="20"/>
                <w:szCs w:val="20"/>
              </w:rPr>
              <w:t>смерти можно посмотреть в карте пациента.</w:t>
            </w:r>
          </w:p>
          <w:p w:rsidR="0072421C" w:rsidRPr="00F616DB" w:rsidRDefault="004A552B" w:rsidP="004A552B">
            <w:pPr>
              <w:rPr>
                <w:i/>
                <w:sz w:val="20"/>
                <w:szCs w:val="20"/>
              </w:rPr>
            </w:pPr>
            <w:r w:rsidRPr="00F616DB">
              <w:rPr>
                <w:i/>
                <w:sz w:val="20"/>
                <w:szCs w:val="20"/>
              </w:rPr>
              <w:t>Дату рождения пациент</w:t>
            </w:r>
            <w:r>
              <w:rPr>
                <w:i/>
                <w:sz w:val="20"/>
                <w:szCs w:val="20"/>
              </w:rPr>
              <w:t>а</w:t>
            </w:r>
            <w:r w:rsidRPr="00F616DB">
              <w:rPr>
                <w:i/>
                <w:sz w:val="20"/>
                <w:szCs w:val="20"/>
              </w:rPr>
              <w:t xml:space="preserve"> можно посмотреть в карте пациента.)</w:t>
            </w:r>
          </w:p>
          <w:p w:rsidR="0072421C" w:rsidRDefault="0072421C" w:rsidP="00182167">
            <w:pPr>
              <w:rPr>
                <w:sz w:val="20"/>
                <w:szCs w:val="20"/>
              </w:rPr>
            </w:pPr>
            <w:r>
              <w:rPr>
                <w:sz w:val="20"/>
                <w:szCs w:val="20"/>
              </w:rPr>
              <w:t xml:space="preserve">4) Дата закрытия амбулаторного талона должна попадать в период указанный во входных параметрах отчета. </w:t>
            </w:r>
            <w:r w:rsidRPr="00F616DB">
              <w:rPr>
                <w:i/>
                <w:sz w:val="20"/>
                <w:szCs w:val="20"/>
              </w:rPr>
              <w:t>(</w:t>
            </w:r>
            <w:r>
              <w:rPr>
                <w:i/>
                <w:sz w:val="20"/>
                <w:szCs w:val="20"/>
              </w:rPr>
              <w:t>Г</w:t>
            </w:r>
            <w:r w:rsidRPr="00F616DB">
              <w:rPr>
                <w:i/>
                <w:sz w:val="20"/>
                <w:szCs w:val="20"/>
              </w:rPr>
              <w:t>де посмотреть дату закрытия АТ см. выше)</w:t>
            </w:r>
          </w:p>
          <w:p w:rsidR="0072421C" w:rsidRDefault="0072421C" w:rsidP="00182167">
            <w:pPr>
              <w:rPr>
                <w:sz w:val="20"/>
                <w:szCs w:val="20"/>
              </w:rPr>
            </w:pPr>
            <w:r>
              <w:rPr>
                <w:sz w:val="20"/>
                <w:szCs w:val="20"/>
              </w:rPr>
              <w:t xml:space="preserve">5) </w:t>
            </w:r>
            <w:r w:rsidRPr="005C4923">
              <w:rPr>
                <w:sz w:val="20"/>
                <w:szCs w:val="20"/>
              </w:rPr>
              <w:t>Данные только по основному заключительному диагнозу и сопутствующим диагнозам . Если в рамках одного амб талона менялся диагноз, то смотрим только на самый последний , заключительный ди</w:t>
            </w:r>
            <w:r>
              <w:rPr>
                <w:sz w:val="20"/>
                <w:szCs w:val="20"/>
              </w:rPr>
              <w:t>агноз.</w:t>
            </w:r>
          </w:p>
          <w:p w:rsidR="0072421C" w:rsidRPr="00F616DB" w:rsidRDefault="0072421C" w:rsidP="00182167">
            <w:pPr>
              <w:rPr>
                <w:i/>
                <w:sz w:val="20"/>
                <w:szCs w:val="20"/>
              </w:rPr>
            </w:pPr>
            <w:r w:rsidRPr="00F616DB">
              <w:rPr>
                <w:i/>
                <w:sz w:val="20"/>
                <w:szCs w:val="20"/>
              </w:rPr>
              <w:t>(Посмотреть диагнозы и типы диагнозов можно тут: Учет → Статистические талоны → Работа с ТАПами; Перейти по ссылке с номером АТ – вкладка «Данные о заболеваниях», в нижней части экрана представлен перечень диагнозов, поле «Тип диагноза»  должно быть 0 – Основной или 1 – Сопутствующий.)</w:t>
            </w:r>
          </w:p>
          <w:p w:rsidR="0072421C" w:rsidRPr="001F77FB" w:rsidRDefault="0072421C" w:rsidP="00182167">
            <w:pPr>
              <w:rPr>
                <w:sz w:val="20"/>
                <w:szCs w:val="20"/>
              </w:rPr>
            </w:pPr>
          </w:p>
          <w:p w:rsidR="0072421C" w:rsidRDefault="0072421C" w:rsidP="00182167">
            <w:pPr>
              <w:rPr>
                <w:sz w:val="20"/>
                <w:szCs w:val="20"/>
              </w:rPr>
            </w:pPr>
          </w:p>
          <w:p w:rsidR="0072421C" w:rsidRDefault="0072421C" w:rsidP="00182167">
            <w:pPr>
              <w:rPr>
                <w:sz w:val="20"/>
                <w:szCs w:val="20"/>
              </w:rPr>
            </w:pPr>
          </w:p>
          <w:p w:rsidR="0072421C" w:rsidRDefault="0072421C" w:rsidP="00182167">
            <w:pPr>
              <w:rPr>
                <w:sz w:val="20"/>
                <w:szCs w:val="20"/>
              </w:rPr>
            </w:pPr>
          </w:p>
        </w:tc>
      </w:tr>
      <w:tr w:rsidR="0072421C" w:rsidTr="00182167">
        <w:tc>
          <w:tcPr>
            <w:tcW w:w="803" w:type="pct"/>
          </w:tcPr>
          <w:p w:rsidR="0072421C" w:rsidRPr="00CB439E" w:rsidRDefault="0072421C" w:rsidP="00182167">
            <w:pPr>
              <w:rPr>
                <w:sz w:val="20"/>
                <w:szCs w:val="20"/>
              </w:rPr>
            </w:pPr>
            <w:r>
              <w:rPr>
                <w:b/>
                <w:sz w:val="20"/>
                <w:szCs w:val="20"/>
              </w:rPr>
              <w:t>Из них: повторные</w:t>
            </w:r>
          </w:p>
        </w:tc>
        <w:tc>
          <w:tcPr>
            <w:tcW w:w="834" w:type="pct"/>
          </w:tcPr>
          <w:p w:rsidR="0072421C" w:rsidRPr="00BA4C82" w:rsidRDefault="0072421C" w:rsidP="00182167">
            <w:pPr>
              <w:rPr>
                <w:sz w:val="20"/>
                <w:szCs w:val="20"/>
              </w:rPr>
            </w:pPr>
            <w:r w:rsidRPr="00432D68">
              <w:rPr>
                <w:sz w:val="20"/>
                <w:szCs w:val="20"/>
              </w:rPr>
              <w:t xml:space="preserve">Количество всех амбулаторных талонов пациентов в возрасте 0-14 лет с диагнозом в </w:t>
            </w:r>
            <w:r>
              <w:rPr>
                <w:sz w:val="20"/>
                <w:szCs w:val="20"/>
              </w:rPr>
              <w:t>соответствии</w:t>
            </w:r>
            <w:r w:rsidRPr="00432D68">
              <w:rPr>
                <w:sz w:val="20"/>
                <w:szCs w:val="20"/>
              </w:rPr>
              <w:t xml:space="preserve"> со строкой. Только с повторным обращением.</w:t>
            </w:r>
          </w:p>
        </w:tc>
        <w:tc>
          <w:tcPr>
            <w:tcW w:w="3363" w:type="pct"/>
          </w:tcPr>
          <w:p w:rsidR="0072421C" w:rsidRDefault="0072421C" w:rsidP="00182167">
            <w:pPr>
              <w:rPr>
                <w:sz w:val="20"/>
                <w:szCs w:val="20"/>
              </w:rPr>
            </w:pPr>
            <w:r>
              <w:rPr>
                <w:sz w:val="20"/>
                <w:szCs w:val="20"/>
              </w:rPr>
              <w:t>Аналогично графе «Всего» (смотри выше) плюс добавляется условие:</w:t>
            </w:r>
          </w:p>
          <w:p w:rsidR="0072421C" w:rsidRDefault="0072421C" w:rsidP="00182167">
            <w:pPr>
              <w:rPr>
                <w:sz w:val="20"/>
                <w:szCs w:val="20"/>
              </w:rPr>
            </w:pPr>
            <w:r>
              <w:rPr>
                <w:sz w:val="20"/>
                <w:szCs w:val="20"/>
              </w:rPr>
              <w:t>учитываются только амбулаторные талоны с посещением, у которого не проставлен признак «Первичное».</w:t>
            </w:r>
          </w:p>
          <w:p w:rsidR="0072421C" w:rsidRPr="00F616DB" w:rsidRDefault="0072421C" w:rsidP="00182167">
            <w:pPr>
              <w:rPr>
                <w:i/>
                <w:sz w:val="20"/>
                <w:szCs w:val="20"/>
              </w:rPr>
            </w:pPr>
            <w:r w:rsidRPr="00F616DB">
              <w:rPr>
                <w:i/>
                <w:sz w:val="20"/>
                <w:szCs w:val="20"/>
              </w:rPr>
              <w:t>(Учет → Статистические талоны → Работа с ТАПами; Перейти по ссылке с номером АТ – вкладка «</w:t>
            </w:r>
            <w:r>
              <w:rPr>
                <w:i/>
                <w:sz w:val="20"/>
                <w:szCs w:val="20"/>
              </w:rPr>
              <w:t>Посещения</w:t>
            </w:r>
            <w:r w:rsidRPr="00F616DB">
              <w:rPr>
                <w:i/>
                <w:sz w:val="20"/>
                <w:szCs w:val="20"/>
              </w:rPr>
              <w:t xml:space="preserve">», в нижней части экрана </w:t>
            </w:r>
            <w:r>
              <w:rPr>
                <w:i/>
                <w:sz w:val="20"/>
                <w:szCs w:val="20"/>
              </w:rPr>
              <w:t>в таблице посещений графа «Первичное» - галочка не должна стоять)</w:t>
            </w:r>
          </w:p>
          <w:p w:rsidR="0072421C" w:rsidRDefault="0072421C" w:rsidP="00182167">
            <w:pPr>
              <w:rPr>
                <w:sz w:val="20"/>
                <w:szCs w:val="20"/>
              </w:rPr>
            </w:pPr>
          </w:p>
        </w:tc>
      </w:tr>
    </w:tbl>
    <w:p w:rsidR="0072421C" w:rsidRDefault="0072421C" w:rsidP="0072421C"/>
    <w:p w:rsidR="0072421C" w:rsidRDefault="0072421C" w:rsidP="0072421C">
      <w:pPr>
        <w:widowControl/>
        <w:suppressAutoHyphens w:val="0"/>
        <w:spacing w:after="200" w:line="276" w:lineRule="auto"/>
        <w:rPr>
          <w:rFonts w:asciiTheme="majorHAnsi" w:eastAsiaTheme="majorEastAsia" w:hAnsiTheme="majorHAnsi" w:cs="Mangal"/>
          <w:b/>
          <w:bCs/>
          <w:color w:val="4F81BD" w:themeColor="accent1"/>
          <w:sz w:val="28"/>
          <w:szCs w:val="28"/>
        </w:rPr>
      </w:pPr>
      <w:r>
        <w:rPr>
          <w:sz w:val="28"/>
          <w:szCs w:val="28"/>
        </w:rPr>
        <w:br w:type="page"/>
      </w:r>
    </w:p>
    <w:p w:rsidR="0072421C" w:rsidRDefault="0072421C" w:rsidP="0072421C">
      <w:pPr>
        <w:pStyle w:val="2"/>
        <w:spacing w:before="0"/>
      </w:pPr>
      <w:r>
        <w:lastRenderedPageBreak/>
        <w:t xml:space="preserve">Расшифровка </w:t>
      </w:r>
      <w:r w:rsidRPr="00EF6386">
        <w:t>условий сбора по строкам таблицы</w:t>
      </w:r>
    </w:p>
    <w:p w:rsidR="0072421C" w:rsidRDefault="0072421C" w:rsidP="0072421C"/>
    <w:tbl>
      <w:tblPr>
        <w:tblW w:w="5000" w:type="pct"/>
        <w:tblCellMar>
          <w:top w:w="102" w:type="dxa"/>
          <w:left w:w="62" w:type="dxa"/>
          <w:bottom w:w="102" w:type="dxa"/>
          <w:right w:w="62" w:type="dxa"/>
        </w:tblCellMar>
        <w:tblLook w:val="0000" w:firstRow="0" w:lastRow="0" w:firstColumn="0" w:lastColumn="0" w:noHBand="0" w:noVBand="0"/>
      </w:tblPr>
      <w:tblGrid>
        <w:gridCol w:w="2080"/>
        <w:gridCol w:w="6448"/>
        <w:gridCol w:w="1678"/>
        <w:gridCol w:w="2551"/>
        <w:gridCol w:w="1937"/>
      </w:tblGrid>
      <w:tr w:rsidR="0072421C" w:rsidRPr="00C53DD9" w:rsidTr="0072421C">
        <w:tc>
          <w:tcPr>
            <w:tcW w:w="2902" w:type="pct"/>
            <w:gridSpan w:val="2"/>
            <w:tcBorders>
              <w:top w:val="single" w:sz="4" w:space="0" w:color="auto"/>
              <w:left w:val="single" w:sz="4" w:space="0" w:color="auto"/>
              <w:bottom w:val="single" w:sz="4" w:space="0" w:color="auto"/>
              <w:right w:val="single" w:sz="4" w:space="0" w:color="auto"/>
            </w:tcBorders>
          </w:tcPr>
          <w:p w:rsidR="0072421C" w:rsidRPr="00C53DD9" w:rsidRDefault="0072421C" w:rsidP="00182167">
            <w:pPr>
              <w:pStyle w:val="ConsPlusNormal"/>
              <w:jc w:val="center"/>
              <w:rPr>
                <w:b/>
              </w:rPr>
            </w:pPr>
            <w:r w:rsidRPr="00C53DD9">
              <w:rPr>
                <w:b/>
              </w:rPr>
              <w:t>Название строки</w:t>
            </w:r>
          </w:p>
        </w:tc>
        <w:tc>
          <w:tcPr>
            <w:tcW w:w="571" w:type="pct"/>
            <w:tcBorders>
              <w:top w:val="single" w:sz="4" w:space="0" w:color="auto"/>
              <w:left w:val="single" w:sz="4" w:space="0" w:color="auto"/>
              <w:bottom w:val="single" w:sz="4" w:space="0" w:color="auto"/>
              <w:right w:val="single" w:sz="4" w:space="0" w:color="auto"/>
            </w:tcBorders>
          </w:tcPr>
          <w:p w:rsidR="0072421C" w:rsidRPr="00C53DD9" w:rsidRDefault="0072421C" w:rsidP="00182167">
            <w:pPr>
              <w:pStyle w:val="ConsPlusNormal"/>
              <w:tabs>
                <w:tab w:val="left" w:pos="585"/>
                <w:tab w:val="center" w:pos="674"/>
              </w:tabs>
              <w:jc w:val="center"/>
              <w:rPr>
                <w:b/>
              </w:rPr>
            </w:pPr>
            <w:r w:rsidRPr="00C53DD9">
              <w:rPr>
                <w:b/>
              </w:rPr>
              <w:t>№ строки</w:t>
            </w:r>
          </w:p>
        </w:tc>
        <w:tc>
          <w:tcPr>
            <w:tcW w:w="868" w:type="pct"/>
            <w:tcBorders>
              <w:top w:val="single" w:sz="4" w:space="0" w:color="auto"/>
              <w:left w:val="single" w:sz="4" w:space="0" w:color="auto"/>
              <w:bottom w:val="single" w:sz="4" w:space="0" w:color="auto"/>
              <w:right w:val="single" w:sz="4" w:space="0" w:color="auto"/>
            </w:tcBorders>
          </w:tcPr>
          <w:p w:rsidR="0072421C" w:rsidRPr="00C53DD9" w:rsidRDefault="0072421C" w:rsidP="00182167">
            <w:pPr>
              <w:pStyle w:val="ConsPlusNormal"/>
              <w:jc w:val="center"/>
              <w:rPr>
                <w:b/>
              </w:rPr>
            </w:pPr>
            <w:r w:rsidRPr="00C53DD9">
              <w:rPr>
                <w:b/>
              </w:rPr>
              <w:t>Код МКБ</w:t>
            </w:r>
          </w:p>
        </w:tc>
        <w:tc>
          <w:tcPr>
            <w:tcW w:w="659" w:type="pct"/>
            <w:tcBorders>
              <w:top w:val="single" w:sz="4" w:space="0" w:color="auto"/>
              <w:left w:val="single" w:sz="4" w:space="0" w:color="auto"/>
              <w:bottom w:val="single" w:sz="4" w:space="0" w:color="auto"/>
              <w:right w:val="single" w:sz="4" w:space="0" w:color="auto"/>
            </w:tcBorders>
          </w:tcPr>
          <w:p w:rsidR="0072421C" w:rsidRPr="00C53DD9" w:rsidRDefault="0072421C" w:rsidP="00182167">
            <w:pPr>
              <w:pStyle w:val="ConsPlusNormal"/>
              <w:jc w:val="center"/>
              <w:rPr>
                <w:b/>
              </w:rPr>
            </w:pPr>
            <w:r w:rsidRPr="00C53DD9">
              <w:rPr>
                <w:b/>
              </w:rPr>
              <w:t>Логика</w:t>
            </w:r>
          </w:p>
        </w:tc>
      </w:tr>
      <w:tr w:rsidR="0072421C" w:rsidTr="0072421C">
        <w:tc>
          <w:tcPr>
            <w:tcW w:w="2902" w:type="pct"/>
            <w:gridSpan w:val="2"/>
            <w:tcBorders>
              <w:top w:val="single" w:sz="4" w:space="0" w:color="auto"/>
              <w:left w:val="single" w:sz="4" w:space="0" w:color="auto"/>
              <w:bottom w:val="single" w:sz="4" w:space="0" w:color="auto"/>
              <w:right w:val="single" w:sz="4" w:space="0" w:color="auto"/>
            </w:tcBorders>
            <w:vAlign w:val="center"/>
          </w:tcPr>
          <w:p w:rsidR="0072421C" w:rsidRDefault="0072421C" w:rsidP="00182167">
            <w:pPr>
              <w:pStyle w:val="ConsPlusNormal"/>
              <w:jc w:val="center"/>
            </w:pPr>
            <w:r>
              <w:t>Всего</w:t>
            </w:r>
          </w:p>
        </w:tc>
        <w:tc>
          <w:tcPr>
            <w:tcW w:w="571" w:type="pct"/>
            <w:tcBorders>
              <w:top w:val="single" w:sz="4" w:space="0" w:color="auto"/>
              <w:left w:val="single" w:sz="4" w:space="0" w:color="auto"/>
              <w:bottom w:val="single" w:sz="4" w:space="0" w:color="auto"/>
              <w:right w:val="single" w:sz="4" w:space="0" w:color="auto"/>
            </w:tcBorders>
            <w:vAlign w:val="center"/>
          </w:tcPr>
          <w:p w:rsidR="0072421C" w:rsidRDefault="0072421C" w:rsidP="00182167">
            <w:pPr>
              <w:pStyle w:val="ConsPlusNormal"/>
              <w:jc w:val="center"/>
            </w:pPr>
            <w:r>
              <w:t>1.0</w:t>
            </w:r>
          </w:p>
        </w:tc>
        <w:tc>
          <w:tcPr>
            <w:tcW w:w="868" w:type="pct"/>
            <w:tcBorders>
              <w:top w:val="single" w:sz="4" w:space="0" w:color="auto"/>
              <w:left w:val="single" w:sz="4" w:space="0" w:color="auto"/>
              <w:bottom w:val="single" w:sz="4" w:space="0" w:color="auto"/>
              <w:right w:val="single" w:sz="4" w:space="0" w:color="auto"/>
            </w:tcBorders>
            <w:vAlign w:val="center"/>
          </w:tcPr>
          <w:p w:rsidR="0072421C" w:rsidRDefault="0072421C" w:rsidP="00182167">
            <w:pPr>
              <w:pStyle w:val="ConsPlusNormal"/>
              <w:jc w:val="center"/>
            </w:pPr>
            <w:r>
              <w:t>Z00 - Z99</w:t>
            </w:r>
          </w:p>
        </w:tc>
        <w:tc>
          <w:tcPr>
            <w:tcW w:w="659" w:type="pct"/>
            <w:vMerge w:val="restart"/>
            <w:tcBorders>
              <w:top w:val="single" w:sz="4" w:space="0" w:color="auto"/>
              <w:left w:val="single" w:sz="4" w:space="0" w:color="auto"/>
              <w:right w:val="single" w:sz="4" w:space="0" w:color="auto"/>
            </w:tcBorders>
          </w:tcPr>
          <w:p w:rsidR="0072421C" w:rsidRDefault="0072421C" w:rsidP="00182167">
            <w:pPr>
              <w:pStyle w:val="ConsPlusNormal"/>
            </w:pPr>
            <w:r>
              <w:t xml:space="preserve">Алгоритм расчета столбца + условие: </w:t>
            </w:r>
          </w:p>
          <w:p w:rsidR="0072421C" w:rsidRDefault="0072421C" w:rsidP="0072421C">
            <w:pPr>
              <w:pStyle w:val="ConsPlusNormal"/>
            </w:pPr>
            <w:r>
              <w:t xml:space="preserve">Диагноз заболевания в амбулаторном талоне (шифр МКБ-10) должен быть равен или находиться в интервале указанных кодов диагнозов (см. графу «Код по МКБ-10 пересмотра») </w:t>
            </w:r>
            <w:r w:rsidRPr="00C53DD9">
              <w:rPr>
                <w:i/>
              </w:rPr>
              <w:t>(диагноз АТ: Учет → Статистические талоны → Работа с ТАПами, перейти по ссылке с номером АТ – вкладка «Данные о заболеваниях», поле «Шифр МКБ»)</w:t>
            </w:r>
          </w:p>
        </w:tc>
      </w:tr>
      <w:tr w:rsidR="0072421C" w:rsidTr="0072421C">
        <w:tc>
          <w:tcPr>
            <w:tcW w:w="2902" w:type="pct"/>
            <w:gridSpan w:val="2"/>
            <w:tcBorders>
              <w:top w:val="single" w:sz="4" w:space="0" w:color="auto"/>
              <w:left w:val="single" w:sz="4" w:space="0" w:color="auto"/>
              <w:bottom w:val="single" w:sz="4" w:space="0" w:color="auto"/>
              <w:right w:val="single" w:sz="4" w:space="0" w:color="auto"/>
            </w:tcBorders>
            <w:vAlign w:val="center"/>
          </w:tcPr>
          <w:p w:rsidR="0072421C" w:rsidRDefault="0072421C" w:rsidP="00182167">
            <w:pPr>
              <w:pStyle w:val="ConsPlusNormal"/>
            </w:pPr>
            <w:r>
              <w:t>из них:</w:t>
            </w:r>
          </w:p>
          <w:p w:rsidR="0072421C" w:rsidRDefault="0072421C" w:rsidP="00182167">
            <w:pPr>
              <w:pStyle w:val="ConsPlusNormal"/>
            </w:pPr>
            <w:r>
              <w:t>обращения в медицинские организации для медицинского осмотра и обследования</w:t>
            </w:r>
          </w:p>
        </w:tc>
        <w:tc>
          <w:tcPr>
            <w:tcW w:w="571" w:type="pct"/>
            <w:tcBorders>
              <w:top w:val="single" w:sz="4" w:space="0" w:color="auto"/>
              <w:left w:val="single" w:sz="4" w:space="0" w:color="auto"/>
              <w:bottom w:val="single" w:sz="4" w:space="0" w:color="auto"/>
              <w:right w:val="single" w:sz="4" w:space="0" w:color="auto"/>
            </w:tcBorders>
            <w:vAlign w:val="center"/>
          </w:tcPr>
          <w:p w:rsidR="0072421C" w:rsidRDefault="0072421C" w:rsidP="00182167">
            <w:pPr>
              <w:pStyle w:val="ConsPlusNormal"/>
              <w:jc w:val="center"/>
            </w:pPr>
            <w:r>
              <w:t>1.1</w:t>
            </w:r>
          </w:p>
        </w:tc>
        <w:tc>
          <w:tcPr>
            <w:tcW w:w="868" w:type="pct"/>
            <w:tcBorders>
              <w:top w:val="single" w:sz="4" w:space="0" w:color="auto"/>
              <w:left w:val="single" w:sz="4" w:space="0" w:color="auto"/>
              <w:bottom w:val="single" w:sz="4" w:space="0" w:color="auto"/>
              <w:right w:val="single" w:sz="4" w:space="0" w:color="auto"/>
            </w:tcBorders>
            <w:vAlign w:val="center"/>
          </w:tcPr>
          <w:p w:rsidR="0072421C" w:rsidRDefault="0072421C" w:rsidP="00182167">
            <w:pPr>
              <w:pStyle w:val="ConsPlusNormal"/>
              <w:jc w:val="center"/>
            </w:pPr>
            <w:r>
              <w:t>Z00 - Z13</w:t>
            </w:r>
          </w:p>
        </w:tc>
        <w:tc>
          <w:tcPr>
            <w:tcW w:w="659" w:type="pct"/>
            <w:vMerge/>
            <w:tcBorders>
              <w:left w:val="single" w:sz="4" w:space="0" w:color="auto"/>
              <w:right w:val="single" w:sz="4" w:space="0" w:color="auto"/>
            </w:tcBorders>
          </w:tcPr>
          <w:p w:rsidR="0072421C" w:rsidRDefault="0072421C" w:rsidP="00182167">
            <w:pPr>
              <w:pStyle w:val="ConsPlusNormal"/>
            </w:pPr>
          </w:p>
        </w:tc>
      </w:tr>
      <w:tr w:rsidR="0072421C" w:rsidTr="0072421C">
        <w:tc>
          <w:tcPr>
            <w:tcW w:w="2902" w:type="pct"/>
            <w:gridSpan w:val="2"/>
            <w:tcBorders>
              <w:top w:val="single" w:sz="4" w:space="0" w:color="auto"/>
              <w:left w:val="single" w:sz="4" w:space="0" w:color="auto"/>
              <w:bottom w:val="single" w:sz="4" w:space="0" w:color="auto"/>
              <w:right w:val="single" w:sz="4" w:space="0" w:color="auto"/>
            </w:tcBorders>
            <w:vAlign w:val="center"/>
          </w:tcPr>
          <w:p w:rsidR="0072421C" w:rsidRDefault="0072421C" w:rsidP="00182167">
            <w:pPr>
              <w:pStyle w:val="ConsPlusNormal"/>
            </w:pPr>
            <w:r>
              <w:t>потенциальная опасность для здоровья, связанная с инфекционными болезнями</w:t>
            </w:r>
          </w:p>
        </w:tc>
        <w:tc>
          <w:tcPr>
            <w:tcW w:w="571" w:type="pct"/>
            <w:tcBorders>
              <w:top w:val="single" w:sz="4" w:space="0" w:color="auto"/>
              <w:left w:val="single" w:sz="4" w:space="0" w:color="auto"/>
              <w:bottom w:val="single" w:sz="4" w:space="0" w:color="auto"/>
              <w:right w:val="single" w:sz="4" w:space="0" w:color="auto"/>
            </w:tcBorders>
            <w:vAlign w:val="center"/>
          </w:tcPr>
          <w:p w:rsidR="0072421C" w:rsidRDefault="0072421C" w:rsidP="00182167">
            <w:pPr>
              <w:pStyle w:val="ConsPlusNormal"/>
              <w:jc w:val="center"/>
            </w:pPr>
            <w:r>
              <w:t>1.2</w:t>
            </w:r>
          </w:p>
        </w:tc>
        <w:tc>
          <w:tcPr>
            <w:tcW w:w="868" w:type="pct"/>
            <w:tcBorders>
              <w:top w:val="single" w:sz="4" w:space="0" w:color="auto"/>
              <w:left w:val="single" w:sz="4" w:space="0" w:color="auto"/>
              <w:bottom w:val="single" w:sz="4" w:space="0" w:color="auto"/>
              <w:right w:val="single" w:sz="4" w:space="0" w:color="auto"/>
            </w:tcBorders>
            <w:vAlign w:val="center"/>
          </w:tcPr>
          <w:p w:rsidR="0072421C" w:rsidRDefault="0072421C" w:rsidP="00182167">
            <w:pPr>
              <w:pStyle w:val="ConsPlusNormal"/>
              <w:jc w:val="center"/>
            </w:pPr>
            <w:r>
              <w:t>Z20 - Z29</w:t>
            </w:r>
          </w:p>
        </w:tc>
        <w:tc>
          <w:tcPr>
            <w:tcW w:w="659" w:type="pct"/>
            <w:vMerge/>
            <w:tcBorders>
              <w:left w:val="single" w:sz="4" w:space="0" w:color="auto"/>
              <w:right w:val="single" w:sz="4" w:space="0" w:color="auto"/>
            </w:tcBorders>
          </w:tcPr>
          <w:p w:rsidR="0072421C" w:rsidRDefault="0072421C" w:rsidP="00182167">
            <w:pPr>
              <w:pStyle w:val="ConsPlusNormal"/>
            </w:pPr>
          </w:p>
        </w:tc>
      </w:tr>
      <w:tr w:rsidR="0072421C" w:rsidTr="0072421C">
        <w:tc>
          <w:tcPr>
            <w:tcW w:w="2902" w:type="pct"/>
            <w:gridSpan w:val="2"/>
            <w:tcBorders>
              <w:top w:val="single" w:sz="4" w:space="0" w:color="auto"/>
              <w:left w:val="single" w:sz="4" w:space="0" w:color="auto"/>
              <w:bottom w:val="single" w:sz="4" w:space="0" w:color="auto"/>
              <w:right w:val="single" w:sz="4" w:space="0" w:color="auto"/>
            </w:tcBorders>
            <w:vAlign w:val="center"/>
          </w:tcPr>
          <w:p w:rsidR="0072421C" w:rsidRDefault="0072421C" w:rsidP="00182167">
            <w:pPr>
              <w:pStyle w:val="ConsPlusNormal"/>
            </w:pPr>
            <w:r>
              <w:t>обращения в медицинские организации в связи с необходимостью проведения специфических процедур и получения медицинской помощи</w:t>
            </w:r>
          </w:p>
        </w:tc>
        <w:tc>
          <w:tcPr>
            <w:tcW w:w="571" w:type="pct"/>
            <w:tcBorders>
              <w:top w:val="single" w:sz="4" w:space="0" w:color="auto"/>
              <w:left w:val="single" w:sz="4" w:space="0" w:color="auto"/>
              <w:bottom w:val="single" w:sz="4" w:space="0" w:color="auto"/>
              <w:right w:val="single" w:sz="4" w:space="0" w:color="auto"/>
            </w:tcBorders>
            <w:vAlign w:val="center"/>
          </w:tcPr>
          <w:p w:rsidR="0072421C" w:rsidRDefault="0072421C" w:rsidP="00182167">
            <w:pPr>
              <w:pStyle w:val="ConsPlusNormal"/>
              <w:jc w:val="center"/>
            </w:pPr>
            <w:r>
              <w:t>1.4</w:t>
            </w:r>
          </w:p>
        </w:tc>
        <w:tc>
          <w:tcPr>
            <w:tcW w:w="868" w:type="pct"/>
            <w:tcBorders>
              <w:top w:val="single" w:sz="4" w:space="0" w:color="auto"/>
              <w:left w:val="single" w:sz="4" w:space="0" w:color="auto"/>
              <w:bottom w:val="single" w:sz="4" w:space="0" w:color="auto"/>
              <w:right w:val="single" w:sz="4" w:space="0" w:color="auto"/>
            </w:tcBorders>
            <w:vAlign w:val="center"/>
          </w:tcPr>
          <w:p w:rsidR="0072421C" w:rsidRDefault="0072421C" w:rsidP="00182167">
            <w:pPr>
              <w:pStyle w:val="ConsPlusNormal"/>
              <w:jc w:val="center"/>
            </w:pPr>
            <w:r>
              <w:t>Z40 - Z54</w:t>
            </w:r>
          </w:p>
        </w:tc>
        <w:tc>
          <w:tcPr>
            <w:tcW w:w="659" w:type="pct"/>
            <w:vMerge/>
            <w:tcBorders>
              <w:left w:val="single" w:sz="4" w:space="0" w:color="auto"/>
              <w:right w:val="single" w:sz="4" w:space="0" w:color="auto"/>
            </w:tcBorders>
          </w:tcPr>
          <w:p w:rsidR="0072421C" w:rsidRDefault="0072421C" w:rsidP="00182167">
            <w:pPr>
              <w:pStyle w:val="ConsPlusNormal"/>
            </w:pPr>
          </w:p>
        </w:tc>
      </w:tr>
      <w:tr w:rsidR="0072421C" w:rsidTr="0072421C">
        <w:tc>
          <w:tcPr>
            <w:tcW w:w="2902" w:type="pct"/>
            <w:gridSpan w:val="2"/>
            <w:tcBorders>
              <w:top w:val="single" w:sz="4" w:space="0" w:color="auto"/>
              <w:left w:val="single" w:sz="4" w:space="0" w:color="auto"/>
              <w:bottom w:val="single" w:sz="4" w:space="0" w:color="auto"/>
              <w:right w:val="single" w:sz="4" w:space="0" w:color="auto"/>
            </w:tcBorders>
            <w:vAlign w:val="center"/>
          </w:tcPr>
          <w:p w:rsidR="0072421C" w:rsidRDefault="0072421C" w:rsidP="00182167">
            <w:pPr>
              <w:pStyle w:val="ConsPlusNormal"/>
              <w:ind w:left="566"/>
            </w:pPr>
            <w:r>
              <w:t>из них:</w:t>
            </w:r>
          </w:p>
          <w:p w:rsidR="0072421C" w:rsidRDefault="0072421C" w:rsidP="00182167">
            <w:pPr>
              <w:pStyle w:val="ConsPlusNormal"/>
              <w:ind w:left="283"/>
            </w:pPr>
            <w:r>
              <w:t>помощь, включающая использование реабилитационных процедур</w:t>
            </w:r>
          </w:p>
        </w:tc>
        <w:tc>
          <w:tcPr>
            <w:tcW w:w="571" w:type="pct"/>
            <w:tcBorders>
              <w:top w:val="single" w:sz="4" w:space="0" w:color="auto"/>
              <w:left w:val="single" w:sz="4" w:space="0" w:color="auto"/>
              <w:bottom w:val="single" w:sz="4" w:space="0" w:color="auto"/>
              <w:right w:val="single" w:sz="4" w:space="0" w:color="auto"/>
            </w:tcBorders>
            <w:vAlign w:val="center"/>
          </w:tcPr>
          <w:p w:rsidR="0072421C" w:rsidRDefault="0072421C" w:rsidP="00182167">
            <w:pPr>
              <w:pStyle w:val="ConsPlusNormal"/>
              <w:jc w:val="center"/>
            </w:pPr>
            <w:r>
              <w:t>1.4.1</w:t>
            </w:r>
          </w:p>
        </w:tc>
        <w:tc>
          <w:tcPr>
            <w:tcW w:w="868" w:type="pct"/>
            <w:tcBorders>
              <w:top w:val="single" w:sz="4" w:space="0" w:color="auto"/>
              <w:left w:val="single" w:sz="4" w:space="0" w:color="auto"/>
              <w:bottom w:val="single" w:sz="4" w:space="0" w:color="auto"/>
              <w:right w:val="single" w:sz="4" w:space="0" w:color="auto"/>
            </w:tcBorders>
            <w:vAlign w:val="center"/>
          </w:tcPr>
          <w:p w:rsidR="0072421C" w:rsidRDefault="0072421C" w:rsidP="00182167">
            <w:pPr>
              <w:pStyle w:val="ConsPlusNormal"/>
              <w:jc w:val="center"/>
            </w:pPr>
            <w:r>
              <w:t>Z50</w:t>
            </w:r>
          </w:p>
        </w:tc>
        <w:tc>
          <w:tcPr>
            <w:tcW w:w="659" w:type="pct"/>
            <w:vMerge/>
            <w:tcBorders>
              <w:left w:val="single" w:sz="4" w:space="0" w:color="auto"/>
              <w:right w:val="single" w:sz="4" w:space="0" w:color="auto"/>
            </w:tcBorders>
          </w:tcPr>
          <w:p w:rsidR="0072421C" w:rsidRDefault="0072421C" w:rsidP="00182167">
            <w:pPr>
              <w:pStyle w:val="ConsPlusNormal"/>
            </w:pPr>
          </w:p>
        </w:tc>
      </w:tr>
      <w:tr w:rsidR="0072421C" w:rsidTr="0072421C">
        <w:tc>
          <w:tcPr>
            <w:tcW w:w="2902" w:type="pct"/>
            <w:gridSpan w:val="2"/>
            <w:tcBorders>
              <w:top w:val="single" w:sz="4" w:space="0" w:color="auto"/>
              <w:left w:val="single" w:sz="4" w:space="0" w:color="auto"/>
              <w:bottom w:val="single" w:sz="4" w:space="0" w:color="auto"/>
              <w:right w:val="single" w:sz="4" w:space="0" w:color="auto"/>
            </w:tcBorders>
            <w:vAlign w:val="center"/>
          </w:tcPr>
          <w:p w:rsidR="0072421C" w:rsidRDefault="0072421C" w:rsidP="00182167">
            <w:pPr>
              <w:pStyle w:val="ConsPlusNormal"/>
              <w:ind w:left="283"/>
            </w:pPr>
            <w:r>
              <w:t>паллиативная помощь</w:t>
            </w:r>
          </w:p>
        </w:tc>
        <w:tc>
          <w:tcPr>
            <w:tcW w:w="571" w:type="pct"/>
            <w:tcBorders>
              <w:top w:val="single" w:sz="4" w:space="0" w:color="auto"/>
              <w:left w:val="single" w:sz="4" w:space="0" w:color="auto"/>
              <w:bottom w:val="single" w:sz="4" w:space="0" w:color="auto"/>
              <w:right w:val="single" w:sz="4" w:space="0" w:color="auto"/>
            </w:tcBorders>
            <w:vAlign w:val="center"/>
          </w:tcPr>
          <w:p w:rsidR="0072421C" w:rsidRDefault="0072421C" w:rsidP="00182167">
            <w:pPr>
              <w:pStyle w:val="ConsPlusNormal"/>
              <w:jc w:val="center"/>
            </w:pPr>
            <w:r>
              <w:t>1.4.2</w:t>
            </w:r>
          </w:p>
        </w:tc>
        <w:tc>
          <w:tcPr>
            <w:tcW w:w="868" w:type="pct"/>
            <w:tcBorders>
              <w:top w:val="single" w:sz="4" w:space="0" w:color="auto"/>
              <w:left w:val="single" w:sz="4" w:space="0" w:color="auto"/>
              <w:bottom w:val="single" w:sz="4" w:space="0" w:color="auto"/>
              <w:right w:val="single" w:sz="4" w:space="0" w:color="auto"/>
            </w:tcBorders>
            <w:vAlign w:val="center"/>
          </w:tcPr>
          <w:p w:rsidR="0072421C" w:rsidRDefault="0072421C" w:rsidP="00182167">
            <w:pPr>
              <w:pStyle w:val="ConsPlusNormal"/>
              <w:jc w:val="center"/>
            </w:pPr>
            <w:r>
              <w:t>Z51.5</w:t>
            </w:r>
          </w:p>
        </w:tc>
        <w:tc>
          <w:tcPr>
            <w:tcW w:w="659" w:type="pct"/>
            <w:vMerge/>
            <w:tcBorders>
              <w:left w:val="single" w:sz="4" w:space="0" w:color="auto"/>
              <w:right w:val="single" w:sz="4" w:space="0" w:color="auto"/>
            </w:tcBorders>
          </w:tcPr>
          <w:p w:rsidR="0072421C" w:rsidRDefault="0072421C" w:rsidP="00182167">
            <w:pPr>
              <w:pStyle w:val="ConsPlusNormal"/>
            </w:pPr>
          </w:p>
        </w:tc>
      </w:tr>
      <w:tr w:rsidR="0072421C" w:rsidTr="0072421C">
        <w:tc>
          <w:tcPr>
            <w:tcW w:w="2902" w:type="pct"/>
            <w:gridSpan w:val="2"/>
            <w:tcBorders>
              <w:top w:val="single" w:sz="4" w:space="0" w:color="auto"/>
              <w:left w:val="single" w:sz="4" w:space="0" w:color="auto"/>
              <w:bottom w:val="single" w:sz="4" w:space="0" w:color="auto"/>
              <w:right w:val="single" w:sz="4" w:space="0" w:color="auto"/>
            </w:tcBorders>
            <w:vAlign w:val="center"/>
          </w:tcPr>
          <w:p w:rsidR="0072421C" w:rsidRDefault="0072421C" w:rsidP="00182167">
            <w:pPr>
              <w:pStyle w:val="ConsPlusNormal"/>
            </w:pPr>
            <w:r>
              <w:t>потенциальная опасность для здоровья, связанная с социально-экономическими и психосоциальными обстоятельствами</w:t>
            </w:r>
          </w:p>
        </w:tc>
        <w:tc>
          <w:tcPr>
            <w:tcW w:w="571" w:type="pct"/>
            <w:tcBorders>
              <w:top w:val="single" w:sz="4" w:space="0" w:color="auto"/>
              <w:left w:val="single" w:sz="4" w:space="0" w:color="auto"/>
              <w:bottom w:val="single" w:sz="4" w:space="0" w:color="auto"/>
              <w:right w:val="single" w:sz="4" w:space="0" w:color="auto"/>
            </w:tcBorders>
            <w:vAlign w:val="center"/>
          </w:tcPr>
          <w:p w:rsidR="0072421C" w:rsidRDefault="0072421C" w:rsidP="00182167">
            <w:pPr>
              <w:pStyle w:val="ConsPlusNormal"/>
              <w:jc w:val="center"/>
            </w:pPr>
            <w:r>
              <w:t>1.5</w:t>
            </w:r>
          </w:p>
        </w:tc>
        <w:tc>
          <w:tcPr>
            <w:tcW w:w="868" w:type="pct"/>
            <w:tcBorders>
              <w:top w:val="single" w:sz="4" w:space="0" w:color="auto"/>
              <w:left w:val="single" w:sz="4" w:space="0" w:color="auto"/>
              <w:bottom w:val="single" w:sz="4" w:space="0" w:color="auto"/>
              <w:right w:val="single" w:sz="4" w:space="0" w:color="auto"/>
            </w:tcBorders>
            <w:vAlign w:val="center"/>
          </w:tcPr>
          <w:p w:rsidR="0072421C" w:rsidRDefault="0072421C" w:rsidP="00182167">
            <w:pPr>
              <w:pStyle w:val="ConsPlusNormal"/>
              <w:jc w:val="center"/>
            </w:pPr>
            <w:r>
              <w:t>Z55 - Z65</w:t>
            </w:r>
          </w:p>
        </w:tc>
        <w:tc>
          <w:tcPr>
            <w:tcW w:w="659" w:type="pct"/>
            <w:vMerge/>
            <w:tcBorders>
              <w:left w:val="single" w:sz="4" w:space="0" w:color="auto"/>
              <w:right w:val="single" w:sz="4" w:space="0" w:color="auto"/>
            </w:tcBorders>
          </w:tcPr>
          <w:p w:rsidR="0072421C" w:rsidRDefault="0072421C" w:rsidP="00182167">
            <w:pPr>
              <w:pStyle w:val="ConsPlusNormal"/>
            </w:pPr>
          </w:p>
        </w:tc>
      </w:tr>
      <w:tr w:rsidR="0072421C" w:rsidTr="0072421C">
        <w:tc>
          <w:tcPr>
            <w:tcW w:w="2902" w:type="pct"/>
            <w:gridSpan w:val="2"/>
            <w:tcBorders>
              <w:top w:val="single" w:sz="4" w:space="0" w:color="auto"/>
              <w:left w:val="single" w:sz="4" w:space="0" w:color="auto"/>
              <w:bottom w:val="single" w:sz="4" w:space="0" w:color="auto"/>
              <w:right w:val="single" w:sz="4" w:space="0" w:color="auto"/>
            </w:tcBorders>
            <w:vAlign w:val="center"/>
          </w:tcPr>
          <w:p w:rsidR="0072421C" w:rsidRDefault="0072421C" w:rsidP="00182167">
            <w:pPr>
              <w:pStyle w:val="ConsPlusNormal"/>
            </w:pPr>
            <w:r>
              <w:t>потенциальная опасность для здоровья, связанная с личным или семейным анамнезом и определенными обстоятельствами, влияющими на здоровье</w:t>
            </w:r>
          </w:p>
        </w:tc>
        <w:tc>
          <w:tcPr>
            <w:tcW w:w="571" w:type="pct"/>
            <w:tcBorders>
              <w:top w:val="single" w:sz="4" w:space="0" w:color="auto"/>
              <w:left w:val="single" w:sz="4" w:space="0" w:color="auto"/>
              <w:bottom w:val="single" w:sz="4" w:space="0" w:color="auto"/>
              <w:right w:val="single" w:sz="4" w:space="0" w:color="auto"/>
            </w:tcBorders>
            <w:vAlign w:val="center"/>
          </w:tcPr>
          <w:p w:rsidR="0072421C" w:rsidRDefault="0072421C" w:rsidP="00182167">
            <w:pPr>
              <w:pStyle w:val="ConsPlusNormal"/>
              <w:jc w:val="center"/>
            </w:pPr>
            <w:r>
              <w:t>1.7</w:t>
            </w:r>
          </w:p>
        </w:tc>
        <w:tc>
          <w:tcPr>
            <w:tcW w:w="868" w:type="pct"/>
            <w:tcBorders>
              <w:top w:val="single" w:sz="4" w:space="0" w:color="auto"/>
              <w:left w:val="single" w:sz="4" w:space="0" w:color="auto"/>
              <w:bottom w:val="single" w:sz="4" w:space="0" w:color="auto"/>
              <w:right w:val="single" w:sz="4" w:space="0" w:color="auto"/>
            </w:tcBorders>
            <w:vAlign w:val="center"/>
          </w:tcPr>
          <w:p w:rsidR="0072421C" w:rsidRDefault="0072421C" w:rsidP="00182167">
            <w:pPr>
              <w:pStyle w:val="ConsPlusNormal"/>
              <w:jc w:val="center"/>
            </w:pPr>
            <w:r>
              <w:t>Z80 - Z99</w:t>
            </w:r>
          </w:p>
        </w:tc>
        <w:tc>
          <w:tcPr>
            <w:tcW w:w="659" w:type="pct"/>
            <w:vMerge/>
            <w:tcBorders>
              <w:left w:val="single" w:sz="4" w:space="0" w:color="auto"/>
              <w:right w:val="single" w:sz="4" w:space="0" w:color="auto"/>
            </w:tcBorders>
          </w:tcPr>
          <w:p w:rsidR="0072421C" w:rsidRDefault="0072421C" w:rsidP="00182167">
            <w:pPr>
              <w:pStyle w:val="ConsPlusNormal"/>
            </w:pPr>
          </w:p>
        </w:tc>
      </w:tr>
      <w:tr w:rsidR="0072421C" w:rsidTr="0072421C">
        <w:tc>
          <w:tcPr>
            <w:tcW w:w="708" w:type="pct"/>
            <w:tcBorders>
              <w:top w:val="single" w:sz="4" w:space="0" w:color="auto"/>
              <w:left w:val="single" w:sz="4" w:space="0" w:color="auto"/>
              <w:bottom w:val="single" w:sz="4" w:space="0" w:color="auto"/>
            </w:tcBorders>
          </w:tcPr>
          <w:p w:rsidR="0072421C" w:rsidRDefault="0072421C" w:rsidP="00182167">
            <w:pPr>
              <w:pStyle w:val="ConsPlusNormal"/>
              <w:ind w:left="283"/>
            </w:pPr>
            <w:r>
              <w:t>из них:</w:t>
            </w:r>
          </w:p>
        </w:tc>
        <w:tc>
          <w:tcPr>
            <w:tcW w:w="2194" w:type="pct"/>
            <w:tcBorders>
              <w:top w:val="single" w:sz="4" w:space="0" w:color="auto"/>
              <w:bottom w:val="single" w:sz="4" w:space="0" w:color="auto"/>
              <w:right w:val="single" w:sz="4" w:space="0" w:color="auto"/>
            </w:tcBorders>
            <w:vAlign w:val="center"/>
          </w:tcPr>
          <w:p w:rsidR="0072421C" w:rsidRDefault="0072421C" w:rsidP="00182167">
            <w:pPr>
              <w:pStyle w:val="ConsPlusNormal"/>
            </w:pPr>
            <w:r>
              <w:t>заболевания в семейном анамнезе</w:t>
            </w:r>
          </w:p>
        </w:tc>
        <w:tc>
          <w:tcPr>
            <w:tcW w:w="571" w:type="pct"/>
            <w:tcBorders>
              <w:top w:val="single" w:sz="4" w:space="0" w:color="auto"/>
              <w:left w:val="single" w:sz="4" w:space="0" w:color="auto"/>
              <w:bottom w:val="single" w:sz="4" w:space="0" w:color="auto"/>
              <w:right w:val="single" w:sz="4" w:space="0" w:color="auto"/>
            </w:tcBorders>
            <w:vAlign w:val="center"/>
          </w:tcPr>
          <w:p w:rsidR="0072421C" w:rsidRDefault="0072421C" w:rsidP="00182167">
            <w:pPr>
              <w:pStyle w:val="ConsPlusNormal"/>
              <w:jc w:val="center"/>
            </w:pPr>
            <w:r>
              <w:t>1.7.1</w:t>
            </w:r>
          </w:p>
        </w:tc>
        <w:tc>
          <w:tcPr>
            <w:tcW w:w="868" w:type="pct"/>
            <w:tcBorders>
              <w:top w:val="single" w:sz="4" w:space="0" w:color="auto"/>
              <w:left w:val="single" w:sz="4" w:space="0" w:color="auto"/>
              <w:bottom w:val="single" w:sz="4" w:space="0" w:color="auto"/>
              <w:right w:val="single" w:sz="4" w:space="0" w:color="auto"/>
            </w:tcBorders>
            <w:vAlign w:val="center"/>
          </w:tcPr>
          <w:p w:rsidR="0072421C" w:rsidRDefault="0072421C" w:rsidP="00182167">
            <w:pPr>
              <w:pStyle w:val="ConsPlusNormal"/>
              <w:jc w:val="center"/>
            </w:pPr>
            <w:r>
              <w:t>Z80 - Z84</w:t>
            </w:r>
          </w:p>
        </w:tc>
        <w:tc>
          <w:tcPr>
            <w:tcW w:w="659" w:type="pct"/>
            <w:vMerge/>
            <w:tcBorders>
              <w:left w:val="single" w:sz="4" w:space="0" w:color="auto"/>
              <w:right w:val="single" w:sz="4" w:space="0" w:color="auto"/>
            </w:tcBorders>
          </w:tcPr>
          <w:p w:rsidR="0072421C" w:rsidRDefault="0072421C" w:rsidP="00182167">
            <w:pPr>
              <w:pStyle w:val="ConsPlusNormal"/>
            </w:pPr>
          </w:p>
        </w:tc>
      </w:tr>
      <w:tr w:rsidR="0072421C" w:rsidTr="0072421C">
        <w:tc>
          <w:tcPr>
            <w:tcW w:w="708" w:type="pct"/>
            <w:tcBorders>
              <w:top w:val="single" w:sz="4" w:space="0" w:color="auto"/>
              <w:left w:val="single" w:sz="4" w:space="0" w:color="auto"/>
              <w:bottom w:val="single" w:sz="4" w:space="0" w:color="auto"/>
            </w:tcBorders>
            <w:vAlign w:val="center"/>
          </w:tcPr>
          <w:p w:rsidR="0072421C" w:rsidRDefault="0072421C" w:rsidP="00182167">
            <w:pPr>
              <w:pStyle w:val="ConsPlusNormal"/>
            </w:pPr>
          </w:p>
        </w:tc>
        <w:tc>
          <w:tcPr>
            <w:tcW w:w="2194" w:type="pct"/>
            <w:tcBorders>
              <w:top w:val="single" w:sz="4" w:space="0" w:color="auto"/>
              <w:bottom w:val="single" w:sz="4" w:space="0" w:color="auto"/>
              <w:right w:val="single" w:sz="4" w:space="0" w:color="auto"/>
            </w:tcBorders>
            <w:vAlign w:val="center"/>
          </w:tcPr>
          <w:p w:rsidR="0072421C" w:rsidRDefault="0072421C" w:rsidP="00182167">
            <w:pPr>
              <w:pStyle w:val="ConsPlusNormal"/>
            </w:pPr>
            <w:r>
              <w:t>из них: глухота и потеря слуха</w:t>
            </w:r>
          </w:p>
        </w:tc>
        <w:tc>
          <w:tcPr>
            <w:tcW w:w="571" w:type="pct"/>
            <w:tcBorders>
              <w:top w:val="single" w:sz="4" w:space="0" w:color="auto"/>
              <w:left w:val="single" w:sz="4" w:space="0" w:color="auto"/>
              <w:bottom w:val="single" w:sz="4" w:space="0" w:color="auto"/>
              <w:right w:val="single" w:sz="4" w:space="0" w:color="auto"/>
            </w:tcBorders>
            <w:vAlign w:val="center"/>
          </w:tcPr>
          <w:p w:rsidR="0072421C" w:rsidRDefault="0072421C" w:rsidP="00182167">
            <w:pPr>
              <w:pStyle w:val="ConsPlusNormal"/>
              <w:jc w:val="center"/>
            </w:pPr>
            <w:r>
              <w:t>1.7.1.1</w:t>
            </w:r>
          </w:p>
        </w:tc>
        <w:tc>
          <w:tcPr>
            <w:tcW w:w="868" w:type="pct"/>
            <w:tcBorders>
              <w:top w:val="single" w:sz="4" w:space="0" w:color="auto"/>
              <w:left w:val="single" w:sz="4" w:space="0" w:color="auto"/>
              <w:bottom w:val="single" w:sz="4" w:space="0" w:color="auto"/>
              <w:right w:val="single" w:sz="4" w:space="0" w:color="auto"/>
            </w:tcBorders>
            <w:vAlign w:val="center"/>
          </w:tcPr>
          <w:p w:rsidR="0072421C" w:rsidRDefault="0072421C" w:rsidP="00182167">
            <w:pPr>
              <w:pStyle w:val="ConsPlusNormal"/>
              <w:jc w:val="center"/>
            </w:pPr>
            <w:r w:rsidRPr="0072421C">
              <w:t>Z82.2</w:t>
            </w:r>
          </w:p>
        </w:tc>
        <w:tc>
          <w:tcPr>
            <w:tcW w:w="659" w:type="pct"/>
            <w:vMerge/>
            <w:tcBorders>
              <w:left w:val="single" w:sz="4" w:space="0" w:color="auto"/>
              <w:bottom w:val="single" w:sz="4" w:space="0" w:color="auto"/>
              <w:right w:val="single" w:sz="4" w:space="0" w:color="auto"/>
            </w:tcBorders>
          </w:tcPr>
          <w:p w:rsidR="0072421C" w:rsidRDefault="0072421C" w:rsidP="00182167">
            <w:pPr>
              <w:pStyle w:val="ConsPlusNormal"/>
            </w:pPr>
          </w:p>
        </w:tc>
      </w:tr>
    </w:tbl>
    <w:p w:rsidR="00182167" w:rsidRDefault="00182167" w:rsidP="00182167">
      <w:pPr>
        <w:pStyle w:val="1"/>
      </w:pPr>
      <w:r>
        <w:lastRenderedPageBreak/>
        <w:t xml:space="preserve">Таблица 1650 </w:t>
      </w:r>
    </w:p>
    <w:p w:rsidR="00182167" w:rsidRPr="00D33E54" w:rsidRDefault="00182167" w:rsidP="00182167">
      <w:pPr>
        <w:pStyle w:val="2"/>
      </w:pPr>
      <w:r w:rsidRPr="00D33E54">
        <w:t>Входные параметры</w:t>
      </w:r>
    </w:p>
    <w:p w:rsidR="00182167" w:rsidRDefault="00182167" w:rsidP="00182167">
      <w:pPr>
        <w:spacing w:before="240"/>
      </w:pPr>
      <w:r>
        <w:t xml:space="preserve">Аналогично </w:t>
      </w:r>
      <w:r w:rsidRPr="00182167">
        <w:rPr>
          <w:color w:val="365F91" w:themeColor="accent1" w:themeShade="BF"/>
          <w:u w:val="single"/>
        </w:rPr>
        <w:fldChar w:fldCharType="begin"/>
      </w:r>
      <w:r w:rsidRPr="00182167">
        <w:rPr>
          <w:color w:val="365F91" w:themeColor="accent1" w:themeShade="BF"/>
          <w:u w:val="single"/>
        </w:rPr>
        <w:instrText xml:space="preserve"> REF _Ref17810875 \h </w:instrText>
      </w:r>
      <w:r w:rsidRPr="00182167">
        <w:rPr>
          <w:color w:val="365F91" w:themeColor="accent1" w:themeShade="BF"/>
          <w:u w:val="single"/>
        </w:rPr>
      </w:r>
      <w:r w:rsidRPr="00182167">
        <w:rPr>
          <w:color w:val="365F91" w:themeColor="accent1" w:themeShade="BF"/>
          <w:u w:val="single"/>
        </w:rPr>
        <w:fldChar w:fldCharType="separate"/>
      </w:r>
      <w:r w:rsidRPr="00182167">
        <w:rPr>
          <w:color w:val="365F91" w:themeColor="accent1" w:themeShade="BF"/>
          <w:u w:val="single"/>
        </w:rPr>
        <w:t>Входные параметры</w:t>
      </w:r>
      <w:r w:rsidRPr="00182167">
        <w:rPr>
          <w:color w:val="365F91" w:themeColor="accent1" w:themeShade="BF"/>
          <w:u w:val="single"/>
        </w:rPr>
        <w:fldChar w:fldCharType="end"/>
      </w:r>
      <w:r>
        <w:t>.</w:t>
      </w:r>
    </w:p>
    <w:p w:rsidR="00182167" w:rsidRDefault="00182167" w:rsidP="00182167"/>
    <w:p w:rsidR="00182167" w:rsidRDefault="00182167" w:rsidP="00182167">
      <w:pPr>
        <w:widowControl/>
        <w:suppressAutoHyphens w:val="0"/>
        <w:spacing w:after="200" w:line="276" w:lineRule="auto"/>
        <w:rPr>
          <w:rFonts w:asciiTheme="majorHAnsi" w:eastAsiaTheme="majorEastAsia" w:hAnsiTheme="majorHAnsi" w:cs="Mangal"/>
          <w:b/>
          <w:bCs/>
          <w:color w:val="4F81BD" w:themeColor="accent1"/>
          <w:sz w:val="28"/>
          <w:szCs w:val="28"/>
        </w:rPr>
      </w:pPr>
      <w:r>
        <w:rPr>
          <w:sz w:val="28"/>
          <w:szCs w:val="28"/>
        </w:rPr>
        <w:br w:type="page"/>
      </w:r>
    </w:p>
    <w:p w:rsidR="00182167" w:rsidRDefault="00182167" w:rsidP="00182167">
      <w:pPr>
        <w:pStyle w:val="2"/>
        <w:spacing w:before="0"/>
        <w:rPr>
          <w:sz w:val="28"/>
          <w:szCs w:val="28"/>
        </w:rPr>
      </w:pPr>
      <w:r>
        <w:rPr>
          <w:sz w:val="28"/>
          <w:szCs w:val="28"/>
        </w:rPr>
        <w:lastRenderedPageBreak/>
        <w:t xml:space="preserve">Расшифровка условий сбора по </w:t>
      </w:r>
      <w:r w:rsidR="0057355F">
        <w:rPr>
          <w:sz w:val="28"/>
          <w:szCs w:val="28"/>
        </w:rPr>
        <w:t>показателям</w:t>
      </w:r>
      <w:r>
        <w:rPr>
          <w:sz w:val="28"/>
          <w:szCs w:val="28"/>
        </w:rPr>
        <w:t xml:space="preserve"> таблицы </w:t>
      </w:r>
    </w:p>
    <w:p w:rsidR="00182167" w:rsidRDefault="00182167" w:rsidP="00182167"/>
    <w:tbl>
      <w:tblPr>
        <w:tblStyle w:val="a4"/>
        <w:tblW w:w="5000" w:type="pct"/>
        <w:tblLook w:val="04A0" w:firstRow="1" w:lastRow="0" w:firstColumn="1" w:lastColumn="0" w:noHBand="0" w:noVBand="1"/>
      </w:tblPr>
      <w:tblGrid>
        <w:gridCol w:w="2375"/>
        <w:gridCol w:w="2466"/>
        <w:gridCol w:w="9945"/>
      </w:tblGrid>
      <w:tr w:rsidR="00182167" w:rsidTr="00182167">
        <w:tc>
          <w:tcPr>
            <w:tcW w:w="803" w:type="pct"/>
          </w:tcPr>
          <w:p w:rsidR="00182167" w:rsidRPr="00CB439E" w:rsidRDefault="00182167" w:rsidP="00182167">
            <w:pPr>
              <w:rPr>
                <w:b/>
                <w:sz w:val="20"/>
                <w:szCs w:val="20"/>
              </w:rPr>
            </w:pPr>
            <w:r>
              <w:rPr>
                <w:b/>
              </w:rPr>
              <w:t>Столбец</w:t>
            </w:r>
          </w:p>
        </w:tc>
        <w:tc>
          <w:tcPr>
            <w:tcW w:w="834" w:type="pct"/>
          </w:tcPr>
          <w:p w:rsidR="00182167" w:rsidRPr="005D5BC4" w:rsidRDefault="00182167" w:rsidP="00182167">
            <w:pPr>
              <w:rPr>
                <w:sz w:val="20"/>
                <w:szCs w:val="20"/>
              </w:rPr>
            </w:pPr>
            <w:r>
              <w:rPr>
                <w:b/>
              </w:rPr>
              <w:t>Логика</w:t>
            </w:r>
          </w:p>
        </w:tc>
        <w:tc>
          <w:tcPr>
            <w:tcW w:w="3363" w:type="pct"/>
          </w:tcPr>
          <w:p w:rsidR="00182167" w:rsidRDefault="00182167" w:rsidP="00182167">
            <w:pPr>
              <w:rPr>
                <w:sz w:val="20"/>
                <w:szCs w:val="20"/>
              </w:rPr>
            </w:pPr>
            <w:r>
              <w:rPr>
                <w:b/>
              </w:rPr>
              <w:t>Условия и их проверка в МИС</w:t>
            </w:r>
          </w:p>
        </w:tc>
      </w:tr>
      <w:tr w:rsidR="00182167" w:rsidTr="00182167">
        <w:tc>
          <w:tcPr>
            <w:tcW w:w="803" w:type="pct"/>
          </w:tcPr>
          <w:p w:rsidR="00182167" w:rsidRPr="00182167" w:rsidRDefault="00182167" w:rsidP="00182167">
            <w:pPr>
              <w:rPr>
                <w:b/>
                <w:sz w:val="20"/>
                <w:szCs w:val="20"/>
              </w:rPr>
            </w:pPr>
            <w:r w:rsidRPr="00182167">
              <w:rPr>
                <w:b/>
                <w:sz w:val="20"/>
                <w:szCs w:val="20"/>
              </w:rPr>
              <w:t>Из  стр.  1.7.1.1.  таблицы 1600:  обследовано  на выявление кондуктивной и</w:t>
            </w:r>
          </w:p>
          <w:p w:rsidR="00182167" w:rsidRPr="00CB439E" w:rsidRDefault="00182167" w:rsidP="00182167">
            <w:pPr>
              <w:rPr>
                <w:sz w:val="20"/>
                <w:szCs w:val="20"/>
              </w:rPr>
            </w:pPr>
            <w:r w:rsidRPr="00182167">
              <w:rPr>
                <w:b/>
                <w:sz w:val="20"/>
                <w:szCs w:val="20"/>
              </w:rPr>
              <w:t>нейросенсорной потери слуха</w:t>
            </w:r>
          </w:p>
        </w:tc>
        <w:tc>
          <w:tcPr>
            <w:tcW w:w="834" w:type="pct"/>
          </w:tcPr>
          <w:p w:rsidR="00182167" w:rsidRPr="00BA4C82" w:rsidRDefault="00182167" w:rsidP="00182167">
            <w:pPr>
              <w:rPr>
                <w:sz w:val="20"/>
                <w:szCs w:val="20"/>
              </w:rPr>
            </w:pPr>
            <w:r w:rsidRPr="00432D68">
              <w:rPr>
                <w:sz w:val="20"/>
                <w:szCs w:val="20"/>
              </w:rPr>
              <w:t>Количество всех амбулаторных талонов пациентов в возрасте 0-</w:t>
            </w:r>
            <w:r>
              <w:rPr>
                <w:sz w:val="20"/>
                <w:szCs w:val="20"/>
              </w:rPr>
              <w:t>1 года включительно, с диагнозом  в соответствии со</w:t>
            </w:r>
            <w:r w:rsidRPr="00432D68">
              <w:rPr>
                <w:sz w:val="20"/>
                <w:szCs w:val="20"/>
              </w:rPr>
              <w:t xml:space="preserve"> строкой</w:t>
            </w:r>
            <w:r>
              <w:rPr>
                <w:sz w:val="20"/>
                <w:szCs w:val="20"/>
              </w:rPr>
              <w:t xml:space="preserve"> </w:t>
            </w:r>
            <w:r w:rsidRPr="00182167">
              <w:rPr>
                <w:b/>
                <w:sz w:val="20"/>
                <w:szCs w:val="20"/>
              </w:rPr>
              <w:t xml:space="preserve"> </w:t>
            </w:r>
            <w:r w:rsidRPr="00182167">
              <w:rPr>
                <w:sz w:val="20"/>
                <w:szCs w:val="20"/>
              </w:rPr>
              <w:t>стр.  1.7.1.1.  таблицы 1600</w:t>
            </w:r>
            <w:r>
              <w:rPr>
                <w:sz w:val="20"/>
                <w:szCs w:val="20"/>
              </w:rPr>
              <w:t xml:space="preserve"> (</w:t>
            </w:r>
            <w:r w:rsidRPr="0072421C">
              <w:t>Z82.2</w:t>
            </w:r>
            <w:r>
              <w:rPr>
                <w:sz w:val="20"/>
                <w:szCs w:val="20"/>
              </w:rPr>
              <w:t xml:space="preserve">) </w:t>
            </w:r>
            <w:r w:rsidRPr="00432D68">
              <w:rPr>
                <w:sz w:val="20"/>
                <w:szCs w:val="20"/>
              </w:rPr>
              <w:t>. Вторичность и первичность обращения не учитывается.</w:t>
            </w:r>
          </w:p>
        </w:tc>
        <w:tc>
          <w:tcPr>
            <w:tcW w:w="3363" w:type="pct"/>
          </w:tcPr>
          <w:p w:rsidR="00182167" w:rsidRDefault="00182167" w:rsidP="00182167">
            <w:pPr>
              <w:rPr>
                <w:sz w:val="20"/>
                <w:szCs w:val="20"/>
              </w:rPr>
            </w:pPr>
            <w:r>
              <w:rPr>
                <w:sz w:val="20"/>
                <w:szCs w:val="20"/>
              </w:rPr>
              <w:t>Считаются амбулаторные талоны (</w:t>
            </w:r>
            <w:r w:rsidRPr="00363176">
              <w:rPr>
                <w:sz w:val="20"/>
                <w:szCs w:val="20"/>
              </w:rPr>
              <w:t>Учет → Статисти</w:t>
            </w:r>
            <w:r>
              <w:rPr>
                <w:sz w:val="20"/>
                <w:szCs w:val="20"/>
              </w:rPr>
              <w:t>ческие талоны → Работа с ТАПами), попадающие под условия:</w:t>
            </w:r>
          </w:p>
          <w:p w:rsidR="00182167" w:rsidRPr="00D33E54" w:rsidRDefault="00182167" w:rsidP="00182167">
            <w:pPr>
              <w:rPr>
                <w:sz w:val="20"/>
                <w:szCs w:val="20"/>
              </w:rPr>
            </w:pPr>
            <w:r>
              <w:rPr>
                <w:sz w:val="20"/>
                <w:szCs w:val="20"/>
              </w:rPr>
              <w:t>1)</w:t>
            </w:r>
            <w:r w:rsidRPr="00D33E54">
              <w:rPr>
                <w:sz w:val="20"/>
                <w:szCs w:val="20"/>
              </w:rPr>
              <w:t>Учитываются амбулаторные талоны созданные в текущем ЛПУ</w:t>
            </w:r>
          </w:p>
          <w:p w:rsidR="00182167" w:rsidRPr="004E4AD4" w:rsidRDefault="00182167" w:rsidP="00182167">
            <w:pPr>
              <w:rPr>
                <w:sz w:val="20"/>
                <w:szCs w:val="20"/>
              </w:rPr>
            </w:pPr>
            <w:r>
              <w:rPr>
                <w:sz w:val="20"/>
                <w:szCs w:val="20"/>
              </w:rPr>
              <w:t xml:space="preserve">2)Учитываются только те амбулаторные талоны, в которых имеется хотя бы одно посещение по услуге/услугам </w:t>
            </w:r>
            <w:r w:rsidRPr="00182167">
              <w:rPr>
                <w:sz w:val="20"/>
                <w:szCs w:val="20"/>
              </w:rPr>
              <w:t>обследования  на выявление кондуктивной и нейросенсорной потери слуха</w:t>
            </w:r>
            <w:r>
              <w:rPr>
                <w:sz w:val="20"/>
                <w:szCs w:val="20"/>
              </w:rPr>
              <w:t xml:space="preserve"> (</w:t>
            </w:r>
            <w:r w:rsidRPr="00F616DB">
              <w:rPr>
                <w:i/>
                <w:sz w:val="20"/>
                <w:szCs w:val="20"/>
              </w:rPr>
              <w:t>Учет → Статистические талоны → Работа с ТАПами</w:t>
            </w:r>
            <w:r>
              <w:rPr>
                <w:i/>
                <w:sz w:val="20"/>
                <w:szCs w:val="20"/>
              </w:rPr>
              <w:t>, п</w:t>
            </w:r>
            <w:r w:rsidRPr="00F616DB">
              <w:rPr>
                <w:i/>
                <w:sz w:val="20"/>
                <w:szCs w:val="20"/>
              </w:rPr>
              <w:t>ерейти по ссылке с номером АТ – вкладка «</w:t>
            </w:r>
            <w:r>
              <w:rPr>
                <w:i/>
                <w:sz w:val="20"/>
                <w:szCs w:val="20"/>
              </w:rPr>
              <w:t>Посещения</w:t>
            </w:r>
            <w:r w:rsidR="004E4AD4">
              <w:rPr>
                <w:i/>
                <w:sz w:val="20"/>
                <w:szCs w:val="20"/>
              </w:rPr>
              <w:t>, графа «Услуга»</w:t>
            </w:r>
            <w:r>
              <w:rPr>
                <w:sz w:val="20"/>
                <w:szCs w:val="20"/>
              </w:rPr>
              <w:t>)</w:t>
            </w:r>
            <w:r w:rsidR="004E4AD4">
              <w:rPr>
                <w:sz w:val="20"/>
                <w:szCs w:val="20"/>
              </w:rPr>
              <w:t>.</w:t>
            </w:r>
            <w:r>
              <w:rPr>
                <w:sz w:val="20"/>
                <w:szCs w:val="20"/>
              </w:rPr>
              <w:t xml:space="preserve"> Код услуги/услуг указываются в константе отчета с кодом </w:t>
            </w:r>
            <w:r w:rsidRPr="004E4AD4">
              <w:rPr>
                <w:b/>
                <w:bCs/>
                <w:sz w:val="20"/>
                <w:szCs w:val="20"/>
              </w:rPr>
              <w:t>S</w:t>
            </w:r>
            <w:r w:rsidRPr="004E4AD4">
              <w:rPr>
                <w:b/>
                <w:sz w:val="20"/>
                <w:szCs w:val="20"/>
              </w:rPr>
              <w:t>ERVICES1600</w:t>
            </w:r>
            <w:r>
              <w:rPr>
                <w:rStyle w:val="a6"/>
                <w:rFonts w:ascii="Arial" w:hAnsi="Arial" w:cs="Arial"/>
                <w:color w:val="333333"/>
                <w:sz w:val="21"/>
                <w:szCs w:val="21"/>
                <w:shd w:val="clear" w:color="auto" w:fill="FFFFFF"/>
              </w:rPr>
              <w:t xml:space="preserve"> </w:t>
            </w:r>
            <w:r w:rsidRPr="004E4AD4">
              <w:rPr>
                <w:bCs/>
                <w:i/>
                <w:sz w:val="20"/>
                <w:szCs w:val="20"/>
              </w:rPr>
              <w:t xml:space="preserve">(Система → Настройка отчетов → Статистические отчеты, найти по коду отчет </w:t>
            </w:r>
            <w:r w:rsidRPr="004E4AD4">
              <w:rPr>
                <w:i/>
                <w:sz w:val="20"/>
                <w:szCs w:val="20"/>
              </w:rPr>
              <w:t>Форма 12 СВЕДЕНИЯ О ЧИСЛЕ ЗАБОЛЕВАНИЙ, ЗАРЕГИСТРИРОВАННЫХ У ПАЦИЕНТОВ, ПРОЖИВАЮЩИХ В РАЙОНЕ ОБСЛУЖИВАНИЯ МЕДИЦИНСКОЙ ОРГАНИЗАЦИИ, перейти на вкладку «Параметры, найти по коду константу SERVICES1600, ПКМ Редактировать, указать код/коды услуги в поле «Значение», сохранить)</w:t>
            </w:r>
          </w:p>
          <w:p w:rsidR="004A552B" w:rsidRPr="00F616DB" w:rsidRDefault="00182167" w:rsidP="004A552B">
            <w:pPr>
              <w:rPr>
                <w:i/>
                <w:sz w:val="20"/>
                <w:szCs w:val="20"/>
              </w:rPr>
            </w:pPr>
            <w:r>
              <w:rPr>
                <w:sz w:val="20"/>
                <w:szCs w:val="20"/>
              </w:rPr>
              <w:t xml:space="preserve">3) Учитываются только амбулаторные талоны пациентов в возрасте до 1 года (включительно) </w:t>
            </w:r>
            <w:r w:rsidR="004A552B">
              <w:rPr>
                <w:sz w:val="20"/>
                <w:szCs w:val="20"/>
              </w:rPr>
              <w:t xml:space="preserve">. </w:t>
            </w:r>
            <w:r w:rsidR="004A552B" w:rsidRPr="004A552B">
              <w:rPr>
                <w:sz w:val="20"/>
                <w:szCs w:val="20"/>
              </w:rPr>
              <w:t>Возраст пациента определяется на конец (31.12) отчетного года периода, выбранного во входных параметрах отчета. Например, если выбран период 01.01.2020 по 31.03.2020, то возраст пациента будет определяться на дату 31.12.2020.Если пациент умер, то на дату смерти.</w:t>
            </w:r>
            <w:r w:rsidR="004A552B">
              <w:rPr>
                <w:sz w:val="20"/>
                <w:szCs w:val="20"/>
              </w:rPr>
              <w:t xml:space="preserve"> </w:t>
            </w:r>
            <w:r w:rsidR="004A552B" w:rsidRPr="00F616DB">
              <w:rPr>
                <w:i/>
                <w:sz w:val="20"/>
                <w:szCs w:val="20"/>
              </w:rPr>
              <w:t>(</w:t>
            </w:r>
            <w:r w:rsidR="004A552B">
              <w:rPr>
                <w:i/>
                <w:sz w:val="20"/>
                <w:szCs w:val="20"/>
              </w:rPr>
              <w:t>Д</w:t>
            </w:r>
            <w:r w:rsidR="004A552B" w:rsidRPr="00F616DB">
              <w:rPr>
                <w:i/>
                <w:sz w:val="20"/>
                <w:szCs w:val="20"/>
              </w:rPr>
              <w:t xml:space="preserve">ату </w:t>
            </w:r>
            <w:r w:rsidR="004A552B">
              <w:rPr>
                <w:i/>
                <w:sz w:val="20"/>
                <w:szCs w:val="20"/>
              </w:rPr>
              <w:t>смерти можно посмотреть в карте пациента.</w:t>
            </w:r>
          </w:p>
          <w:p w:rsidR="00182167" w:rsidRPr="00F616DB" w:rsidRDefault="004A552B" w:rsidP="004A552B">
            <w:pPr>
              <w:rPr>
                <w:i/>
                <w:sz w:val="20"/>
                <w:szCs w:val="20"/>
              </w:rPr>
            </w:pPr>
            <w:r w:rsidRPr="00F616DB">
              <w:rPr>
                <w:i/>
                <w:sz w:val="20"/>
                <w:szCs w:val="20"/>
              </w:rPr>
              <w:t>Дату рождения пациент</w:t>
            </w:r>
            <w:r>
              <w:rPr>
                <w:i/>
                <w:sz w:val="20"/>
                <w:szCs w:val="20"/>
              </w:rPr>
              <w:t>а</w:t>
            </w:r>
            <w:r w:rsidRPr="00F616DB">
              <w:rPr>
                <w:i/>
                <w:sz w:val="20"/>
                <w:szCs w:val="20"/>
              </w:rPr>
              <w:t xml:space="preserve"> можно посмотреть в карте пациента.)</w:t>
            </w:r>
          </w:p>
          <w:p w:rsidR="00182167" w:rsidRDefault="00182167" w:rsidP="00182167">
            <w:pPr>
              <w:rPr>
                <w:sz w:val="20"/>
                <w:szCs w:val="20"/>
              </w:rPr>
            </w:pPr>
            <w:r>
              <w:rPr>
                <w:sz w:val="20"/>
                <w:szCs w:val="20"/>
              </w:rPr>
              <w:t xml:space="preserve">4) Дата закрытия амбулаторного талона должна попадать в период указанный во входных параметрах отчета. </w:t>
            </w:r>
            <w:r w:rsidRPr="00F616DB">
              <w:rPr>
                <w:i/>
                <w:sz w:val="20"/>
                <w:szCs w:val="20"/>
              </w:rPr>
              <w:t>(</w:t>
            </w:r>
            <w:r>
              <w:rPr>
                <w:i/>
                <w:sz w:val="20"/>
                <w:szCs w:val="20"/>
              </w:rPr>
              <w:t>Г</w:t>
            </w:r>
            <w:r w:rsidRPr="00F616DB">
              <w:rPr>
                <w:i/>
                <w:sz w:val="20"/>
                <w:szCs w:val="20"/>
              </w:rPr>
              <w:t>де посмотреть дату закрытия АТ см. выше)</w:t>
            </w:r>
          </w:p>
          <w:p w:rsidR="00182167" w:rsidRDefault="00182167" w:rsidP="00182167">
            <w:pPr>
              <w:rPr>
                <w:sz w:val="20"/>
                <w:szCs w:val="20"/>
              </w:rPr>
            </w:pPr>
            <w:r>
              <w:rPr>
                <w:sz w:val="20"/>
                <w:szCs w:val="20"/>
              </w:rPr>
              <w:t xml:space="preserve">5) </w:t>
            </w:r>
            <w:r w:rsidRPr="005C4923">
              <w:rPr>
                <w:sz w:val="20"/>
                <w:szCs w:val="20"/>
              </w:rPr>
              <w:t>Данные только по основному заключительному диагнозу и сопутствующим диагнозам . Если в рамках одного амб талона менялся диагноз, то смотрим только на самый последний , заключительный ди</w:t>
            </w:r>
            <w:r>
              <w:rPr>
                <w:sz w:val="20"/>
                <w:szCs w:val="20"/>
              </w:rPr>
              <w:t>агноз.</w:t>
            </w:r>
          </w:p>
          <w:p w:rsidR="00182167" w:rsidRDefault="00182167" w:rsidP="00182167">
            <w:pPr>
              <w:rPr>
                <w:i/>
                <w:sz w:val="20"/>
                <w:szCs w:val="20"/>
              </w:rPr>
            </w:pPr>
            <w:r w:rsidRPr="00F616DB">
              <w:rPr>
                <w:i/>
                <w:sz w:val="20"/>
                <w:szCs w:val="20"/>
              </w:rPr>
              <w:t>(Посмотреть диагнозы и типы диагнозов можно тут: Учет → Статистические талоны → Работа с ТАПами; Перейти по ссылке с номером АТ – вкладка «Данные о заболеваниях», в нижней части экрана представлен перечень диагнозов, поле «Тип диагноза»  должно быть 0 – Основной или 1 – Сопутствующий.)</w:t>
            </w:r>
          </w:p>
          <w:p w:rsidR="004E4AD4" w:rsidRPr="004E4AD4" w:rsidRDefault="004E4AD4" w:rsidP="00182167">
            <w:pPr>
              <w:rPr>
                <w:sz w:val="20"/>
                <w:szCs w:val="20"/>
              </w:rPr>
            </w:pPr>
            <w:r>
              <w:rPr>
                <w:sz w:val="20"/>
                <w:szCs w:val="20"/>
              </w:rPr>
              <w:t xml:space="preserve">6) </w:t>
            </w:r>
            <w:r w:rsidRPr="004E4AD4">
              <w:rPr>
                <w:sz w:val="20"/>
                <w:szCs w:val="20"/>
              </w:rPr>
              <w:t xml:space="preserve">Диагноз заболевания в амбулаторном талоне (шифр МКБ-10) должен быть равен </w:t>
            </w:r>
            <w:r w:rsidR="003F790C" w:rsidRPr="003F790C">
              <w:rPr>
                <w:b/>
                <w:sz w:val="20"/>
                <w:szCs w:val="20"/>
              </w:rPr>
              <w:t>Z82.2</w:t>
            </w:r>
            <w:r w:rsidRPr="004E4AD4">
              <w:rPr>
                <w:sz w:val="20"/>
                <w:szCs w:val="20"/>
              </w:rPr>
              <w:t xml:space="preserve"> (см. графу «Код по МКБ-10 пересмотра») (диагноз АТ: Учет → Статистические талоны → Работа с ТАПами, перейти по ссылке с номером АТ – вкладка «Данные о заболеваниях», поле «Шифр МКБ»)</w:t>
            </w:r>
          </w:p>
          <w:p w:rsidR="004E4AD4" w:rsidRPr="00F616DB" w:rsidRDefault="004E4AD4" w:rsidP="00182167">
            <w:pPr>
              <w:rPr>
                <w:i/>
                <w:sz w:val="20"/>
                <w:szCs w:val="20"/>
              </w:rPr>
            </w:pPr>
          </w:p>
          <w:p w:rsidR="00182167" w:rsidRPr="001F77FB" w:rsidRDefault="00182167" w:rsidP="00182167">
            <w:pPr>
              <w:rPr>
                <w:sz w:val="20"/>
                <w:szCs w:val="20"/>
              </w:rPr>
            </w:pPr>
          </w:p>
          <w:p w:rsidR="00182167" w:rsidRDefault="00182167" w:rsidP="00182167">
            <w:pPr>
              <w:rPr>
                <w:sz w:val="20"/>
                <w:szCs w:val="20"/>
              </w:rPr>
            </w:pPr>
          </w:p>
          <w:p w:rsidR="00182167" w:rsidRDefault="00182167" w:rsidP="00182167">
            <w:pPr>
              <w:rPr>
                <w:sz w:val="20"/>
                <w:szCs w:val="20"/>
              </w:rPr>
            </w:pPr>
          </w:p>
          <w:p w:rsidR="00182167" w:rsidRDefault="00182167" w:rsidP="00182167">
            <w:pPr>
              <w:rPr>
                <w:sz w:val="20"/>
                <w:szCs w:val="20"/>
              </w:rPr>
            </w:pPr>
          </w:p>
        </w:tc>
      </w:tr>
    </w:tbl>
    <w:p w:rsidR="0057355F" w:rsidRDefault="0057355F" w:rsidP="0057355F">
      <w:pPr>
        <w:pStyle w:val="2"/>
        <w:rPr>
          <w:sz w:val="28"/>
          <w:szCs w:val="28"/>
        </w:rPr>
      </w:pPr>
      <w:r>
        <w:rPr>
          <w:sz w:val="28"/>
          <w:szCs w:val="28"/>
        </w:rPr>
        <w:t>Настройки для администратора</w:t>
      </w:r>
      <w:r w:rsidRPr="00A35B85">
        <w:rPr>
          <w:sz w:val="28"/>
          <w:szCs w:val="28"/>
        </w:rPr>
        <w:t xml:space="preserve"> </w:t>
      </w:r>
    </w:p>
    <w:tbl>
      <w:tblPr>
        <w:tblStyle w:val="a4"/>
        <w:tblW w:w="5000" w:type="pct"/>
        <w:tblLook w:val="04A0" w:firstRow="1" w:lastRow="0" w:firstColumn="1" w:lastColumn="0" w:noHBand="0" w:noVBand="1"/>
      </w:tblPr>
      <w:tblGrid>
        <w:gridCol w:w="2375"/>
        <w:gridCol w:w="2466"/>
        <w:gridCol w:w="9945"/>
      </w:tblGrid>
      <w:tr w:rsidR="0057355F" w:rsidTr="00FC447E">
        <w:tc>
          <w:tcPr>
            <w:tcW w:w="803" w:type="pct"/>
          </w:tcPr>
          <w:p w:rsidR="0057355F" w:rsidRPr="00CB439E" w:rsidRDefault="0057355F" w:rsidP="00FC447E">
            <w:pPr>
              <w:rPr>
                <w:b/>
                <w:sz w:val="20"/>
                <w:szCs w:val="20"/>
              </w:rPr>
            </w:pPr>
            <w:r>
              <w:rPr>
                <w:b/>
              </w:rPr>
              <w:t>Константа</w:t>
            </w:r>
          </w:p>
        </w:tc>
        <w:tc>
          <w:tcPr>
            <w:tcW w:w="834" w:type="pct"/>
          </w:tcPr>
          <w:p w:rsidR="0057355F" w:rsidRPr="005D5BC4" w:rsidRDefault="0057355F" w:rsidP="00FC447E">
            <w:pPr>
              <w:rPr>
                <w:sz w:val="20"/>
                <w:szCs w:val="20"/>
              </w:rPr>
            </w:pPr>
            <w:r>
              <w:rPr>
                <w:b/>
              </w:rPr>
              <w:t>Информационная нагрузка</w:t>
            </w:r>
          </w:p>
        </w:tc>
        <w:tc>
          <w:tcPr>
            <w:tcW w:w="3363" w:type="pct"/>
          </w:tcPr>
          <w:p w:rsidR="0057355F" w:rsidRPr="005D5BC4" w:rsidRDefault="0057355F" w:rsidP="00FC447E">
            <w:pPr>
              <w:rPr>
                <w:sz w:val="20"/>
                <w:szCs w:val="20"/>
              </w:rPr>
            </w:pPr>
            <w:r>
              <w:rPr>
                <w:b/>
              </w:rPr>
              <w:t>Путь настройки</w:t>
            </w:r>
          </w:p>
        </w:tc>
      </w:tr>
      <w:tr w:rsidR="0057355F" w:rsidTr="00FC447E">
        <w:tc>
          <w:tcPr>
            <w:tcW w:w="803" w:type="pct"/>
          </w:tcPr>
          <w:p w:rsidR="0057355F" w:rsidRPr="00CB439E" w:rsidRDefault="0057355F" w:rsidP="00FC447E">
            <w:pPr>
              <w:rPr>
                <w:sz w:val="20"/>
                <w:szCs w:val="20"/>
              </w:rPr>
            </w:pPr>
            <w:r w:rsidRPr="004E4AD4">
              <w:rPr>
                <w:b/>
                <w:bCs/>
                <w:sz w:val="20"/>
                <w:szCs w:val="20"/>
              </w:rPr>
              <w:lastRenderedPageBreak/>
              <w:t>S</w:t>
            </w:r>
            <w:r w:rsidRPr="004E4AD4">
              <w:rPr>
                <w:b/>
                <w:sz w:val="20"/>
                <w:szCs w:val="20"/>
              </w:rPr>
              <w:t>ERVICES1600</w:t>
            </w:r>
          </w:p>
        </w:tc>
        <w:tc>
          <w:tcPr>
            <w:tcW w:w="834" w:type="pct"/>
          </w:tcPr>
          <w:p w:rsidR="0057355F" w:rsidRPr="00BA4C82" w:rsidRDefault="0057355F" w:rsidP="00FC447E">
            <w:pPr>
              <w:rPr>
                <w:sz w:val="20"/>
                <w:szCs w:val="20"/>
              </w:rPr>
            </w:pPr>
            <w:r>
              <w:rPr>
                <w:sz w:val="20"/>
                <w:szCs w:val="20"/>
              </w:rPr>
              <w:t xml:space="preserve">.Константа хранит код услуги/услуг </w:t>
            </w:r>
            <w:r w:rsidRPr="00182167">
              <w:rPr>
                <w:sz w:val="20"/>
                <w:szCs w:val="20"/>
              </w:rPr>
              <w:t>обследования  на выявление кондуктивной и нейросенсорной потери слуха</w:t>
            </w:r>
          </w:p>
        </w:tc>
        <w:tc>
          <w:tcPr>
            <w:tcW w:w="3363" w:type="pct"/>
          </w:tcPr>
          <w:p w:rsidR="0057355F" w:rsidRDefault="0057355F" w:rsidP="00FC447E">
            <w:pPr>
              <w:rPr>
                <w:sz w:val="20"/>
                <w:szCs w:val="20"/>
              </w:rPr>
            </w:pPr>
            <w:r w:rsidRPr="00A35B85">
              <w:rPr>
                <w:sz w:val="20"/>
                <w:szCs w:val="20"/>
              </w:rPr>
              <w:t>Система → Настройка отчетов → Статистические отчеты</w:t>
            </w:r>
          </w:p>
          <w:p w:rsidR="0057355F" w:rsidRDefault="0057355F" w:rsidP="00FC447E">
            <w:pPr>
              <w:rPr>
                <w:sz w:val="20"/>
                <w:szCs w:val="20"/>
              </w:rPr>
            </w:pPr>
            <w:r>
              <w:rPr>
                <w:sz w:val="20"/>
                <w:szCs w:val="20"/>
              </w:rPr>
              <w:t>Найти форму 12, перейти на вкладку «Параметры»</w:t>
            </w:r>
          </w:p>
          <w:p w:rsidR="0057355F" w:rsidRDefault="0057355F" w:rsidP="00FC447E">
            <w:pPr>
              <w:rPr>
                <w:sz w:val="20"/>
                <w:szCs w:val="20"/>
              </w:rPr>
            </w:pPr>
            <w:r>
              <w:rPr>
                <w:sz w:val="20"/>
                <w:szCs w:val="20"/>
              </w:rPr>
              <w:t xml:space="preserve">Найти параметр по коду </w:t>
            </w:r>
            <w:r w:rsidRPr="004E4AD4">
              <w:rPr>
                <w:b/>
                <w:bCs/>
                <w:sz w:val="20"/>
                <w:szCs w:val="20"/>
              </w:rPr>
              <w:t>S</w:t>
            </w:r>
            <w:r w:rsidRPr="004E4AD4">
              <w:rPr>
                <w:b/>
                <w:sz w:val="20"/>
                <w:szCs w:val="20"/>
              </w:rPr>
              <w:t>ERVICES1600</w:t>
            </w:r>
          </w:p>
          <w:p w:rsidR="0057355F" w:rsidRDefault="0057355F" w:rsidP="00FC447E">
            <w:pPr>
              <w:rPr>
                <w:sz w:val="20"/>
                <w:szCs w:val="20"/>
              </w:rPr>
            </w:pPr>
            <w:r>
              <w:rPr>
                <w:sz w:val="20"/>
                <w:szCs w:val="20"/>
              </w:rPr>
              <w:t>ПКМ Редактировать, в поле «Значение» указать код услуги (или несколько кодов услуг через ;), которая является услугой</w:t>
            </w:r>
            <w:r>
              <w:t xml:space="preserve"> </w:t>
            </w:r>
            <w:r w:rsidRPr="00182167">
              <w:rPr>
                <w:sz w:val="20"/>
                <w:szCs w:val="20"/>
              </w:rPr>
              <w:t>обследования  на выявление кондуктивной и нейросенсорной потери слуха</w:t>
            </w:r>
            <w:r>
              <w:rPr>
                <w:sz w:val="20"/>
                <w:szCs w:val="20"/>
              </w:rPr>
              <w:t xml:space="preserve"> (код услуги можно посмотреть по пути </w:t>
            </w:r>
            <w:r w:rsidRPr="001222F9">
              <w:rPr>
                <w:sz w:val="20"/>
                <w:szCs w:val="20"/>
              </w:rPr>
              <w:t>Словари → Услуги → Услуги нашего ЛПУ</w:t>
            </w:r>
            <w:r>
              <w:rPr>
                <w:sz w:val="20"/>
                <w:szCs w:val="20"/>
              </w:rPr>
              <w:t>)), сохранить настройки</w:t>
            </w:r>
          </w:p>
          <w:p w:rsidR="0057355F" w:rsidRDefault="0057355F" w:rsidP="00FC447E">
            <w:pPr>
              <w:rPr>
                <w:sz w:val="20"/>
                <w:szCs w:val="20"/>
              </w:rPr>
            </w:pPr>
          </w:p>
        </w:tc>
      </w:tr>
    </w:tbl>
    <w:p w:rsidR="00572C0A" w:rsidRDefault="00572C0A">
      <w:pPr>
        <w:widowControl/>
        <w:suppressAutoHyphens w:val="0"/>
        <w:spacing w:after="200" w:line="276" w:lineRule="auto"/>
      </w:pPr>
    </w:p>
    <w:p w:rsidR="00572C0A" w:rsidRDefault="00572C0A" w:rsidP="00572C0A">
      <w:r>
        <w:br w:type="page"/>
      </w:r>
    </w:p>
    <w:p w:rsidR="00A71622" w:rsidRDefault="00A71622" w:rsidP="00A71622">
      <w:pPr>
        <w:pStyle w:val="1"/>
      </w:pPr>
      <w:r>
        <w:lastRenderedPageBreak/>
        <w:t xml:space="preserve">Таблица 1700 </w:t>
      </w:r>
    </w:p>
    <w:p w:rsidR="00A71622" w:rsidRPr="00D33E54" w:rsidRDefault="00A71622" w:rsidP="00A71622">
      <w:pPr>
        <w:pStyle w:val="2"/>
      </w:pPr>
      <w:r w:rsidRPr="00D33E54">
        <w:t>Входные параметры</w:t>
      </w:r>
    </w:p>
    <w:p w:rsidR="00A71622" w:rsidRDefault="00A71622" w:rsidP="00A71622">
      <w:pPr>
        <w:spacing w:before="240"/>
      </w:pPr>
      <w:r>
        <w:t>По-умолчанию в отчет попадают данные только по тем прикреплениям, которые были созданы в том ЛПУ, под которым пользователь вошел в систему и сформировал отчет.</w:t>
      </w:r>
    </w:p>
    <w:p w:rsidR="00A71622" w:rsidRDefault="00A71622" w:rsidP="00A71622"/>
    <w:tbl>
      <w:tblPr>
        <w:tblStyle w:val="a4"/>
        <w:tblW w:w="5000" w:type="pct"/>
        <w:tblLook w:val="04A0" w:firstRow="1" w:lastRow="0" w:firstColumn="1" w:lastColumn="0" w:noHBand="0" w:noVBand="1"/>
      </w:tblPr>
      <w:tblGrid>
        <w:gridCol w:w="7393"/>
        <w:gridCol w:w="7393"/>
      </w:tblGrid>
      <w:tr w:rsidR="00A71622" w:rsidTr="00A71622">
        <w:tc>
          <w:tcPr>
            <w:tcW w:w="2500" w:type="pct"/>
          </w:tcPr>
          <w:p w:rsidR="00A71622" w:rsidRPr="00BA4C82" w:rsidRDefault="00A71622" w:rsidP="00A71622">
            <w:pPr>
              <w:jc w:val="center"/>
              <w:rPr>
                <w:b/>
              </w:rPr>
            </w:pPr>
            <w:r w:rsidRPr="00BA4C82">
              <w:rPr>
                <w:b/>
              </w:rPr>
              <w:t>Входной параметр</w:t>
            </w:r>
          </w:p>
        </w:tc>
        <w:tc>
          <w:tcPr>
            <w:tcW w:w="2500" w:type="pct"/>
          </w:tcPr>
          <w:p w:rsidR="00A71622" w:rsidRPr="00BA4C82" w:rsidRDefault="00A71622" w:rsidP="00A71622">
            <w:pPr>
              <w:jc w:val="center"/>
              <w:rPr>
                <w:b/>
              </w:rPr>
            </w:pPr>
            <w:r w:rsidRPr="00BA4C82">
              <w:rPr>
                <w:b/>
              </w:rPr>
              <w:t>Логика фильтрации данных</w:t>
            </w:r>
          </w:p>
        </w:tc>
      </w:tr>
      <w:tr w:rsidR="00A71622" w:rsidTr="00A71622">
        <w:tc>
          <w:tcPr>
            <w:tcW w:w="2500" w:type="pct"/>
          </w:tcPr>
          <w:p w:rsidR="00A71622" w:rsidRDefault="00A71622" w:rsidP="00A71622">
            <w:r>
              <w:t>Дата с</w:t>
            </w:r>
          </w:p>
        </w:tc>
        <w:tc>
          <w:tcPr>
            <w:tcW w:w="2500" w:type="pct"/>
            <w:vMerge w:val="restart"/>
          </w:tcPr>
          <w:p w:rsidR="00A71622" w:rsidRPr="00D04543" w:rsidRDefault="00A71622" w:rsidP="00A71622">
            <w:r w:rsidRPr="00D04543">
              <w:t xml:space="preserve">Отбираются </w:t>
            </w:r>
            <w:r>
              <w:t>уникальные прикрепленные пациенты</w:t>
            </w:r>
            <w:r w:rsidRPr="00D04543">
              <w:t xml:space="preserve">, которые были </w:t>
            </w:r>
            <w:r>
              <w:t xml:space="preserve">прикреплены </w:t>
            </w:r>
            <w:r w:rsidRPr="00D04543">
              <w:t xml:space="preserve"> в указанный период ( то есть о</w:t>
            </w:r>
            <w:r w:rsidRPr="00CD07BB">
              <w:t xml:space="preserve">тбор по дате </w:t>
            </w:r>
            <w:r>
              <w:t>создания</w:t>
            </w:r>
            <w:r w:rsidRPr="00CD07BB">
              <w:t xml:space="preserve"> </w:t>
            </w:r>
            <w:r>
              <w:t>прикрепления</w:t>
            </w:r>
            <w:r w:rsidRPr="00D04543">
              <w:t>).</w:t>
            </w:r>
          </w:p>
          <w:p w:rsidR="00A71622" w:rsidRPr="006C48B7" w:rsidRDefault="00A71622" w:rsidP="00A71622">
            <w:pPr>
              <w:rPr>
                <w:i/>
              </w:rPr>
            </w:pPr>
            <w:r w:rsidRPr="00D33E54">
              <w:rPr>
                <w:i/>
              </w:rPr>
              <w:t xml:space="preserve">Дату </w:t>
            </w:r>
            <w:r>
              <w:rPr>
                <w:i/>
              </w:rPr>
              <w:t>создания</w:t>
            </w:r>
            <w:r w:rsidRPr="00D33E54">
              <w:rPr>
                <w:i/>
              </w:rPr>
              <w:t xml:space="preserve"> </w:t>
            </w:r>
            <w:r>
              <w:rPr>
                <w:i/>
              </w:rPr>
              <w:t xml:space="preserve">прикрепления у пациента </w:t>
            </w:r>
            <w:r w:rsidRPr="00D33E54">
              <w:rPr>
                <w:i/>
              </w:rPr>
              <w:t>можно посмотреть</w:t>
            </w:r>
            <w:r>
              <w:rPr>
                <w:i/>
              </w:rPr>
              <w:t xml:space="preserve"> в карте пациента</w:t>
            </w:r>
            <w:r w:rsidRPr="00D33E54">
              <w:rPr>
                <w:i/>
              </w:rPr>
              <w:t xml:space="preserve"> </w:t>
            </w:r>
            <w:r w:rsidRPr="00572C0A">
              <w:rPr>
                <w:i/>
              </w:rPr>
              <w:t>на вкладке Прикрепление поле «</w:t>
            </w:r>
            <w:r>
              <w:rPr>
                <w:i/>
              </w:rPr>
              <w:t>Дата с</w:t>
            </w:r>
            <w:r w:rsidRPr="00572C0A">
              <w:rPr>
                <w:i/>
              </w:rPr>
              <w:t>».</w:t>
            </w:r>
          </w:p>
        </w:tc>
      </w:tr>
      <w:tr w:rsidR="00A71622" w:rsidTr="00A71622">
        <w:tc>
          <w:tcPr>
            <w:tcW w:w="2500" w:type="pct"/>
          </w:tcPr>
          <w:p w:rsidR="00A71622" w:rsidRDefault="00A71622" w:rsidP="00A71622">
            <w:r>
              <w:t>Дата по</w:t>
            </w:r>
          </w:p>
        </w:tc>
        <w:tc>
          <w:tcPr>
            <w:tcW w:w="2500" w:type="pct"/>
            <w:vMerge/>
          </w:tcPr>
          <w:p w:rsidR="00A71622" w:rsidRDefault="00A71622" w:rsidP="00A71622"/>
        </w:tc>
      </w:tr>
      <w:tr w:rsidR="00A71622" w:rsidTr="00A71622">
        <w:tc>
          <w:tcPr>
            <w:tcW w:w="2500" w:type="pct"/>
          </w:tcPr>
          <w:p w:rsidR="00A71622" w:rsidRDefault="00A71622" w:rsidP="00A71622">
            <w:r w:rsidRPr="00210833">
              <w:t>По прикрепленному населению</w:t>
            </w:r>
          </w:p>
        </w:tc>
        <w:tc>
          <w:tcPr>
            <w:tcW w:w="2500" w:type="pct"/>
          </w:tcPr>
          <w:p w:rsidR="00A71622" w:rsidRDefault="00A71622" w:rsidP="00A71622">
            <w:r w:rsidRPr="004B7FFE">
              <w:t>Не влияет на сбор данных</w:t>
            </w:r>
            <w:r w:rsidRPr="00FD44B1">
              <w:t xml:space="preserve"> </w:t>
            </w:r>
          </w:p>
        </w:tc>
      </w:tr>
      <w:tr w:rsidR="00A71622" w:rsidTr="00A71622">
        <w:tc>
          <w:tcPr>
            <w:tcW w:w="2500" w:type="pct"/>
          </w:tcPr>
          <w:p w:rsidR="00A71622" w:rsidRDefault="00A71622" w:rsidP="00A71622">
            <w:r>
              <w:t>Участок прикрепления пациента</w:t>
            </w:r>
          </w:p>
        </w:tc>
        <w:tc>
          <w:tcPr>
            <w:tcW w:w="2500" w:type="pct"/>
          </w:tcPr>
          <w:p w:rsidR="00A71622" w:rsidRPr="00FD44B1" w:rsidRDefault="00A71622" w:rsidP="00A71622">
            <w:r w:rsidRPr="00FD44B1">
              <w:t xml:space="preserve">В отчет соберутся только </w:t>
            </w:r>
            <w:r>
              <w:t>пациенты, у которых в прикреплении указан выбранный участок (дата создания прикрепления входит в указанный период)</w:t>
            </w:r>
            <w:r w:rsidRPr="00FD44B1">
              <w:t xml:space="preserve">. </w:t>
            </w:r>
            <w:r w:rsidRPr="00D33E54">
              <w:rPr>
                <w:i/>
              </w:rPr>
              <w:t>Эти данные можно посмотреть в карте пациента на вкладке Прикрепление поле «Участок».</w:t>
            </w:r>
          </w:p>
        </w:tc>
      </w:tr>
      <w:tr w:rsidR="00A71622" w:rsidTr="00A71622">
        <w:tc>
          <w:tcPr>
            <w:tcW w:w="2500" w:type="pct"/>
          </w:tcPr>
          <w:p w:rsidR="00A71622" w:rsidRDefault="00A71622" w:rsidP="00A71622">
            <w:r>
              <w:t>Подразделение</w:t>
            </w:r>
          </w:p>
        </w:tc>
        <w:tc>
          <w:tcPr>
            <w:tcW w:w="2500" w:type="pct"/>
          </w:tcPr>
          <w:p w:rsidR="00A71622" w:rsidRPr="003017F6" w:rsidRDefault="00A71622" w:rsidP="00A71622">
            <w:pPr>
              <w:rPr>
                <w:rFonts w:asciiTheme="minorHAnsi" w:hAnsiTheme="minorHAnsi"/>
              </w:rPr>
            </w:pPr>
            <w:r w:rsidRPr="00FD44B1">
              <w:t xml:space="preserve">В отчет соберутся только </w:t>
            </w:r>
            <w:r>
              <w:t>пациенты, у которых в прикреплении указано выбранное подразделение (дата создания прикрепления входит в указанный период)</w:t>
            </w:r>
            <w:r w:rsidRPr="00FD44B1">
              <w:t xml:space="preserve">. </w:t>
            </w:r>
            <w:r w:rsidRPr="00D33E54">
              <w:rPr>
                <w:i/>
              </w:rPr>
              <w:t>Эти данные можно посмотреть в карте пациента на вкладке Прикрепление поле «</w:t>
            </w:r>
            <w:r>
              <w:rPr>
                <w:i/>
              </w:rPr>
              <w:t>Подразделение</w:t>
            </w:r>
            <w:r w:rsidRPr="00D33E54">
              <w:rPr>
                <w:i/>
              </w:rPr>
              <w:t>».</w:t>
            </w:r>
          </w:p>
        </w:tc>
      </w:tr>
      <w:tr w:rsidR="00A71622" w:rsidTr="00A71622">
        <w:tc>
          <w:tcPr>
            <w:tcW w:w="2500" w:type="pct"/>
          </w:tcPr>
          <w:p w:rsidR="00A71622" w:rsidRDefault="00A71622" w:rsidP="00A71622">
            <w:r>
              <w:t>Номер контактного телефона</w:t>
            </w:r>
          </w:p>
        </w:tc>
        <w:tc>
          <w:tcPr>
            <w:tcW w:w="2500" w:type="pct"/>
            <w:vMerge w:val="restart"/>
          </w:tcPr>
          <w:p w:rsidR="00A71622" w:rsidRDefault="00A71622" w:rsidP="00A71622">
            <w:r>
              <w:t>Поля, которые используются для титульного листа к форме</w:t>
            </w:r>
          </w:p>
        </w:tc>
      </w:tr>
      <w:tr w:rsidR="00A71622" w:rsidTr="00A71622">
        <w:tc>
          <w:tcPr>
            <w:tcW w:w="2500" w:type="pct"/>
          </w:tcPr>
          <w:p w:rsidR="00A71622" w:rsidRDefault="00A71622" w:rsidP="00A71622">
            <w:r>
              <w:t>E-mail</w:t>
            </w:r>
          </w:p>
        </w:tc>
        <w:tc>
          <w:tcPr>
            <w:tcW w:w="2500" w:type="pct"/>
            <w:vMerge/>
          </w:tcPr>
          <w:p w:rsidR="00A71622" w:rsidRDefault="00A71622" w:rsidP="00A71622"/>
        </w:tc>
      </w:tr>
      <w:tr w:rsidR="00A71622" w:rsidTr="00A71622">
        <w:tc>
          <w:tcPr>
            <w:tcW w:w="2500" w:type="pct"/>
          </w:tcPr>
          <w:p w:rsidR="00A71622" w:rsidRDefault="00A71622" w:rsidP="00A71622">
            <w:r w:rsidRPr="00210833">
              <w:t>Подлежало диспансеризации студентов</w:t>
            </w:r>
          </w:p>
        </w:tc>
        <w:tc>
          <w:tcPr>
            <w:tcW w:w="2500" w:type="pct"/>
            <w:vMerge/>
          </w:tcPr>
          <w:p w:rsidR="00A71622" w:rsidRPr="00BD437D" w:rsidRDefault="00A71622" w:rsidP="00A71622">
            <w:pPr>
              <w:rPr>
                <w:sz w:val="20"/>
                <w:szCs w:val="20"/>
              </w:rPr>
            </w:pPr>
          </w:p>
        </w:tc>
      </w:tr>
    </w:tbl>
    <w:p w:rsidR="00A71622" w:rsidRDefault="00A71622" w:rsidP="00A71622">
      <w:pPr>
        <w:spacing w:before="240"/>
      </w:pPr>
      <w:r>
        <w:t>.</w:t>
      </w:r>
    </w:p>
    <w:p w:rsidR="00A71622" w:rsidRDefault="00A71622" w:rsidP="00A71622"/>
    <w:p w:rsidR="00A71622" w:rsidRDefault="00A71622" w:rsidP="00A71622">
      <w:pPr>
        <w:widowControl/>
        <w:suppressAutoHyphens w:val="0"/>
        <w:spacing w:after="200" w:line="276" w:lineRule="auto"/>
        <w:rPr>
          <w:rFonts w:asciiTheme="majorHAnsi" w:eastAsiaTheme="majorEastAsia" w:hAnsiTheme="majorHAnsi" w:cs="Mangal"/>
          <w:b/>
          <w:bCs/>
          <w:color w:val="4F81BD" w:themeColor="accent1"/>
          <w:sz w:val="28"/>
          <w:szCs w:val="28"/>
        </w:rPr>
      </w:pPr>
      <w:r>
        <w:rPr>
          <w:sz w:val="28"/>
          <w:szCs w:val="28"/>
        </w:rPr>
        <w:br w:type="page"/>
      </w:r>
    </w:p>
    <w:p w:rsidR="00A71622" w:rsidRDefault="00A71622" w:rsidP="00A71622">
      <w:pPr>
        <w:pStyle w:val="2"/>
        <w:spacing w:before="0"/>
        <w:rPr>
          <w:sz w:val="28"/>
          <w:szCs w:val="28"/>
        </w:rPr>
      </w:pPr>
      <w:r>
        <w:rPr>
          <w:sz w:val="28"/>
          <w:szCs w:val="28"/>
        </w:rPr>
        <w:lastRenderedPageBreak/>
        <w:t xml:space="preserve">Расшифровка условий сбора по </w:t>
      </w:r>
      <w:r w:rsidR="0057355F">
        <w:rPr>
          <w:sz w:val="28"/>
          <w:szCs w:val="28"/>
        </w:rPr>
        <w:t>показателям</w:t>
      </w:r>
      <w:r>
        <w:rPr>
          <w:sz w:val="28"/>
          <w:szCs w:val="28"/>
        </w:rPr>
        <w:t xml:space="preserve"> таблицы </w:t>
      </w:r>
    </w:p>
    <w:p w:rsidR="00A71622" w:rsidRDefault="00A71622" w:rsidP="00A71622"/>
    <w:tbl>
      <w:tblPr>
        <w:tblStyle w:val="a4"/>
        <w:tblW w:w="5000" w:type="pct"/>
        <w:tblLook w:val="04A0" w:firstRow="1" w:lastRow="0" w:firstColumn="1" w:lastColumn="0" w:noHBand="0" w:noVBand="1"/>
      </w:tblPr>
      <w:tblGrid>
        <w:gridCol w:w="2375"/>
        <w:gridCol w:w="2466"/>
        <w:gridCol w:w="9945"/>
      </w:tblGrid>
      <w:tr w:rsidR="00A71622" w:rsidTr="00A71622">
        <w:tc>
          <w:tcPr>
            <w:tcW w:w="803" w:type="pct"/>
          </w:tcPr>
          <w:p w:rsidR="00A71622" w:rsidRPr="00CB439E" w:rsidRDefault="00A71622" w:rsidP="00A71622">
            <w:pPr>
              <w:rPr>
                <w:b/>
                <w:sz w:val="20"/>
                <w:szCs w:val="20"/>
              </w:rPr>
            </w:pPr>
            <w:r>
              <w:rPr>
                <w:b/>
              </w:rPr>
              <w:t>Столбец</w:t>
            </w:r>
          </w:p>
        </w:tc>
        <w:tc>
          <w:tcPr>
            <w:tcW w:w="834" w:type="pct"/>
          </w:tcPr>
          <w:p w:rsidR="00A71622" w:rsidRPr="005D5BC4" w:rsidRDefault="00A71622" w:rsidP="00A71622">
            <w:pPr>
              <w:rPr>
                <w:sz w:val="20"/>
                <w:szCs w:val="20"/>
              </w:rPr>
            </w:pPr>
            <w:r>
              <w:rPr>
                <w:b/>
              </w:rPr>
              <w:t>Логика</w:t>
            </w:r>
          </w:p>
        </w:tc>
        <w:tc>
          <w:tcPr>
            <w:tcW w:w="3363" w:type="pct"/>
          </w:tcPr>
          <w:p w:rsidR="00A71622" w:rsidRDefault="00A71622" w:rsidP="00A71622">
            <w:pPr>
              <w:rPr>
                <w:sz w:val="20"/>
                <w:szCs w:val="20"/>
              </w:rPr>
            </w:pPr>
            <w:r>
              <w:rPr>
                <w:b/>
              </w:rPr>
              <w:t>Условия и их проверка в МИС</w:t>
            </w:r>
          </w:p>
        </w:tc>
      </w:tr>
      <w:tr w:rsidR="00A71622" w:rsidTr="00A71622">
        <w:tc>
          <w:tcPr>
            <w:tcW w:w="803" w:type="pct"/>
          </w:tcPr>
          <w:p w:rsidR="00A71622" w:rsidRPr="00CB439E" w:rsidRDefault="00A71622" w:rsidP="00A71622">
            <w:pPr>
              <w:rPr>
                <w:sz w:val="20"/>
                <w:szCs w:val="20"/>
              </w:rPr>
            </w:pPr>
            <w:r w:rsidRPr="004B7FFE">
              <w:rPr>
                <w:b/>
                <w:sz w:val="20"/>
                <w:szCs w:val="20"/>
              </w:rPr>
              <w:t>Число новорожденных, поступивших под наблюдение данной  организации - всего</w:t>
            </w:r>
          </w:p>
        </w:tc>
        <w:tc>
          <w:tcPr>
            <w:tcW w:w="834" w:type="pct"/>
          </w:tcPr>
          <w:p w:rsidR="00A71622" w:rsidRPr="00BA4C82" w:rsidRDefault="00A71622" w:rsidP="00A71622">
            <w:pPr>
              <w:rPr>
                <w:sz w:val="20"/>
                <w:szCs w:val="20"/>
              </w:rPr>
            </w:pPr>
            <w:r w:rsidRPr="00432D68">
              <w:rPr>
                <w:sz w:val="20"/>
                <w:szCs w:val="20"/>
              </w:rPr>
              <w:t xml:space="preserve">Количество </w:t>
            </w:r>
            <w:r>
              <w:rPr>
                <w:sz w:val="20"/>
                <w:szCs w:val="20"/>
              </w:rPr>
              <w:t xml:space="preserve">прикреплений к текущему ЛПУ (с целью прикрепления </w:t>
            </w:r>
            <w:r w:rsidRPr="004B7FFE">
              <w:rPr>
                <w:sz w:val="20"/>
                <w:szCs w:val="20"/>
              </w:rPr>
              <w:t>"Поликлиническая (детская)"</w:t>
            </w:r>
            <w:r>
              <w:rPr>
                <w:sz w:val="20"/>
                <w:szCs w:val="20"/>
              </w:rPr>
              <w:t>) с датой создания прикрепления, входящей в период вх. параметров, с условием что пациент имеет карту пациента с типом «Новорожденный»</w:t>
            </w:r>
          </w:p>
        </w:tc>
        <w:tc>
          <w:tcPr>
            <w:tcW w:w="3363" w:type="pct"/>
          </w:tcPr>
          <w:p w:rsidR="00A71622" w:rsidRDefault="00A71622" w:rsidP="00A71622">
            <w:pPr>
              <w:rPr>
                <w:sz w:val="20"/>
                <w:szCs w:val="20"/>
              </w:rPr>
            </w:pPr>
            <w:r>
              <w:rPr>
                <w:sz w:val="20"/>
                <w:szCs w:val="20"/>
              </w:rPr>
              <w:t>Считаются прикрепления (карта пациента – вкладка «Прикрепление»), попадающие под условия:</w:t>
            </w:r>
          </w:p>
          <w:p w:rsidR="00A71622" w:rsidRPr="00D33E54" w:rsidRDefault="00A71622" w:rsidP="00A71622">
            <w:pPr>
              <w:rPr>
                <w:sz w:val="20"/>
                <w:szCs w:val="20"/>
              </w:rPr>
            </w:pPr>
            <w:r>
              <w:rPr>
                <w:sz w:val="20"/>
                <w:szCs w:val="20"/>
              </w:rPr>
              <w:t xml:space="preserve">1) Прикрепления </w:t>
            </w:r>
            <w:r w:rsidRPr="00D33E54">
              <w:rPr>
                <w:sz w:val="20"/>
                <w:szCs w:val="20"/>
              </w:rPr>
              <w:t>созданные в текущем ЛПУ</w:t>
            </w:r>
          </w:p>
          <w:p w:rsidR="00A71622" w:rsidRPr="004E4AD4" w:rsidRDefault="00A71622" w:rsidP="00A71622">
            <w:pPr>
              <w:rPr>
                <w:sz w:val="20"/>
                <w:szCs w:val="20"/>
              </w:rPr>
            </w:pPr>
            <w:r>
              <w:rPr>
                <w:sz w:val="20"/>
                <w:szCs w:val="20"/>
              </w:rPr>
              <w:t xml:space="preserve">2)Учитываются только те прикрепления, которые созданы по пациентам с типом карты «Новорождённый» </w:t>
            </w:r>
            <w:r w:rsidRPr="00B42B46">
              <w:rPr>
                <w:i/>
                <w:sz w:val="20"/>
                <w:szCs w:val="20"/>
              </w:rPr>
              <w:t>(карта пациента – поле «Тип карты» должно быть Новорожденный)</w:t>
            </w:r>
          </w:p>
          <w:p w:rsidR="00A71622" w:rsidRPr="00F616DB" w:rsidRDefault="00A71622" w:rsidP="00A71622">
            <w:pPr>
              <w:rPr>
                <w:i/>
                <w:sz w:val="20"/>
                <w:szCs w:val="20"/>
              </w:rPr>
            </w:pPr>
            <w:r>
              <w:rPr>
                <w:sz w:val="20"/>
                <w:szCs w:val="20"/>
              </w:rPr>
              <w:t xml:space="preserve">3) Цель прикрепления должна быть </w:t>
            </w:r>
            <w:r w:rsidRPr="004B7FFE">
              <w:rPr>
                <w:sz w:val="20"/>
                <w:szCs w:val="20"/>
              </w:rPr>
              <w:t>"Поликлиническая (детская)"</w:t>
            </w:r>
            <w:r>
              <w:rPr>
                <w:sz w:val="20"/>
                <w:szCs w:val="20"/>
              </w:rPr>
              <w:t xml:space="preserve"> </w:t>
            </w:r>
            <w:r w:rsidRPr="00B42B46">
              <w:rPr>
                <w:i/>
                <w:sz w:val="20"/>
                <w:szCs w:val="20"/>
              </w:rPr>
              <w:t>(карта пациента – вкладка «Прикрепление</w:t>
            </w:r>
            <w:r>
              <w:rPr>
                <w:i/>
                <w:sz w:val="20"/>
                <w:szCs w:val="20"/>
              </w:rPr>
              <w:t xml:space="preserve"> к ЛПУ</w:t>
            </w:r>
            <w:r w:rsidRPr="00B42B46">
              <w:rPr>
                <w:i/>
                <w:sz w:val="20"/>
                <w:szCs w:val="20"/>
              </w:rPr>
              <w:t>»</w:t>
            </w:r>
            <w:r>
              <w:rPr>
                <w:i/>
                <w:sz w:val="20"/>
                <w:szCs w:val="20"/>
              </w:rPr>
              <w:t xml:space="preserve"> </w:t>
            </w:r>
            <w:r w:rsidRPr="00B42B46">
              <w:rPr>
                <w:i/>
                <w:sz w:val="20"/>
                <w:szCs w:val="20"/>
              </w:rPr>
              <w:t>-</w:t>
            </w:r>
            <w:r>
              <w:rPr>
                <w:i/>
                <w:sz w:val="20"/>
                <w:szCs w:val="20"/>
              </w:rPr>
              <w:t xml:space="preserve"> </w:t>
            </w:r>
            <w:r w:rsidRPr="00B42B46">
              <w:rPr>
                <w:i/>
                <w:sz w:val="20"/>
                <w:szCs w:val="20"/>
              </w:rPr>
              <w:t>поле «Цель»)</w:t>
            </w:r>
          </w:p>
          <w:p w:rsidR="00A71622" w:rsidRPr="00F616DB" w:rsidRDefault="00A71622" w:rsidP="00A71622">
            <w:pPr>
              <w:rPr>
                <w:i/>
                <w:sz w:val="20"/>
                <w:szCs w:val="20"/>
              </w:rPr>
            </w:pPr>
            <w:r>
              <w:rPr>
                <w:sz w:val="20"/>
                <w:szCs w:val="20"/>
              </w:rPr>
              <w:t xml:space="preserve">4) Дата создания прикрепления должна попадать в период, указанный во входных параметрах отчета </w:t>
            </w:r>
            <w:r w:rsidRPr="00B42B46">
              <w:rPr>
                <w:i/>
                <w:sz w:val="20"/>
                <w:szCs w:val="20"/>
              </w:rPr>
              <w:t>(карта пациента – вкладка «Прикрепление</w:t>
            </w:r>
            <w:r>
              <w:rPr>
                <w:i/>
                <w:sz w:val="20"/>
                <w:szCs w:val="20"/>
              </w:rPr>
              <w:t xml:space="preserve"> к ЛПУ</w:t>
            </w:r>
            <w:r w:rsidRPr="00B42B46">
              <w:rPr>
                <w:i/>
                <w:sz w:val="20"/>
                <w:szCs w:val="20"/>
              </w:rPr>
              <w:t>»</w:t>
            </w:r>
            <w:r>
              <w:rPr>
                <w:i/>
                <w:sz w:val="20"/>
                <w:szCs w:val="20"/>
              </w:rPr>
              <w:t xml:space="preserve"> </w:t>
            </w:r>
            <w:r w:rsidRPr="00B42B46">
              <w:rPr>
                <w:i/>
                <w:sz w:val="20"/>
                <w:szCs w:val="20"/>
              </w:rPr>
              <w:t>-</w:t>
            </w:r>
            <w:r>
              <w:rPr>
                <w:i/>
                <w:sz w:val="20"/>
                <w:szCs w:val="20"/>
              </w:rPr>
              <w:t xml:space="preserve"> </w:t>
            </w:r>
            <w:r w:rsidRPr="00B42B46">
              <w:rPr>
                <w:i/>
                <w:sz w:val="20"/>
                <w:szCs w:val="20"/>
              </w:rPr>
              <w:t>поле «</w:t>
            </w:r>
            <w:r>
              <w:rPr>
                <w:i/>
                <w:sz w:val="20"/>
                <w:szCs w:val="20"/>
              </w:rPr>
              <w:t>Дата с</w:t>
            </w:r>
            <w:r w:rsidRPr="00B42B46">
              <w:rPr>
                <w:i/>
                <w:sz w:val="20"/>
                <w:szCs w:val="20"/>
              </w:rPr>
              <w:t>»)</w:t>
            </w:r>
          </w:p>
          <w:p w:rsidR="00A71622" w:rsidRPr="00F616DB" w:rsidRDefault="00A71622" w:rsidP="00A71622">
            <w:pPr>
              <w:rPr>
                <w:i/>
                <w:sz w:val="20"/>
                <w:szCs w:val="20"/>
              </w:rPr>
            </w:pPr>
          </w:p>
          <w:p w:rsidR="00A71622" w:rsidRPr="001F77FB" w:rsidRDefault="00A71622" w:rsidP="00A71622">
            <w:pPr>
              <w:rPr>
                <w:sz w:val="20"/>
                <w:szCs w:val="20"/>
              </w:rPr>
            </w:pPr>
          </w:p>
          <w:p w:rsidR="00A71622" w:rsidRDefault="00A71622" w:rsidP="00A71622">
            <w:pPr>
              <w:rPr>
                <w:sz w:val="20"/>
                <w:szCs w:val="20"/>
              </w:rPr>
            </w:pPr>
          </w:p>
          <w:p w:rsidR="00A71622" w:rsidRDefault="00A71622" w:rsidP="00A71622">
            <w:pPr>
              <w:rPr>
                <w:sz w:val="20"/>
                <w:szCs w:val="20"/>
              </w:rPr>
            </w:pPr>
          </w:p>
          <w:p w:rsidR="00A71622" w:rsidRDefault="00A71622" w:rsidP="00A71622">
            <w:pPr>
              <w:rPr>
                <w:sz w:val="20"/>
                <w:szCs w:val="20"/>
              </w:rPr>
            </w:pPr>
          </w:p>
        </w:tc>
      </w:tr>
    </w:tbl>
    <w:p w:rsidR="000815B0" w:rsidRDefault="000815B0" w:rsidP="000815B0">
      <w:pPr>
        <w:rPr>
          <w:rFonts w:asciiTheme="majorHAnsi" w:eastAsiaTheme="majorEastAsia" w:hAnsiTheme="majorHAnsi" w:cs="Mangal"/>
          <w:color w:val="365F91" w:themeColor="accent1" w:themeShade="BF"/>
          <w:sz w:val="28"/>
          <w:szCs w:val="25"/>
        </w:rPr>
      </w:pPr>
      <w:r>
        <w:br w:type="page"/>
      </w:r>
    </w:p>
    <w:p w:rsidR="00572C0A" w:rsidRDefault="00572C0A" w:rsidP="00572C0A">
      <w:pPr>
        <w:pStyle w:val="1"/>
      </w:pPr>
      <w:r>
        <w:lastRenderedPageBreak/>
        <w:t>Таблица 1</w:t>
      </w:r>
      <w:r w:rsidR="00A71622">
        <w:t>8</w:t>
      </w:r>
      <w:r>
        <w:t xml:space="preserve">00 </w:t>
      </w:r>
    </w:p>
    <w:p w:rsidR="00572C0A" w:rsidRPr="00D33E54" w:rsidRDefault="00572C0A" w:rsidP="00572C0A">
      <w:pPr>
        <w:pStyle w:val="2"/>
      </w:pPr>
      <w:r w:rsidRPr="00D33E54">
        <w:t>Входные параметры</w:t>
      </w:r>
    </w:p>
    <w:p w:rsidR="00572C0A" w:rsidRDefault="00572C0A" w:rsidP="00572C0A">
      <w:pPr>
        <w:spacing w:before="240"/>
      </w:pPr>
      <w:r>
        <w:t xml:space="preserve">По-умолчанию в отчет попадают данные только </w:t>
      </w:r>
      <w:r w:rsidR="0026606B">
        <w:t>посещения</w:t>
      </w:r>
      <w:r>
        <w:t xml:space="preserve">, которые были </w:t>
      </w:r>
      <w:r w:rsidR="0026606B">
        <w:t>оказаны</w:t>
      </w:r>
      <w:r>
        <w:t xml:space="preserve"> в том ЛПУ, под которым пользователь вошел в систему и сформировал отчет.</w:t>
      </w:r>
    </w:p>
    <w:p w:rsidR="00572C0A" w:rsidRDefault="00572C0A" w:rsidP="00572C0A"/>
    <w:tbl>
      <w:tblPr>
        <w:tblStyle w:val="a4"/>
        <w:tblW w:w="5000" w:type="pct"/>
        <w:tblLook w:val="04A0" w:firstRow="1" w:lastRow="0" w:firstColumn="1" w:lastColumn="0" w:noHBand="0" w:noVBand="1"/>
      </w:tblPr>
      <w:tblGrid>
        <w:gridCol w:w="7393"/>
        <w:gridCol w:w="7393"/>
      </w:tblGrid>
      <w:tr w:rsidR="00572C0A" w:rsidTr="00572C0A">
        <w:tc>
          <w:tcPr>
            <w:tcW w:w="2500" w:type="pct"/>
          </w:tcPr>
          <w:p w:rsidR="00572C0A" w:rsidRPr="00BA4C82" w:rsidRDefault="00572C0A" w:rsidP="00572C0A">
            <w:pPr>
              <w:jc w:val="center"/>
              <w:rPr>
                <w:b/>
              </w:rPr>
            </w:pPr>
            <w:r w:rsidRPr="00BA4C82">
              <w:rPr>
                <w:b/>
              </w:rPr>
              <w:t>Входной параметр</w:t>
            </w:r>
          </w:p>
        </w:tc>
        <w:tc>
          <w:tcPr>
            <w:tcW w:w="2500" w:type="pct"/>
          </w:tcPr>
          <w:p w:rsidR="00572C0A" w:rsidRPr="00BA4C82" w:rsidRDefault="00572C0A" w:rsidP="00572C0A">
            <w:pPr>
              <w:jc w:val="center"/>
              <w:rPr>
                <w:b/>
              </w:rPr>
            </w:pPr>
            <w:r w:rsidRPr="00BA4C82">
              <w:rPr>
                <w:b/>
              </w:rPr>
              <w:t>Логика фильтрации данных</w:t>
            </w:r>
          </w:p>
        </w:tc>
      </w:tr>
      <w:tr w:rsidR="00572C0A" w:rsidTr="00572C0A">
        <w:tc>
          <w:tcPr>
            <w:tcW w:w="2500" w:type="pct"/>
          </w:tcPr>
          <w:p w:rsidR="00572C0A" w:rsidRDefault="00572C0A" w:rsidP="00572C0A">
            <w:r>
              <w:t>Дата с</w:t>
            </w:r>
          </w:p>
        </w:tc>
        <w:tc>
          <w:tcPr>
            <w:tcW w:w="2500" w:type="pct"/>
            <w:vMerge w:val="restart"/>
          </w:tcPr>
          <w:p w:rsidR="00572C0A" w:rsidRPr="00D04543" w:rsidRDefault="00572C0A" w:rsidP="00572C0A">
            <w:r w:rsidRPr="00D04543">
              <w:t xml:space="preserve">Отбираются </w:t>
            </w:r>
            <w:r w:rsidR="003467B8">
              <w:t>оказанные посещения</w:t>
            </w:r>
            <w:r w:rsidRPr="00D04543">
              <w:t xml:space="preserve">, </w:t>
            </w:r>
            <w:r w:rsidR="003467B8">
              <w:t xml:space="preserve">которые были  оказаны в указанный период </w:t>
            </w:r>
            <w:r w:rsidRPr="00D04543">
              <w:t>( то есть о</w:t>
            </w:r>
            <w:r w:rsidRPr="00CD07BB">
              <w:t xml:space="preserve">тбор по дате </w:t>
            </w:r>
            <w:r w:rsidR="003467B8">
              <w:t>оказания визита</w:t>
            </w:r>
            <w:r w:rsidRPr="00D04543">
              <w:t>).</w:t>
            </w:r>
          </w:p>
          <w:p w:rsidR="00572C0A" w:rsidRPr="006C48B7" w:rsidRDefault="00572C0A" w:rsidP="003467B8">
            <w:pPr>
              <w:rPr>
                <w:i/>
              </w:rPr>
            </w:pPr>
            <w:r w:rsidRPr="00D33E54">
              <w:rPr>
                <w:i/>
              </w:rPr>
              <w:t xml:space="preserve">Дату </w:t>
            </w:r>
            <w:r w:rsidR="003467B8">
              <w:rPr>
                <w:i/>
              </w:rPr>
              <w:t xml:space="preserve">оказания визита можно посмотреть в Дневнике врача или в окне </w:t>
            </w:r>
            <w:r w:rsidR="003467B8" w:rsidRPr="003467B8">
              <w:rPr>
                <w:i/>
              </w:rPr>
              <w:t>Аналитика → Аналитика назначенных и оказанных услуг, графа «Дата оказания услуги» )</w:t>
            </w:r>
          </w:p>
        </w:tc>
      </w:tr>
      <w:tr w:rsidR="00572C0A" w:rsidTr="00572C0A">
        <w:tc>
          <w:tcPr>
            <w:tcW w:w="2500" w:type="pct"/>
          </w:tcPr>
          <w:p w:rsidR="00572C0A" w:rsidRDefault="00572C0A" w:rsidP="00572C0A">
            <w:r>
              <w:t>Дата по</w:t>
            </w:r>
          </w:p>
        </w:tc>
        <w:tc>
          <w:tcPr>
            <w:tcW w:w="2500" w:type="pct"/>
            <w:vMerge/>
          </w:tcPr>
          <w:p w:rsidR="00572C0A" w:rsidRDefault="00572C0A" w:rsidP="00572C0A"/>
        </w:tc>
      </w:tr>
      <w:tr w:rsidR="00572C0A" w:rsidTr="00572C0A">
        <w:tc>
          <w:tcPr>
            <w:tcW w:w="2500" w:type="pct"/>
          </w:tcPr>
          <w:p w:rsidR="00572C0A" w:rsidRDefault="00572C0A" w:rsidP="00572C0A">
            <w:r w:rsidRPr="00210833">
              <w:t>По прикрепленному населению</w:t>
            </w:r>
          </w:p>
        </w:tc>
        <w:tc>
          <w:tcPr>
            <w:tcW w:w="2500" w:type="pct"/>
          </w:tcPr>
          <w:p w:rsidR="0013437B" w:rsidRPr="0021507A" w:rsidRDefault="0013437B" w:rsidP="0013437B">
            <w:pPr>
              <w:rPr>
                <w:i/>
              </w:rPr>
            </w:pPr>
            <w:r w:rsidRPr="0021507A">
              <w:rPr>
                <w:i/>
              </w:rPr>
              <w:t>Чекбокс проставлен:</w:t>
            </w:r>
          </w:p>
          <w:p w:rsidR="0013437B" w:rsidRDefault="0013437B" w:rsidP="0013437B">
            <w:r w:rsidRPr="00FD44B1">
              <w:t xml:space="preserve">В отчет соберутся только </w:t>
            </w:r>
            <w:r>
              <w:t>пациенты</w:t>
            </w:r>
            <w:r w:rsidRPr="00FD44B1">
              <w:t xml:space="preserve">, которые на дату </w:t>
            </w:r>
            <w:r>
              <w:t>конца закрытия АТ имели прикрепление к текущему ЛПУ</w:t>
            </w:r>
            <w:r w:rsidRPr="00FD44B1">
              <w:t>. Эти данные можно посмотреть в карте пациента на вкладке Прикрепление.</w:t>
            </w:r>
          </w:p>
          <w:p w:rsidR="0013437B" w:rsidRPr="0021507A" w:rsidRDefault="0013437B" w:rsidP="0013437B">
            <w:pPr>
              <w:rPr>
                <w:i/>
              </w:rPr>
            </w:pPr>
            <w:r w:rsidRPr="0021507A">
              <w:rPr>
                <w:i/>
              </w:rPr>
              <w:t>Чекбокс не проставлен:</w:t>
            </w:r>
          </w:p>
          <w:p w:rsidR="00572C0A" w:rsidRDefault="0013437B" w:rsidP="0013437B">
            <w:r w:rsidRPr="00FD44B1">
              <w:t xml:space="preserve">В отчет соберутся </w:t>
            </w:r>
            <w:r>
              <w:t xml:space="preserve">все пациенты, не зависимо от того было ли у них какое-нибудь прикрепление на дату закрытия АТ или не было. </w:t>
            </w:r>
            <w:r w:rsidRPr="00FD44B1">
              <w:t xml:space="preserve"> </w:t>
            </w:r>
          </w:p>
        </w:tc>
      </w:tr>
      <w:tr w:rsidR="00572C0A" w:rsidTr="00572C0A">
        <w:tc>
          <w:tcPr>
            <w:tcW w:w="2500" w:type="pct"/>
          </w:tcPr>
          <w:p w:rsidR="00572C0A" w:rsidRDefault="00572C0A" w:rsidP="00572C0A">
            <w:r>
              <w:t>Участок прикрепления пациента</w:t>
            </w:r>
          </w:p>
        </w:tc>
        <w:tc>
          <w:tcPr>
            <w:tcW w:w="2500" w:type="pct"/>
          </w:tcPr>
          <w:p w:rsidR="00572C0A" w:rsidRPr="00FD44B1" w:rsidRDefault="00572C0A" w:rsidP="0026606B">
            <w:r w:rsidRPr="00FD44B1">
              <w:t xml:space="preserve">В отчет соберутся только </w:t>
            </w:r>
            <w:r w:rsidR="004B7FFE">
              <w:t>пациенты, у которых в прикреплении указан выбранный участок (</w:t>
            </w:r>
            <w:r w:rsidR="0026606B">
              <w:t>прикрепление смотрится активное на дату оказания посещения</w:t>
            </w:r>
            <w:r w:rsidR="004B7FFE">
              <w:t>)</w:t>
            </w:r>
            <w:r w:rsidRPr="00FD44B1">
              <w:t xml:space="preserve">. </w:t>
            </w:r>
            <w:r w:rsidRPr="00D33E54">
              <w:rPr>
                <w:i/>
              </w:rPr>
              <w:t>Эти данные можно посмотреть в карте пациента на вкладке Прикрепление поле «Участок».</w:t>
            </w:r>
          </w:p>
        </w:tc>
      </w:tr>
      <w:tr w:rsidR="00572C0A" w:rsidTr="00572C0A">
        <w:tc>
          <w:tcPr>
            <w:tcW w:w="2500" w:type="pct"/>
          </w:tcPr>
          <w:p w:rsidR="00572C0A" w:rsidRDefault="00572C0A" w:rsidP="00572C0A">
            <w:r>
              <w:t>Подразделение</w:t>
            </w:r>
          </w:p>
        </w:tc>
        <w:tc>
          <w:tcPr>
            <w:tcW w:w="2500" w:type="pct"/>
          </w:tcPr>
          <w:p w:rsidR="00572C0A" w:rsidRPr="003017F6" w:rsidRDefault="004B7FFE" w:rsidP="0026606B">
            <w:pPr>
              <w:rPr>
                <w:rFonts w:asciiTheme="minorHAnsi" w:hAnsiTheme="minorHAnsi"/>
              </w:rPr>
            </w:pPr>
            <w:r w:rsidRPr="00FD44B1">
              <w:t xml:space="preserve">В отчет соберутся только </w:t>
            </w:r>
            <w:r w:rsidR="0026606B">
              <w:t>те посещения, которые были оказаны в выбранном подразделении.</w:t>
            </w:r>
            <w:r w:rsidRPr="00FD44B1">
              <w:t xml:space="preserve"> </w:t>
            </w:r>
            <w:r w:rsidRPr="00D33E54">
              <w:rPr>
                <w:i/>
              </w:rPr>
              <w:t xml:space="preserve">Эти данные можно посмотреть в </w:t>
            </w:r>
            <w:r w:rsidR="0026606B">
              <w:rPr>
                <w:i/>
              </w:rPr>
              <w:t xml:space="preserve">окне </w:t>
            </w:r>
            <w:r w:rsidR="0026606B" w:rsidRPr="003467B8">
              <w:rPr>
                <w:i/>
              </w:rPr>
              <w:t>Аналитика → Аналитика назначенных и оказанных услуг, графа «</w:t>
            </w:r>
            <w:r w:rsidR="0026606B">
              <w:rPr>
                <w:i/>
              </w:rPr>
              <w:t>Кабинет</w:t>
            </w:r>
            <w:r w:rsidR="0026606B" w:rsidRPr="003467B8">
              <w:rPr>
                <w:i/>
              </w:rPr>
              <w:t>»</w:t>
            </w:r>
            <w:r w:rsidR="0026606B">
              <w:rPr>
                <w:i/>
              </w:rPr>
              <w:t>. В настройках структуры ЛПУ кабинет привязывается к Отделению, а отделение к Подразделению</w:t>
            </w:r>
            <w:r w:rsidR="0026606B" w:rsidRPr="003467B8">
              <w:rPr>
                <w:i/>
              </w:rPr>
              <w:t xml:space="preserve"> )</w:t>
            </w:r>
          </w:p>
        </w:tc>
      </w:tr>
      <w:tr w:rsidR="00572C0A" w:rsidTr="00572C0A">
        <w:tc>
          <w:tcPr>
            <w:tcW w:w="2500" w:type="pct"/>
          </w:tcPr>
          <w:p w:rsidR="00572C0A" w:rsidRDefault="00572C0A" w:rsidP="00572C0A">
            <w:r>
              <w:t>Номер контактного телефона</w:t>
            </w:r>
          </w:p>
        </w:tc>
        <w:tc>
          <w:tcPr>
            <w:tcW w:w="2500" w:type="pct"/>
            <w:vMerge w:val="restart"/>
          </w:tcPr>
          <w:p w:rsidR="00572C0A" w:rsidRDefault="00572C0A" w:rsidP="00572C0A">
            <w:r>
              <w:t>Поля, которые используются для титульного листа к форме</w:t>
            </w:r>
          </w:p>
        </w:tc>
      </w:tr>
      <w:tr w:rsidR="00572C0A" w:rsidTr="00572C0A">
        <w:tc>
          <w:tcPr>
            <w:tcW w:w="2500" w:type="pct"/>
          </w:tcPr>
          <w:p w:rsidR="00572C0A" w:rsidRDefault="00572C0A" w:rsidP="00572C0A">
            <w:r>
              <w:t>E-mail</w:t>
            </w:r>
          </w:p>
        </w:tc>
        <w:tc>
          <w:tcPr>
            <w:tcW w:w="2500" w:type="pct"/>
            <w:vMerge/>
          </w:tcPr>
          <w:p w:rsidR="00572C0A" w:rsidRDefault="00572C0A" w:rsidP="00572C0A"/>
        </w:tc>
      </w:tr>
      <w:tr w:rsidR="00572C0A" w:rsidTr="00572C0A">
        <w:tc>
          <w:tcPr>
            <w:tcW w:w="2500" w:type="pct"/>
          </w:tcPr>
          <w:p w:rsidR="00572C0A" w:rsidRDefault="00572C0A" w:rsidP="00572C0A">
            <w:r w:rsidRPr="00210833">
              <w:t>Подлежало диспансеризации студентов</w:t>
            </w:r>
          </w:p>
        </w:tc>
        <w:tc>
          <w:tcPr>
            <w:tcW w:w="2500" w:type="pct"/>
            <w:vMerge/>
          </w:tcPr>
          <w:p w:rsidR="00572C0A" w:rsidRPr="00BD437D" w:rsidRDefault="00572C0A" w:rsidP="00572C0A">
            <w:pPr>
              <w:rPr>
                <w:sz w:val="20"/>
                <w:szCs w:val="20"/>
              </w:rPr>
            </w:pPr>
          </w:p>
        </w:tc>
      </w:tr>
    </w:tbl>
    <w:p w:rsidR="00572C0A" w:rsidRDefault="00572C0A" w:rsidP="00572C0A">
      <w:pPr>
        <w:spacing w:before="240"/>
      </w:pPr>
      <w:r>
        <w:lastRenderedPageBreak/>
        <w:t>.</w:t>
      </w:r>
    </w:p>
    <w:p w:rsidR="00572C0A" w:rsidRDefault="00572C0A" w:rsidP="00572C0A"/>
    <w:p w:rsidR="00572C0A" w:rsidRDefault="00572C0A" w:rsidP="00572C0A">
      <w:pPr>
        <w:widowControl/>
        <w:suppressAutoHyphens w:val="0"/>
        <w:spacing w:after="200" w:line="276" w:lineRule="auto"/>
        <w:rPr>
          <w:rFonts w:asciiTheme="majorHAnsi" w:eastAsiaTheme="majorEastAsia" w:hAnsiTheme="majorHAnsi" w:cs="Mangal"/>
          <w:b/>
          <w:bCs/>
          <w:color w:val="4F81BD" w:themeColor="accent1"/>
          <w:sz w:val="28"/>
          <w:szCs w:val="28"/>
        </w:rPr>
      </w:pPr>
      <w:r>
        <w:rPr>
          <w:sz w:val="28"/>
          <w:szCs w:val="28"/>
        </w:rPr>
        <w:br w:type="page"/>
      </w:r>
    </w:p>
    <w:p w:rsidR="00572C0A" w:rsidRDefault="00572C0A" w:rsidP="00572C0A">
      <w:pPr>
        <w:pStyle w:val="2"/>
        <w:spacing w:before="0"/>
        <w:rPr>
          <w:sz w:val="28"/>
          <w:szCs w:val="28"/>
        </w:rPr>
      </w:pPr>
      <w:r>
        <w:rPr>
          <w:sz w:val="28"/>
          <w:szCs w:val="28"/>
        </w:rPr>
        <w:lastRenderedPageBreak/>
        <w:t xml:space="preserve">Расшифровка условий сбора по </w:t>
      </w:r>
      <w:r w:rsidR="0057355F">
        <w:rPr>
          <w:sz w:val="28"/>
          <w:szCs w:val="28"/>
        </w:rPr>
        <w:t>показателям</w:t>
      </w:r>
      <w:r>
        <w:rPr>
          <w:sz w:val="28"/>
          <w:szCs w:val="28"/>
        </w:rPr>
        <w:t xml:space="preserve"> таблицы </w:t>
      </w:r>
    </w:p>
    <w:p w:rsidR="00572C0A" w:rsidRDefault="00572C0A" w:rsidP="00572C0A"/>
    <w:tbl>
      <w:tblPr>
        <w:tblStyle w:val="a4"/>
        <w:tblW w:w="5000" w:type="pct"/>
        <w:tblLook w:val="04A0" w:firstRow="1" w:lastRow="0" w:firstColumn="1" w:lastColumn="0" w:noHBand="0" w:noVBand="1"/>
      </w:tblPr>
      <w:tblGrid>
        <w:gridCol w:w="2375"/>
        <w:gridCol w:w="2466"/>
        <w:gridCol w:w="9945"/>
      </w:tblGrid>
      <w:tr w:rsidR="00572C0A" w:rsidTr="00572C0A">
        <w:tc>
          <w:tcPr>
            <w:tcW w:w="803" w:type="pct"/>
          </w:tcPr>
          <w:p w:rsidR="00572C0A" w:rsidRPr="00CB439E" w:rsidRDefault="00572C0A" w:rsidP="00572C0A">
            <w:pPr>
              <w:rPr>
                <w:b/>
                <w:sz w:val="20"/>
                <w:szCs w:val="20"/>
              </w:rPr>
            </w:pPr>
            <w:r>
              <w:rPr>
                <w:b/>
              </w:rPr>
              <w:t>Столбец</w:t>
            </w:r>
          </w:p>
        </w:tc>
        <w:tc>
          <w:tcPr>
            <w:tcW w:w="834" w:type="pct"/>
          </w:tcPr>
          <w:p w:rsidR="00572C0A" w:rsidRPr="005D5BC4" w:rsidRDefault="00572C0A" w:rsidP="00572C0A">
            <w:pPr>
              <w:rPr>
                <w:sz w:val="20"/>
                <w:szCs w:val="20"/>
              </w:rPr>
            </w:pPr>
            <w:r>
              <w:rPr>
                <w:b/>
              </w:rPr>
              <w:t>Логика</w:t>
            </w:r>
          </w:p>
        </w:tc>
        <w:tc>
          <w:tcPr>
            <w:tcW w:w="3363" w:type="pct"/>
          </w:tcPr>
          <w:p w:rsidR="00572C0A" w:rsidRDefault="00572C0A" w:rsidP="00572C0A">
            <w:pPr>
              <w:rPr>
                <w:sz w:val="20"/>
                <w:szCs w:val="20"/>
              </w:rPr>
            </w:pPr>
            <w:r>
              <w:rPr>
                <w:b/>
              </w:rPr>
              <w:t>Условия и их проверка в МИС</w:t>
            </w:r>
          </w:p>
        </w:tc>
      </w:tr>
      <w:tr w:rsidR="00572C0A" w:rsidTr="00572C0A">
        <w:tc>
          <w:tcPr>
            <w:tcW w:w="803" w:type="pct"/>
          </w:tcPr>
          <w:p w:rsidR="00572C0A" w:rsidRPr="00CB439E" w:rsidRDefault="004B7FFE" w:rsidP="00572C0A">
            <w:pPr>
              <w:rPr>
                <w:sz w:val="20"/>
                <w:szCs w:val="20"/>
              </w:rPr>
            </w:pPr>
            <w:r w:rsidRPr="004B7FFE">
              <w:rPr>
                <w:b/>
                <w:sz w:val="20"/>
                <w:szCs w:val="20"/>
              </w:rPr>
              <w:t>Число новорожденных, поступивших под наблюдение данной  организации - всего</w:t>
            </w:r>
          </w:p>
        </w:tc>
        <w:tc>
          <w:tcPr>
            <w:tcW w:w="834" w:type="pct"/>
          </w:tcPr>
          <w:p w:rsidR="00572C0A" w:rsidRPr="00BA4C82" w:rsidRDefault="00DA6EA1" w:rsidP="00DA6EA1">
            <w:pPr>
              <w:rPr>
                <w:sz w:val="20"/>
                <w:szCs w:val="20"/>
              </w:rPr>
            </w:pPr>
            <w:r w:rsidRPr="00DA6EA1">
              <w:rPr>
                <w:sz w:val="20"/>
                <w:szCs w:val="20"/>
              </w:rPr>
              <w:t xml:space="preserve">Количество оказанных </w:t>
            </w:r>
            <w:r>
              <w:rPr>
                <w:sz w:val="20"/>
                <w:szCs w:val="20"/>
              </w:rPr>
              <w:t>посещений</w:t>
            </w:r>
            <w:r w:rsidRPr="00DA6EA1">
              <w:rPr>
                <w:sz w:val="20"/>
                <w:szCs w:val="20"/>
              </w:rPr>
              <w:t>, дата оказания которых не превышает 28 дней (включительно) с даты рождения пациента. Услуга/услуги, по которой был проведен визит должна быть "Аудиологический скрининг", код этой услуги/услуг</w:t>
            </w:r>
            <w:r>
              <w:rPr>
                <w:sz w:val="20"/>
                <w:szCs w:val="20"/>
              </w:rPr>
              <w:t xml:space="preserve">и </w:t>
            </w:r>
            <w:r w:rsidRPr="00DA6EA1">
              <w:rPr>
                <w:sz w:val="20"/>
                <w:szCs w:val="20"/>
              </w:rPr>
              <w:t xml:space="preserve"> хранит константа</w:t>
            </w:r>
            <w:r>
              <w:rPr>
                <w:sz w:val="20"/>
                <w:szCs w:val="20"/>
              </w:rPr>
              <w:t>отчета</w:t>
            </w:r>
            <w:r w:rsidRPr="00DA6EA1">
              <w:rPr>
                <w:sz w:val="20"/>
                <w:szCs w:val="20"/>
              </w:rPr>
              <w:t xml:space="preserve"> AUDIOSKRSERV. </w:t>
            </w:r>
            <w:r>
              <w:rPr>
                <w:sz w:val="20"/>
                <w:szCs w:val="20"/>
              </w:rPr>
              <w:t>С</w:t>
            </w:r>
            <w:r w:rsidRPr="00DA6EA1">
              <w:rPr>
                <w:sz w:val="20"/>
                <w:szCs w:val="20"/>
              </w:rPr>
              <w:t>читается</w:t>
            </w:r>
            <w:r>
              <w:rPr>
                <w:sz w:val="20"/>
                <w:szCs w:val="20"/>
              </w:rPr>
              <w:t xml:space="preserve"> уникальность визитов</w:t>
            </w:r>
            <w:r w:rsidRPr="00DA6EA1">
              <w:rPr>
                <w:sz w:val="20"/>
                <w:szCs w:val="20"/>
              </w:rPr>
              <w:t xml:space="preserve"> по пациентам.</w:t>
            </w:r>
          </w:p>
        </w:tc>
        <w:tc>
          <w:tcPr>
            <w:tcW w:w="3363" w:type="pct"/>
          </w:tcPr>
          <w:p w:rsidR="00572C0A" w:rsidRDefault="00572C0A" w:rsidP="00572C0A">
            <w:pPr>
              <w:rPr>
                <w:sz w:val="20"/>
                <w:szCs w:val="20"/>
              </w:rPr>
            </w:pPr>
            <w:r>
              <w:rPr>
                <w:sz w:val="20"/>
                <w:szCs w:val="20"/>
              </w:rPr>
              <w:t xml:space="preserve">Считаются </w:t>
            </w:r>
            <w:r w:rsidR="00DA6EA1">
              <w:rPr>
                <w:sz w:val="20"/>
                <w:szCs w:val="20"/>
              </w:rPr>
              <w:t>все оказанные посещения</w:t>
            </w:r>
            <w:r>
              <w:rPr>
                <w:sz w:val="20"/>
                <w:szCs w:val="20"/>
              </w:rPr>
              <w:t>, попадающие под условия:</w:t>
            </w:r>
          </w:p>
          <w:p w:rsidR="00572C0A" w:rsidRPr="00D33E54" w:rsidRDefault="00572C0A" w:rsidP="00572C0A">
            <w:pPr>
              <w:rPr>
                <w:sz w:val="20"/>
                <w:szCs w:val="20"/>
              </w:rPr>
            </w:pPr>
            <w:r>
              <w:rPr>
                <w:sz w:val="20"/>
                <w:szCs w:val="20"/>
              </w:rPr>
              <w:t>1)</w:t>
            </w:r>
            <w:r w:rsidR="001E2303">
              <w:rPr>
                <w:sz w:val="20"/>
                <w:szCs w:val="20"/>
              </w:rPr>
              <w:t xml:space="preserve"> </w:t>
            </w:r>
            <w:r w:rsidR="00E5420A">
              <w:rPr>
                <w:sz w:val="20"/>
                <w:szCs w:val="20"/>
              </w:rPr>
              <w:t>Посещения</w:t>
            </w:r>
            <w:r w:rsidR="00DA6EA1">
              <w:rPr>
                <w:sz w:val="20"/>
                <w:szCs w:val="20"/>
              </w:rPr>
              <w:t xml:space="preserve"> оказаны в </w:t>
            </w:r>
            <w:r w:rsidRPr="00D33E54">
              <w:rPr>
                <w:sz w:val="20"/>
                <w:szCs w:val="20"/>
              </w:rPr>
              <w:t>текущем ЛПУ</w:t>
            </w:r>
          </w:p>
          <w:p w:rsidR="0003122D" w:rsidRDefault="00DA6EA1" w:rsidP="0003122D">
            <w:pPr>
              <w:rPr>
                <w:i/>
                <w:sz w:val="20"/>
                <w:szCs w:val="20"/>
              </w:rPr>
            </w:pPr>
            <w:r>
              <w:rPr>
                <w:sz w:val="20"/>
                <w:szCs w:val="20"/>
              </w:rPr>
              <w:t>2) Разница между датой оказания посещения и датой рождения пациента должна быть меньше или равна 28 дням.</w:t>
            </w:r>
            <w:r w:rsidR="0003122D">
              <w:rPr>
                <w:sz w:val="20"/>
                <w:szCs w:val="20"/>
              </w:rPr>
              <w:t xml:space="preserve"> </w:t>
            </w:r>
            <w:r w:rsidR="0003122D" w:rsidRPr="00B42B46">
              <w:rPr>
                <w:i/>
                <w:sz w:val="20"/>
                <w:szCs w:val="20"/>
              </w:rPr>
              <w:t>(</w:t>
            </w:r>
            <w:r>
              <w:rPr>
                <w:i/>
                <w:sz w:val="20"/>
                <w:szCs w:val="20"/>
              </w:rPr>
              <w:t xml:space="preserve">Дату рождения пациента можно посмотреть в карте пациента, оказанные посещения, даты оказания можно посмотреть в окне </w:t>
            </w:r>
            <w:r w:rsidRPr="00DA6EA1">
              <w:rPr>
                <w:i/>
                <w:sz w:val="20"/>
                <w:szCs w:val="20"/>
              </w:rPr>
              <w:t>Аналитика → Аналитика назначенных и оказанных услуг</w:t>
            </w:r>
            <w:r>
              <w:rPr>
                <w:i/>
                <w:sz w:val="20"/>
                <w:szCs w:val="20"/>
              </w:rPr>
              <w:t xml:space="preserve">, графа «Дата оказания услуги» </w:t>
            </w:r>
            <w:r w:rsidR="0003122D" w:rsidRPr="00B42B46">
              <w:rPr>
                <w:i/>
                <w:sz w:val="20"/>
                <w:szCs w:val="20"/>
              </w:rPr>
              <w:t>)</w:t>
            </w:r>
          </w:p>
          <w:p w:rsidR="00A35B85" w:rsidRDefault="00A35B85" w:rsidP="00DA6EA1">
            <w:pPr>
              <w:rPr>
                <w:sz w:val="20"/>
                <w:szCs w:val="20"/>
              </w:rPr>
            </w:pPr>
            <w:r>
              <w:rPr>
                <w:sz w:val="20"/>
                <w:szCs w:val="20"/>
              </w:rPr>
              <w:t>3</w:t>
            </w:r>
            <w:r w:rsidR="00DA6EA1">
              <w:rPr>
                <w:sz w:val="20"/>
                <w:szCs w:val="20"/>
              </w:rPr>
              <w:t xml:space="preserve">) </w:t>
            </w:r>
            <w:r>
              <w:rPr>
                <w:sz w:val="20"/>
                <w:szCs w:val="20"/>
              </w:rPr>
              <w:t>Дата оказания посещения должна попадать в указанный во входных параметрах промежуток с – по</w:t>
            </w:r>
          </w:p>
          <w:p w:rsidR="00DA6EA1" w:rsidRPr="001222F9" w:rsidRDefault="00A35B85" w:rsidP="00DA6EA1">
            <w:pPr>
              <w:rPr>
                <w:color w:val="365F91" w:themeColor="accent1" w:themeShade="BF"/>
                <w:sz w:val="20"/>
                <w:szCs w:val="20"/>
              </w:rPr>
            </w:pPr>
            <w:r>
              <w:rPr>
                <w:sz w:val="20"/>
                <w:szCs w:val="20"/>
              </w:rPr>
              <w:t xml:space="preserve">4) Услуга по которой было оказано посещение должна быть с кодом, указанным в константе отчета </w:t>
            </w:r>
            <w:r w:rsidRPr="00DA6EA1">
              <w:rPr>
                <w:sz w:val="20"/>
                <w:szCs w:val="20"/>
              </w:rPr>
              <w:t>AUDIOSKRSERV</w:t>
            </w:r>
            <w:r>
              <w:rPr>
                <w:sz w:val="20"/>
                <w:szCs w:val="20"/>
              </w:rPr>
              <w:t xml:space="preserve"> </w:t>
            </w:r>
            <w:r w:rsidRPr="00B42B46">
              <w:rPr>
                <w:i/>
                <w:sz w:val="20"/>
                <w:szCs w:val="20"/>
              </w:rPr>
              <w:t>(</w:t>
            </w:r>
            <w:r w:rsidRPr="00DA6EA1">
              <w:rPr>
                <w:i/>
                <w:sz w:val="20"/>
                <w:szCs w:val="20"/>
              </w:rPr>
              <w:t>Аналитика → Аналитика назначенных и оказанных услуг</w:t>
            </w:r>
            <w:r>
              <w:rPr>
                <w:i/>
                <w:sz w:val="20"/>
                <w:szCs w:val="20"/>
              </w:rPr>
              <w:t xml:space="preserve">, графа «Услуга» </w:t>
            </w:r>
            <w:r w:rsidRPr="00B42B46">
              <w:rPr>
                <w:i/>
                <w:sz w:val="20"/>
                <w:szCs w:val="20"/>
              </w:rPr>
              <w:t xml:space="preserve">) </w:t>
            </w:r>
            <w:r>
              <w:rPr>
                <w:i/>
                <w:sz w:val="20"/>
                <w:szCs w:val="20"/>
              </w:rPr>
              <w:t xml:space="preserve">. </w:t>
            </w:r>
            <w:r w:rsidRPr="001222F9">
              <w:rPr>
                <w:sz w:val="20"/>
                <w:szCs w:val="20"/>
              </w:rPr>
              <w:t>То есть перед началом сбора данных по</w:t>
            </w:r>
            <w:r w:rsidR="001222F9">
              <w:rPr>
                <w:sz w:val="20"/>
                <w:szCs w:val="20"/>
              </w:rPr>
              <w:t xml:space="preserve"> текущей </w:t>
            </w:r>
            <w:r w:rsidRPr="001222F9">
              <w:rPr>
                <w:sz w:val="20"/>
                <w:szCs w:val="20"/>
              </w:rPr>
              <w:t xml:space="preserve"> таблице необходимо администратору выполнить </w:t>
            </w:r>
            <w:r w:rsidR="001222F9" w:rsidRPr="001222F9">
              <w:rPr>
                <w:color w:val="365F91" w:themeColor="accent1" w:themeShade="BF"/>
                <w:sz w:val="20"/>
                <w:szCs w:val="20"/>
                <w:u w:val="single"/>
              </w:rPr>
              <w:fldChar w:fldCharType="begin"/>
            </w:r>
            <w:r w:rsidR="001222F9" w:rsidRPr="001222F9">
              <w:rPr>
                <w:color w:val="365F91" w:themeColor="accent1" w:themeShade="BF"/>
                <w:sz w:val="20"/>
                <w:szCs w:val="20"/>
                <w:u w:val="single"/>
              </w:rPr>
              <w:instrText xml:space="preserve"> REF _Ref18077242 \h  \* MERGEFORMAT </w:instrText>
            </w:r>
            <w:r w:rsidR="001222F9" w:rsidRPr="001222F9">
              <w:rPr>
                <w:color w:val="365F91" w:themeColor="accent1" w:themeShade="BF"/>
                <w:sz w:val="20"/>
                <w:szCs w:val="20"/>
                <w:u w:val="single"/>
              </w:rPr>
            </w:r>
            <w:r w:rsidR="001222F9" w:rsidRPr="001222F9">
              <w:rPr>
                <w:color w:val="365F91" w:themeColor="accent1" w:themeShade="BF"/>
                <w:sz w:val="20"/>
                <w:szCs w:val="20"/>
                <w:u w:val="single"/>
              </w:rPr>
              <w:fldChar w:fldCharType="separate"/>
            </w:r>
            <w:r w:rsidR="001222F9" w:rsidRPr="001222F9">
              <w:rPr>
                <w:color w:val="365F91" w:themeColor="accent1" w:themeShade="BF"/>
                <w:sz w:val="20"/>
                <w:szCs w:val="20"/>
                <w:u w:val="single"/>
              </w:rPr>
              <w:t>Найстройки для администратора</w:t>
            </w:r>
            <w:r w:rsidR="001222F9" w:rsidRPr="001222F9">
              <w:rPr>
                <w:color w:val="365F91" w:themeColor="accent1" w:themeShade="BF"/>
                <w:sz w:val="20"/>
                <w:szCs w:val="20"/>
                <w:u w:val="single"/>
              </w:rPr>
              <w:fldChar w:fldCharType="end"/>
            </w:r>
            <w:r w:rsidR="001222F9" w:rsidRPr="001222F9">
              <w:rPr>
                <w:color w:val="365F91" w:themeColor="accent1" w:themeShade="BF"/>
                <w:sz w:val="20"/>
                <w:szCs w:val="20"/>
              </w:rPr>
              <w:t>.</w:t>
            </w:r>
          </w:p>
          <w:p w:rsidR="00DA6EA1" w:rsidRPr="00F616DB" w:rsidRDefault="00DA6EA1" w:rsidP="0003122D">
            <w:pPr>
              <w:rPr>
                <w:i/>
                <w:sz w:val="20"/>
                <w:szCs w:val="20"/>
              </w:rPr>
            </w:pPr>
          </w:p>
          <w:p w:rsidR="00572C0A" w:rsidRPr="00F616DB" w:rsidRDefault="00572C0A" w:rsidP="00572C0A">
            <w:pPr>
              <w:rPr>
                <w:i/>
                <w:sz w:val="20"/>
                <w:szCs w:val="20"/>
              </w:rPr>
            </w:pPr>
          </w:p>
          <w:p w:rsidR="00572C0A" w:rsidRPr="001F77FB" w:rsidRDefault="00572C0A" w:rsidP="00572C0A">
            <w:pPr>
              <w:rPr>
                <w:sz w:val="20"/>
                <w:szCs w:val="20"/>
              </w:rPr>
            </w:pPr>
          </w:p>
          <w:p w:rsidR="00572C0A" w:rsidRDefault="00572C0A" w:rsidP="00572C0A">
            <w:pPr>
              <w:rPr>
                <w:sz w:val="20"/>
                <w:szCs w:val="20"/>
              </w:rPr>
            </w:pPr>
          </w:p>
          <w:p w:rsidR="00572C0A" w:rsidRDefault="00572C0A" w:rsidP="00572C0A">
            <w:pPr>
              <w:rPr>
                <w:sz w:val="20"/>
                <w:szCs w:val="20"/>
              </w:rPr>
            </w:pPr>
          </w:p>
          <w:p w:rsidR="00572C0A" w:rsidRDefault="00572C0A" w:rsidP="00572C0A">
            <w:pPr>
              <w:rPr>
                <w:sz w:val="20"/>
                <w:szCs w:val="20"/>
              </w:rPr>
            </w:pPr>
          </w:p>
        </w:tc>
      </w:tr>
      <w:tr w:rsidR="00A71622" w:rsidTr="00572C0A">
        <w:tc>
          <w:tcPr>
            <w:tcW w:w="803" w:type="pct"/>
          </w:tcPr>
          <w:p w:rsidR="00A71622" w:rsidRPr="004B7FFE" w:rsidRDefault="00A71622" w:rsidP="00572C0A">
            <w:pPr>
              <w:rPr>
                <w:b/>
                <w:sz w:val="20"/>
                <w:szCs w:val="20"/>
              </w:rPr>
            </w:pPr>
            <w:r w:rsidRPr="00A71622">
              <w:rPr>
                <w:b/>
                <w:sz w:val="20"/>
                <w:szCs w:val="20"/>
              </w:rPr>
              <w:t>из них: выявлено с нарушениями слуха</w:t>
            </w:r>
          </w:p>
        </w:tc>
        <w:tc>
          <w:tcPr>
            <w:tcW w:w="834" w:type="pct"/>
          </w:tcPr>
          <w:p w:rsidR="00A71622" w:rsidRPr="00432D68" w:rsidRDefault="009B0F03" w:rsidP="009B0F03">
            <w:pPr>
              <w:rPr>
                <w:sz w:val="20"/>
                <w:szCs w:val="20"/>
              </w:rPr>
            </w:pPr>
            <w:r w:rsidRPr="00DA6EA1">
              <w:rPr>
                <w:sz w:val="20"/>
                <w:szCs w:val="20"/>
              </w:rPr>
              <w:t xml:space="preserve">Количество оказанных </w:t>
            </w:r>
            <w:r>
              <w:rPr>
                <w:sz w:val="20"/>
                <w:szCs w:val="20"/>
              </w:rPr>
              <w:t>посещений</w:t>
            </w:r>
            <w:r w:rsidRPr="00DA6EA1">
              <w:rPr>
                <w:sz w:val="20"/>
                <w:szCs w:val="20"/>
              </w:rPr>
              <w:t>, дата оказания которых не превышает 28 дней (включительно) с даты рождения пациента. Услуга/услуги, по которой был проведен визит должна быть "Аудиологический скрининг", код этой услуги/услуг</w:t>
            </w:r>
            <w:r>
              <w:rPr>
                <w:sz w:val="20"/>
                <w:szCs w:val="20"/>
              </w:rPr>
              <w:t xml:space="preserve">и </w:t>
            </w:r>
            <w:r w:rsidRPr="00DA6EA1">
              <w:rPr>
                <w:sz w:val="20"/>
                <w:szCs w:val="20"/>
              </w:rPr>
              <w:t xml:space="preserve"> хранит константа</w:t>
            </w:r>
            <w:r>
              <w:rPr>
                <w:sz w:val="20"/>
                <w:szCs w:val="20"/>
              </w:rPr>
              <w:t>отчета</w:t>
            </w:r>
            <w:r w:rsidRPr="00DA6EA1">
              <w:rPr>
                <w:sz w:val="20"/>
                <w:szCs w:val="20"/>
              </w:rPr>
              <w:t xml:space="preserve"> AUDIOSKRSERV. </w:t>
            </w:r>
            <w:r>
              <w:rPr>
                <w:sz w:val="20"/>
                <w:szCs w:val="20"/>
              </w:rPr>
              <w:t>Код случая заболевания обращения должен относиться к нарушениям слуха (</w:t>
            </w:r>
            <w:r>
              <w:rPr>
                <w:sz w:val="20"/>
                <w:szCs w:val="20"/>
                <w:lang w:val="en-US"/>
              </w:rPr>
              <w:t>H</w:t>
            </w:r>
            <w:r w:rsidRPr="009B0F03">
              <w:rPr>
                <w:sz w:val="20"/>
                <w:szCs w:val="20"/>
              </w:rPr>
              <w:t>90-</w:t>
            </w:r>
            <w:r>
              <w:rPr>
                <w:sz w:val="20"/>
                <w:szCs w:val="20"/>
                <w:lang w:val="en-US"/>
              </w:rPr>
              <w:t>H</w:t>
            </w:r>
            <w:r>
              <w:rPr>
                <w:sz w:val="20"/>
                <w:szCs w:val="20"/>
              </w:rPr>
              <w:t>95</w:t>
            </w:r>
            <w:r w:rsidRPr="009B0F03">
              <w:rPr>
                <w:sz w:val="20"/>
                <w:szCs w:val="20"/>
              </w:rPr>
              <w:t xml:space="preserve">, </w:t>
            </w:r>
            <w:r>
              <w:rPr>
                <w:sz w:val="20"/>
                <w:szCs w:val="20"/>
                <w:lang w:val="en-US"/>
              </w:rPr>
              <w:t>Q</w:t>
            </w:r>
            <w:r w:rsidRPr="009B0F03">
              <w:rPr>
                <w:sz w:val="20"/>
                <w:szCs w:val="20"/>
              </w:rPr>
              <w:t xml:space="preserve">16, </w:t>
            </w:r>
            <w:r>
              <w:rPr>
                <w:sz w:val="20"/>
                <w:szCs w:val="20"/>
                <w:lang w:val="en-US"/>
              </w:rPr>
              <w:t>C</w:t>
            </w:r>
            <w:r w:rsidRPr="009B0F03">
              <w:rPr>
                <w:sz w:val="20"/>
                <w:szCs w:val="20"/>
              </w:rPr>
              <w:t xml:space="preserve">72.4, </w:t>
            </w:r>
            <w:r>
              <w:rPr>
                <w:sz w:val="20"/>
                <w:szCs w:val="20"/>
                <w:lang w:val="en-US"/>
              </w:rPr>
              <w:t>R</w:t>
            </w:r>
            <w:r w:rsidRPr="009B0F03">
              <w:rPr>
                <w:sz w:val="20"/>
                <w:szCs w:val="20"/>
              </w:rPr>
              <w:t>44.0</w:t>
            </w:r>
            <w:r>
              <w:rPr>
                <w:sz w:val="20"/>
                <w:szCs w:val="20"/>
              </w:rPr>
              <w:t>)</w:t>
            </w:r>
            <w:r w:rsidR="000E29FA" w:rsidRPr="000E29FA">
              <w:rPr>
                <w:sz w:val="20"/>
                <w:szCs w:val="20"/>
              </w:rPr>
              <w:t>.</w:t>
            </w:r>
            <w:r>
              <w:rPr>
                <w:sz w:val="20"/>
                <w:szCs w:val="20"/>
              </w:rPr>
              <w:t xml:space="preserve"> С</w:t>
            </w:r>
            <w:r w:rsidRPr="00DA6EA1">
              <w:rPr>
                <w:sz w:val="20"/>
                <w:szCs w:val="20"/>
              </w:rPr>
              <w:t>читается</w:t>
            </w:r>
            <w:r>
              <w:rPr>
                <w:sz w:val="20"/>
                <w:szCs w:val="20"/>
              </w:rPr>
              <w:t xml:space="preserve"> уникальность визитов</w:t>
            </w:r>
            <w:r w:rsidRPr="00DA6EA1">
              <w:rPr>
                <w:sz w:val="20"/>
                <w:szCs w:val="20"/>
              </w:rPr>
              <w:t xml:space="preserve"> по </w:t>
            </w:r>
            <w:r w:rsidRPr="00DA6EA1">
              <w:rPr>
                <w:sz w:val="20"/>
                <w:szCs w:val="20"/>
              </w:rPr>
              <w:lastRenderedPageBreak/>
              <w:t>пациентам.</w:t>
            </w:r>
          </w:p>
        </w:tc>
        <w:tc>
          <w:tcPr>
            <w:tcW w:w="3363" w:type="pct"/>
          </w:tcPr>
          <w:p w:rsidR="000E29FA" w:rsidRDefault="000E29FA" w:rsidP="000E29FA">
            <w:pPr>
              <w:rPr>
                <w:sz w:val="20"/>
                <w:szCs w:val="20"/>
              </w:rPr>
            </w:pPr>
            <w:r>
              <w:rPr>
                <w:sz w:val="20"/>
                <w:szCs w:val="20"/>
              </w:rPr>
              <w:lastRenderedPageBreak/>
              <w:t>Считаются все оказанные посещения, попадающие под условия:</w:t>
            </w:r>
          </w:p>
          <w:p w:rsidR="000E29FA" w:rsidRPr="00D33E54" w:rsidRDefault="000E29FA" w:rsidP="000E29FA">
            <w:pPr>
              <w:rPr>
                <w:sz w:val="20"/>
                <w:szCs w:val="20"/>
              </w:rPr>
            </w:pPr>
            <w:r>
              <w:rPr>
                <w:sz w:val="20"/>
                <w:szCs w:val="20"/>
              </w:rPr>
              <w:t xml:space="preserve">1) </w:t>
            </w:r>
            <w:r w:rsidR="00E5420A">
              <w:rPr>
                <w:sz w:val="20"/>
                <w:szCs w:val="20"/>
              </w:rPr>
              <w:t>Посещения</w:t>
            </w:r>
            <w:r>
              <w:rPr>
                <w:sz w:val="20"/>
                <w:szCs w:val="20"/>
              </w:rPr>
              <w:t xml:space="preserve"> оказаны в </w:t>
            </w:r>
            <w:r w:rsidRPr="00D33E54">
              <w:rPr>
                <w:sz w:val="20"/>
                <w:szCs w:val="20"/>
              </w:rPr>
              <w:t>текущем ЛПУ</w:t>
            </w:r>
          </w:p>
          <w:p w:rsidR="000E29FA" w:rsidRDefault="000E29FA" w:rsidP="000E29FA">
            <w:pPr>
              <w:rPr>
                <w:i/>
                <w:sz w:val="20"/>
                <w:szCs w:val="20"/>
              </w:rPr>
            </w:pPr>
            <w:r>
              <w:rPr>
                <w:sz w:val="20"/>
                <w:szCs w:val="20"/>
              </w:rPr>
              <w:t xml:space="preserve">2) Разница между датой оказания посещения и датой рождения пациента должна быть меньше или равна 28 дням. </w:t>
            </w:r>
            <w:r w:rsidRPr="00B42B46">
              <w:rPr>
                <w:i/>
                <w:sz w:val="20"/>
                <w:szCs w:val="20"/>
              </w:rPr>
              <w:t>(</w:t>
            </w:r>
            <w:r>
              <w:rPr>
                <w:i/>
                <w:sz w:val="20"/>
                <w:szCs w:val="20"/>
              </w:rPr>
              <w:t xml:space="preserve">Дату рождения пациента можно посмотреть в карте пациента, оказанные посещения, даты оказания можно посмотреть в окне </w:t>
            </w:r>
            <w:r w:rsidRPr="00DA6EA1">
              <w:rPr>
                <w:i/>
                <w:sz w:val="20"/>
                <w:szCs w:val="20"/>
              </w:rPr>
              <w:t>Аналитика → Аналитика назначенных и оказанных услуг</w:t>
            </w:r>
            <w:r>
              <w:rPr>
                <w:i/>
                <w:sz w:val="20"/>
                <w:szCs w:val="20"/>
              </w:rPr>
              <w:t xml:space="preserve">, графа «Дата оказания услуги» </w:t>
            </w:r>
            <w:r w:rsidRPr="00B42B46">
              <w:rPr>
                <w:i/>
                <w:sz w:val="20"/>
                <w:szCs w:val="20"/>
              </w:rPr>
              <w:t>)</w:t>
            </w:r>
          </w:p>
          <w:p w:rsidR="000E29FA" w:rsidRDefault="000E29FA" w:rsidP="000E29FA">
            <w:pPr>
              <w:rPr>
                <w:sz w:val="20"/>
                <w:szCs w:val="20"/>
              </w:rPr>
            </w:pPr>
            <w:r>
              <w:rPr>
                <w:sz w:val="20"/>
                <w:szCs w:val="20"/>
              </w:rPr>
              <w:t>3) Дата оказания посещения должна попадать в указанный во входных параметрах промежуток с – по</w:t>
            </w:r>
          </w:p>
          <w:p w:rsidR="000E29FA" w:rsidRDefault="000E29FA" w:rsidP="000E29FA">
            <w:pPr>
              <w:rPr>
                <w:color w:val="365F91" w:themeColor="accent1" w:themeShade="BF"/>
                <w:sz w:val="20"/>
                <w:szCs w:val="20"/>
              </w:rPr>
            </w:pPr>
            <w:r>
              <w:rPr>
                <w:sz w:val="20"/>
                <w:szCs w:val="20"/>
              </w:rPr>
              <w:t xml:space="preserve">4) Услуга по которой было оказано посещение должна быть с кодом, указанным в константе отчета </w:t>
            </w:r>
            <w:r w:rsidRPr="00DA6EA1">
              <w:rPr>
                <w:sz w:val="20"/>
                <w:szCs w:val="20"/>
              </w:rPr>
              <w:t>AUDIOSKRSERV</w:t>
            </w:r>
            <w:r>
              <w:rPr>
                <w:sz w:val="20"/>
                <w:szCs w:val="20"/>
              </w:rPr>
              <w:t xml:space="preserve"> </w:t>
            </w:r>
            <w:r w:rsidRPr="00B42B46">
              <w:rPr>
                <w:i/>
                <w:sz w:val="20"/>
                <w:szCs w:val="20"/>
              </w:rPr>
              <w:t>(</w:t>
            </w:r>
            <w:r w:rsidRPr="00DA6EA1">
              <w:rPr>
                <w:i/>
                <w:sz w:val="20"/>
                <w:szCs w:val="20"/>
              </w:rPr>
              <w:t>Аналитика → Аналитика назначенных и оказанных услуг</w:t>
            </w:r>
            <w:r>
              <w:rPr>
                <w:i/>
                <w:sz w:val="20"/>
                <w:szCs w:val="20"/>
              </w:rPr>
              <w:t xml:space="preserve">, графа «Услуга» </w:t>
            </w:r>
            <w:r w:rsidRPr="00B42B46">
              <w:rPr>
                <w:i/>
                <w:sz w:val="20"/>
                <w:szCs w:val="20"/>
              </w:rPr>
              <w:t xml:space="preserve">) </w:t>
            </w:r>
            <w:r>
              <w:rPr>
                <w:i/>
                <w:sz w:val="20"/>
                <w:szCs w:val="20"/>
              </w:rPr>
              <w:t xml:space="preserve">. </w:t>
            </w:r>
            <w:r w:rsidRPr="001222F9">
              <w:rPr>
                <w:sz w:val="20"/>
                <w:szCs w:val="20"/>
              </w:rPr>
              <w:t>То есть перед началом сбора данных по</w:t>
            </w:r>
            <w:r>
              <w:rPr>
                <w:sz w:val="20"/>
                <w:szCs w:val="20"/>
              </w:rPr>
              <w:t xml:space="preserve"> текущей </w:t>
            </w:r>
            <w:r w:rsidRPr="001222F9">
              <w:rPr>
                <w:sz w:val="20"/>
                <w:szCs w:val="20"/>
              </w:rPr>
              <w:t xml:space="preserve"> таблице необходимо администратору выполнить </w:t>
            </w:r>
            <w:r w:rsidRPr="001222F9">
              <w:rPr>
                <w:color w:val="365F91" w:themeColor="accent1" w:themeShade="BF"/>
                <w:sz w:val="20"/>
                <w:szCs w:val="20"/>
                <w:u w:val="single"/>
              </w:rPr>
              <w:fldChar w:fldCharType="begin"/>
            </w:r>
            <w:r w:rsidRPr="001222F9">
              <w:rPr>
                <w:color w:val="365F91" w:themeColor="accent1" w:themeShade="BF"/>
                <w:sz w:val="20"/>
                <w:szCs w:val="20"/>
                <w:u w:val="single"/>
              </w:rPr>
              <w:instrText xml:space="preserve"> REF _Ref18077242 \h  \* MERGEFORMAT </w:instrText>
            </w:r>
            <w:r w:rsidRPr="001222F9">
              <w:rPr>
                <w:color w:val="365F91" w:themeColor="accent1" w:themeShade="BF"/>
                <w:sz w:val="20"/>
                <w:szCs w:val="20"/>
                <w:u w:val="single"/>
              </w:rPr>
            </w:r>
            <w:r w:rsidRPr="001222F9">
              <w:rPr>
                <w:color w:val="365F91" w:themeColor="accent1" w:themeShade="BF"/>
                <w:sz w:val="20"/>
                <w:szCs w:val="20"/>
                <w:u w:val="single"/>
              </w:rPr>
              <w:fldChar w:fldCharType="separate"/>
            </w:r>
            <w:r w:rsidR="00E5420A">
              <w:rPr>
                <w:color w:val="365F91" w:themeColor="accent1" w:themeShade="BF"/>
                <w:sz w:val="20"/>
                <w:szCs w:val="20"/>
                <w:u w:val="single"/>
              </w:rPr>
              <w:t>На</w:t>
            </w:r>
            <w:r w:rsidRPr="001222F9">
              <w:rPr>
                <w:color w:val="365F91" w:themeColor="accent1" w:themeShade="BF"/>
                <w:sz w:val="20"/>
                <w:szCs w:val="20"/>
                <w:u w:val="single"/>
              </w:rPr>
              <w:t>стройки для администратора</w:t>
            </w:r>
            <w:r w:rsidRPr="001222F9">
              <w:rPr>
                <w:color w:val="365F91" w:themeColor="accent1" w:themeShade="BF"/>
                <w:sz w:val="20"/>
                <w:szCs w:val="20"/>
                <w:u w:val="single"/>
              </w:rPr>
              <w:fldChar w:fldCharType="end"/>
            </w:r>
            <w:r w:rsidRPr="001222F9">
              <w:rPr>
                <w:color w:val="365F91" w:themeColor="accent1" w:themeShade="BF"/>
                <w:sz w:val="20"/>
                <w:szCs w:val="20"/>
              </w:rPr>
              <w:t>.</w:t>
            </w:r>
          </w:p>
          <w:p w:rsidR="00A71622" w:rsidRDefault="00E5420A" w:rsidP="003467B8">
            <w:pPr>
              <w:rPr>
                <w:sz w:val="20"/>
                <w:szCs w:val="20"/>
              </w:rPr>
            </w:pPr>
            <w:r>
              <w:rPr>
                <w:sz w:val="20"/>
                <w:szCs w:val="20"/>
              </w:rPr>
              <w:t xml:space="preserve">5) Диагноз случая заболевания должен относиться к нарушениям слуха (коды МКБ </w:t>
            </w:r>
            <w:r>
              <w:rPr>
                <w:sz w:val="20"/>
                <w:szCs w:val="20"/>
                <w:lang w:val="en-US"/>
              </w:rPr>
              <w:t>H</w:t>
            </w:r>
            <w:r w:rsidRPr="009B0F03">
              <w:rPr>
                <w:sz w:val="20"/>
                <w:szCs w:val="20"/>
              </w:rPr>
              <w:t>90-</w:t>
            </w:r>
            <w:r>
              <w:rPr>
                <w:sz w:val="20"/>
                <w:szCs w:val="20"/>
                <w:lang w:val="en-US"/>
              </w:rPr>
              <w:t>H</w:t>
            </w:r>
            <w:r>
              <w:rPr>
                <w:sz w:val="20"/>
                <w:szCs w:val="20"/>
              </w:rPr>
              <w:t>95</w:t>
            </w:r>
            <w:r w:rsidRPr="009B0F03">
              <w:rPr>
                <w:sz w:val="20"/>
                <w:szCs w:val="20"/>
              </w:rPr>
              <w:t xml:space="preserve">, </w:t>
            </w:r>
            <w:r>
              <w:rPr>
                <w:sz w:val="20"/>
                <w:szCs w:val="20"/>
                <w:lang w:val="en-US"/>
              </w:rPr>
              <w:t>Q</w:t>
            </w:r>
            <w:r w:rsidRPr="009B0F03">
              <w:rPr>
                <w:sz w:val="20"/>
                <w:szCs w:val="20"/>
              </w:rPr>
              <w:t xml:space="preserve">16, </w:t>
            </w:r>
            <w:r>
              <w:rPr>
                <w:sz w:val="20"/>
                <w:szCs w:val="20"/>
                <w:lang w:val="en-US"/>
              </w:rPr>
              <w:t>C</w:t>
            </w:r>
            <w:r w:rsidRPr="009B0F03">
              <w:rPr>
                <w:sz w:val="20"/>
                <w:szCs w:val="20"/>
              </w:rPr>
              <w:t xml:space="preserve">72.4, </w:t>
            </w:r>
            <w:r>
              <w:rPr>
                <w:sz w:val="20"/>
                <w:szCs w:val="20"/>
                <w:lang w:val="en-US"/>
              </w:rPr>
              <w:t>R</w:t>
            </w:r>
            <w:r w:rsidRPr="009B0F03">
              <w:rPr>
                <w:sz w:val="20"/>
                <w:szCs w:val="20"/>
              </w:rPr>
              <w:t>44.0</w:t>
            </w:r>
            <w:r>
              <w:rPr>
                <w:sz w:val="20"/>
                <w:szCs w:val="20"/>
              </w:rPr>
              <w:t xml:space="preserve">). </w:t>
            </w:r>
            <w:r w:rsidRPr="00B42B46">
              <w:rPr>
                <w:i/>
                <w:sz w:val="20"/>
                <w:szCs w:val="20"/>
              </w:rPr>
              <w:t>(</w:t>
            </w:r>
            <w:r>
              <w:rPr>
                <w:i/>
                <w:sz w:val="20"/>
                <w:szCs w:val="20"/>
              </w:rPr>
              <w:t>Диагноз можно посмотреть по пути Рабочие места – Дневник – ПКМ Редактировать</w:t>
            </w:r>
            <w:r w:rsidR="003467B8">
              <w:rPr>
                <w:i/>
                <w:sz w:val="20"/>
                <w:szCs w:val="20"/>
              </w:rPr>
              <w:t xml:space="preserve"> </w:t>
            </w:r>
            <w:r>
              <w:rPr>
                <w:i/>
                <w:sz w:val="20"/>
                <w:szCs w:val="20"/>
              </w:rPr>
              <w:t xml:space="preserve">– </w:t>
            </w:r>
            <w:r w:rsidR="003467B8">
              <w:rPr>
                <w:i/>
                <w:sz w:val="20"/>
                <w:szCs w:val="20"/>
              </w:rPr>
              <w:t xml:space="preserve"> </w:t>
            </w:r>
            <w:r>
              <w:rPr>
                <w:i/>
                <w:sz w:val="20"/>
                <w:szCs w:val="20"/>
              </w:rPr>
              <w:t>Поле «Случай заболевания» вверху окна оказания посещения, или по пути: Регистратура – Поиск пациентов – найти пациента, ПКМ История заболевании – Вкладка Амбулаторные обращения (Код МКБ) или История госпитализаций (Диагноз)</w:t>
            </w:r>
            <w:r w:rsidRPr="00B42B46">
              <w:rPr>
                <w:i/>
                <w:sz w:val="20"/>
                <w:szCs w:val="20"/>
              </w:rPr>
              <w:t>)</w:t>
            </w:r>
          </w:p>
        </w:tc>
      </w:tr>
      <w:tr w:rsidR="00A71622" w:rsidTr="00572C0A">
        <w:tc>
          <w:tcPr>
            <w:tcW w:w="803" w:type="pct"/>
          </w:tcPr>
          <w:p w:rsidR="00A71622" w:rsidRPr="004B7FFE" w:rsidRDefault="00A71622" w:rsidP="00572C0A">
            <w:pPr>
              <w:rPr>
                <w:b/>
                <w:sz w:val="20"/>
                <w:szCs w:val="20"/>
              </w:rPr>
            </w:pPr>
            <w:r w:rsidRPr="00A71622">
              <w:rPr>
                <w:b/>
                <w:sz w:val="20"/>
                <w:szCs w:val="20"/>
              </w:rPr>
              <w:lastRenderedPageBreak/>
              <w:t>из числа выявленных с нарушением слуха на 1 этапе аудиологического скрининга обследовано на 2 этапе аудиологического  скрининга</w:t>
            </w:r>
          </w:p>
        </w:tc>
        <w:tc>
          <w:tcPr>
            <w:tcW w:w="834" w:type="pct"/>
          </w:tcPr>
          <w:p w:rsidR="00A71622" w:rsidRPr="00432D68" w:rsidRDefault="003467B8" w:rsidP="003467B8">
            <w:pPr>
              <w:rPr>
                <w:sz w:val="20"/>
                <w:szCs w:val="20"/>
              </w:rPr>
            </w:pPr>
            <w:r w:rsidRPr="00DA6EA1">
              <w:rPr>
                <w:sz w:val="20"/>
                <w:szCs w:val="20"/>
              </w:rPr>
              <w:t xml:space="preserve">Количество оказанных </w:t>
            </w:r>
            <w:r>
              <w:rPr>
                <w:sz w:val="20"/>
                <w:szCs w:val="20"/>
              </w:rPr>
              <w:t>посещений</w:t>
            </w:r>
            <w:r w:rsidRPr="00DA6EA1">
              <w:rPr>
                <w:sz w:val="20"/>
                <w:szCs w:val="20"/>
              </w:rPr>
              <w:t xml:space="preserve">, дата оказания которых </w:t>
            </w:r>
            <w:r>
              <w:rPr>
                <w:sz w:val="20"/>
                <w:szCs w:val="20"/>
              </w:rPr>
              <w:t>превышает 28 дней, но не превышает 90 дней</w:t>
            </w:r>
            <w:r w:rsidRPr="00DA6EA1">
              <w:rPr>
                <w:sz w:val="20"/>
                <w:szCs w:val="20"/>
              </w:rPr>
              <w:t xml:space="preserve"> с даты рождения пациента. Услуга/услуги, по которой был проведен визит должна быть "Аудиологический скрининг", код этой услуги/услуг</w:t>
            </w:r>
            <w:r>
              <w:rPr>
                <w:sz w:val="20"/>
                <w:szCs w:val="20"/>
              </w:rPr>
              <w:t xml:space="preserve">и </w:t>
            </w:r>
            <w:r w:rsidRPr="00DA6EA1">
              <w:rPr>
                <w:sz w:val="20"/>
                <w:szCs w:val="20"/>
              </w:rPr>
              <w:t xml:space="preserve"> хранит константа</w:t>
            </w:r>
            <w:r>
              <w:rPr>
                <w:sz w:val="20"/>
                <w:szCs w:val="20"/>
              </w:rPr>
              <w:t>отчета</w:t>
            </w:r>
            <w:r w:rsidRPr="00DA6EA1">
              <w:rPr>
                <w:sz w:val="20"/>
                <w:szCs w:val="20"/>
              </w:rPr>
              <w:t xml:space="preserve"> AUDIOSKRSERV. </w:t>
            </w:r>
            <w:r>
              <w:rPr>
                <w:sz w:val="20"/>
                <w:szCs w:val="20"/>
              </w:rPr>
              <w:t>С</w:t>
            </w:r>
            <w:r w:rsidRPr="00DA6EA1">
              <w:rPr>
                <w:sz w:val="20"/>
                <w:szCs w:val="20"/>
              </w:rPr>
              <w:t>читается</w:t>
            </w:r>
            <w:r>
              <w:rPr>
                <w:sz w:val="20"/>
                <w:szCs w:val="20"/>
              </w:rPr>
              <w:t xml:space="preserve"> уникальность визитов</w:t>
            </w:r>
            <w:r w:rsidRPr="00DA6EA1">
              <w:rPr>
                <w:sz w:val="20"/>
                <w:szCs w:val="20"/>
              </w:rPr>
              <w:t xml:space="preserve"> по пациентам.</w:t>
            </w:r>
          </w:p>
        </w:tc>
        <w:tc>
          <w:tcPr>
            <w:tcW w:w="3363" w:type="pct"/>
          </w:tcPr>
          <w:p w:rsidR="003467B8" w:rsidRDefault="003467B8" w:rsidP="003467B8">
            <w:pPr>
              <w:rPr>
                <w:sz w:val="20"/>
                <w:szCs w:val="20"/>
              </w:rPr>
            </w:pPr>
            <w:r>
              <w:rPr>
                <w:sz w:val="20"/>
                <w:szCs w:val="20"/>
              </w:rPr>
              <w:t>Считаются все оказанные посещения, попадающие под условия:</w:t>
            </w:r>
          </w:p>
          <w:p w:rsidR="003467B8" w:rsidRPr="00D33E54" w:rsidRDefault="003467B8" w:rsidP="003467B8">
            <w:pPr>
              <w:rPr>
                <w:sz w:val="20"/>
                <w:szCs w:val="20"/>
              </w:rPr>
            </w:pPr>
            <w:r>
              <w:rPr>
                <w:sz w:val="20"/>
                <w:szCs w:val="20"/>
              </w:rPr>
              <w:t xml:space="preserve">1) Посещения оказаны в </w:t>
            </w:r>
            <w:r w:rsidRPr="00D33E54">
              <w:rPr>
                <w:sz w:val="20"/>
                <w:szCs w:val="20"/>
              </w:rPr>
              <w:t>текущем ЛПУ</w:t>
            </w:r>
          </w:p>
          <w:p w:rsidR="003467B8" w:rsidRDefault="003467B8" w:rsidP="003467B8">
            <w:pPr>
              <w:rPr>
                <w:i/>
                <w:sz w:val="20"/>
                <w:szCs w:val="20"/>
              </w:rPr>
            </w:pPr>
            <w:r>
              <w:rPr>
                <w:sz w:val="20"/>
                <w:szCs w:val="20"/>
              </w:rPr>
              <w:t xml:space="preserve">2) Разница между датой оказания посещения и датой рождения пациента должна быть больше  28 дней, но меньше 90 дней. </w:t>
            </w:r>
            <w:r w:rsidRPr="00B42B46">
              <w:rPr>
                <w:i/>
                <w:sz w:val="20"/>
                <w:szCs w:val="20"/>
              </w:rPr>
              <w:t>(</w:t>
            </w:r>
            <w:r>
              <w:rPr>
                <w:i/>
                <w:sz w:val="20"/>
                <w:szCs w:val="20"/>
              </w:rPr>
              <w:t xml:space="preserve">Дату рождения пациента можно посмотреть в карте пациента, оказанные посещения, даты оказания можно посмотреть в окне </w:t>
            </w:r>
            <w:r w:rsidRPr="00DA6EA1">
              <w:rPr>
                <w:i/>
                <w:sz w:val="20"/>
                <w:szCs w:val="20"/>
              </w:rPr>
              <w:t>Аналитика → Аналитика назначенных и оказанных услуг</w:t>
            </w:r>
            <w:r>
              <w:rPr>
                <w:i/>
                <w:sz w:val="20"/>
                <w:szCs w:val="20"/>
              </w:rPr>
              <w:t xml:space="preserve">, графа «Дата оказания услуги» </w:t>
            </w:r>
            <w:r w:rsidRPr="00B42B46">
              <w:rPr>
                <w:i/>
                <w:sz w:val="20"/>
                <w:szCs w:val="20"/>
              </w:rPr>
              <w:t>)</w:t>
            </w:r>
          </w:p>
          <w:p w:rsidR="003467B8" w:rsidRDefault="003467B8" w:rsidP="003467B8">
            <w:pPr>
              <w:rPr>
                <w:sz w:val="20"/>
                <w:szCs w:val="20"/>
              </w:rPr>
            </w:pPr>
            <w:r>
              <w:rPr>
                <w:sz w:val="20"/>
                <w:szCs w:val="20"/>
              </w:rPr>
              <w:t>3) Дата оказания посещения должна попадать в указанный во входных параметрах промежуток с – по</w:t>
            </w:r>
          </w:p>
          <w:p w:rsidR="003467B8" w:rsidRPr="001222F9" w:rsidRDefault="003467B8" w:rsidP="003467B8">
            <w:pPr>
              <w:rPr>
                <w:color w:val="365F91" w:themeColor="accent1" w:themeShade="BF"/>
                <w:sz w:val="20"/>
                <w:szCs w:val="20"/>
              </w:rPr>
            </w:pPr>
            <w:r>
              <w:rPr>
                <w:sz w:val="20"/>
                <w:szCs w:val="20"/>
              </w:rPr>
              <w:t xml:space="preserve">4) Услуга по которой было оказано посещение должна быть с кодом, указанным в константе отчета </w:t>
            </w:r>
            <w:r w:rsidRPr="00DA6EA1">
              <w:rPr>
                <w:sz w:val="20"/>
                <w:szCs w:val="20"/>
              </w:rPr>
              <w:t>AUDIOSKRSERV</w:t>
            </w:r>
            <w:r>
              <w:rPr>
                <w:sz w:val="20"/>
                <w:szCs w:val="20"/>
              </w:rPr>
              <w:t xml:space="preserve"> </w:t>
            </w:r>
            <w:r w:rsidRPr="00B42B46">
              <w:rPr>
                <w:i/>
                <w:sz w:val="20"/>
                <w:szCs w:val="20"/>
              </w:rPr>
              <w:t>(</w:t>
            </w:r>
            <w:r w:rsidRPr="00DA6EA1">
              <w:rPr>
                <w:i/>
                <w:sz w:val="20"/>
                <w:szCs w:val="20"/>
              </w:rPr>
              <w:t>Аналитика → Аналитика назначенных и оказанных услуг</w:t>
            </w:r>
            <w:r>
              <w:rPr>
                <w:i/>
                <w:sz w:val="20"/>
                <w:szCs w:val="20"/>
              </w:rPr>
              <w:t xml:space="preserve">, графа «Услуга» </w:t>
            </w:r>
            <w:r w:rsidRPr="00B42B46">
              <w:rPr>
                <w:i/>
                <w:sz w:val="20"/>
                <w:szCs w:val="20"/>
              </w:rPr>
              <w:t xml:space="preserve">) </w:t>
            </w:r>
            <w:r>
              <w:rPr>
                <w:i/>
                <w:sz w:val="20"/>
                <w:szCs w:val="20"/>
              </w:rPr>
              <w:t xml:space="preserve">. </w:t>
            </w:r>
            <w:r w:rsidRPr="001222F9">
              <w:rPr>
                <w:sz w:val="20"/>
                <w:szCs w:val="20"/>
              </w:rPr>
              <w:t>То есть перед началом сбора данных по</w:t>
            </w:r>
            <w:r>
              <w:rPr>
                <w:sz w:val="20"/>
                <w:szCs w:val="20"/>
              </w:rPr>
              <w:t xml:space="preserve"> текущей </w:t>
            </w:r>
            <w:r w:rsidRPr="001222F9">
              <w:rPr>
                <w:sz w:val="20"/>
                <w:szCs w:val="20"/>
              </w:rPr>
              <w:t xml:space="preserve"> таблице необходимо администратору выполнить </w:t>
            </w:r>
            <w:r w:rsidRPr="001222F9">
              <w:rPr>
                <w:color w:val="365F91" w:themeColor="accent1" w:themeShade="BF"/>
                <w:sz w:val="20"/>
                <w:szCs w:val="20"/>
                <w:u w:val="single"/>
              </w:rPr>
              <w:fldChar w:fldCharType="begin"/>
            </w:r>
            <w:r w:rsidRPr="001222F9">
              <w:rPr>
                <w:color w:val="365F91" w:themeColor="accent1" w:themeShade="BF"/>
                <w:sz w:val="20"/>
                <w:szCs w:val="20"/>
                <w:u w:val="single"/>
              </w:rPr>
              <w:instrText xml:space="preserve"> REF _Ref18077242 \h  \* MERGEFORMAT </w:instrText>
            </w:r>
            <w:r w:rsidRPr="001222F9">
              <w:rPr>
                <w:color w:val="365F91" w:themeColor="accent1" w:themeShade="BF"/>
                <w:sz w:val="20"/>
                <w:szCs w:val="20"/>
                <w:u w:val="single"/>
              </w:rPr>
            </w:r>
            <w:r w:rsidRPr="001222F9">
              <w:rPr>
                <w:color w:val="365F91" w:themeColor="accent1" w:themeShade="BF"/>
                <w:sz w:val="20"/>
                <w:szCs w:val="20"/>
                <w:u w:val="single"/>
              </w:rPr>
              <w:fldChar w:fldCharType="separate"/>
            </w:r>
            <w:r w:rsidRPr="001222F9">
              <w:rPr>
                <w:color w:val="365F91" w:themeColor="accent1" w:themeShade="BF"/>
                <w:sz w:val="20"/>
                <w:szCs w:val="20"/>
                <w:u w:val="single"/>
              </w:rPr>
              <w:t>Найстройки для администратора</w:t>
            </w:r>
            <w:r w:rsidRPr="001222F9">
              <w:rPr>
                <w:color w:val="365F91" w:themeColor="accent1" w:themeShade="BF"/>
                <w:sz w:val="20"/>
                <w:szCs w:val="20"/>
                <w:u w:val="single"/>
              </w:rPr>
              <w:fldChar w:fldCharType="end"/>
            </w:r>
            <w:r w:rsidRPr="001222F9">
              <w:rPr>
                <w:color w:val="365F91" w:themeColor="accent1" w:themeShade="BF"/>
                <w:sz w:val="20"/>
                <w:szCs w:val="20"/>
              </w:rPr>
              <w:t>.</w:t>
            </w:r>
          </w:p>
          <w:p w:rsidR="00A71622" w:rsidRDefault="00A71622" w:rsidP="00572C0A">
            <w:pPr>
              <w:rPr>
                <w:sz w:val="20"/>
                <w:szCs w:val="20"/>
              </w:rPr>
            </w:pPr>
          </w:p>
        </w:tc>
      </w:tr>
      <w:tr w:rsidR="00A71622" w:rsidTr="00572C0A">
        <w:tc>
          <w:tcPr>
            <w:tcW w:w="803" w:type="pct"/>
          </w:tcPr>
          <w:p w:rsidR="00A71622" w:rsidRPr="004B7FFE" w:rsidRDefault="00A71622" w:rsidP="00A71622">
            <w:pPr>
              <w:rPr>
                <w:b/>
                <w:sz w:val="20"/>
                <w:szCs w:val="20"/>
              </w:rPr>
            </w:pPr>
            <w:r w:rsidRPr="00A71622">
              <w:rPr>
                <w:b/>
                <w:sz w:val="20"/>
                <w:szCs w:val="20"/>
              </w:rPr>
              <w:t>из них: выявлено с нарушениями слуха</w:t>
            </w:r>
          </w:p>
        </w:tc>
        <w:tc>
          <w:tcPr>
            <w:tcW w:w="834" w:type="pct"/>
          </w:tcPr>
          <w:p w:rsidR="00A71622" w:rsidRPr="00432D68" w:rsidRDefault="003467B8" w:rsidP="004B7FFE">
            <w:pPr>
              <w:rPr>
                <w:sz w:val="20"/>
                <w:szCs w:val="20"/>
              </w:rPr>
            </w:pPr>
            <w:r w:rsidRPr="00DA6EA1">
              <w:rPr>
                <w:sz w:val="20"/>
                <w:szCs w:val="20"/>
              </w:rPr>
              <w:t xml:space="preserve">Количество оказанных </w:t>
            </w:r>
            <w:r>
              <w:rPr>
                <w:sz w:val="20"/>
                <w:szCs w:val="20"/>
              </w:rPr>
              <w:t>посещений</w:t>
            </w:r>
            <w:r w:rsidRPr="00DA6EA1">
              <w:rPr>
                <w:sz w:val="20"/>
                <w:szCs w:val="20"/>
              </w:rPr>
              <w:t xml:space="preserve">, дата оказания которых </w:t>
            </w:r>
            <w:r>
              <w:rPr>
                <w:sz w:val="20"/>
                <w:szCs w:val="20"/>
              </w:rPr>
              <w:t>превышает 28 дней, но не превышает 90 дней</w:t>
            </w:r>
            <w:r w:rsidRPr="00DA6EA1">
              <w:rPr>
                <w:sz w:val="20"/>
                <w:szCs w:val="20"/>
              </w:rPr>
              <w:t xml:space="preserve"> с даты рождения пациента. Услуга/услуги, по которой был проведен визит должна быть "Аудиологический скрининг", код этой услуги/услуг</w:t>
            </w:r>
            <w:r>
              <w:rPr>
                <w:sz w:val="20"/>
                <w:szCs w:val="20"/>
              </w:rPr>
              <w:t xml:space="preserve">и </w:t>
            </w:r>
            <w:r w:rsidRPr="00DA6EA1">
              <w:rPr>
                <w:sz w:val="20"/>
                <w:szCs w:val="20"/>
              </w:rPr>
              <w:t xml:space="preserve"> хранит константа</w:t>
            </w:r>
            <w:r>
              <w:rPr>
                <w:sz w:val="20"/>
                <w:szCs w:val="20"/>
              </w:rPr>
              <w:t>отчета</w:t>
            </w:r>
            <w:r w:rsidRPr="00DA6EA1">
              <w:rPr>
                <w:sz w:val="20"/>
                <w:szCs w:val="20"/>
              </w:rPr>
              <w:t xml:space="preserve"> AUDIOSKRSERV. </w:t>
            </w:r>
            <w:r>
              <w:rPr>
                <w:sz w:val="20"/>
                <w:szCs w:val="20"/>
              </w:rPr>
              <w:t>Код случая заболевания обращения должен относиться к нарушениям слуха (</w:t>
            </w:r>
            <w:r>
              <w:rPr>
                <w:sz w:val="20"/>
                <w:szCs w:val="20"/>
                <w:lang w:val="en-US"/>
              </w:rPr>
              <w:t>H</w:t>
            </w:r>
            <w:r w:rsidRPr="009B0F03">
              <w:rPr>
                <w:sz w:val="20"/>
                <w:szCs w:val="20"/>
              </w:rPr>
              <w:t>90-</w:t>
            </w:r>
            <w:r>
              <w:rPr>
                <w:sz w:val="20"/>
                <w:szCs w:val="20"/>
                <w:lang w:val="en-US"/>
              </w:rPr>
              <w:t>H</w:t>
            </w:r>
            <w:r>
              <w:rPr>
                <w:sz w:val="20"/>
                <w:szCs w:val="20"/>
              </w:rPr>
              <w:t>95</w:t>
            </w:r>
            <w:r w:rsidRPr="009B0F03">
              <w:rPr>
                <w:sz w:val="20"/>
                <w:szCs w:val="20"/>
              </w:rPr>
              <w:t xml:space="preserve">, </w:t>
            </w:r>
            <w:r>
              <w:rPr>
                <w:sz w:val="20"/>
                <w:szCs w:val="20"/>
                <w:lang w:val="en-US"/>
              </w:rPr>
              <w:t>Q</w:t>
            </w:r>
            <w:r w:rsidRPr="009B0F03">
              <w:rPr>
                <w:sz w:val="20"/>
                <w:szCs w:val="20"/>
              </w:rPr>
              <w:t xml:space="preserve">16, </w:t>
            </w:r>
            <w:r>
              <w:rPr>
                <w:sz w:val="20"/>
                <w:szCs w:val="20"/>
                <w:lang w:val="en-US"/>
              </w:rPr>
              <w:t>C</w:t>
            </w:r>
            <w:r w:rsidRPr="009B0F03">
              <w:rPr>
                <w:sz w:val="20"/>
                <w:szCs w:val="20"/>
              </w:rPr>
              <w:t xml:space="preserve">72.4, </w:t>
            </w:r>
            <w:r>
              <w:rPr>
                <w:sz w:val="20"/>
                <w:szCs w:val="20"/>
                <w:lang w:val="en-US"/>
              </w:rPr>
              <w:t>R</w:t>
            </w:r>
            <w:r w:rsidRPr="009B0F03">
              <w:rPr>
                <w:sz w:val="20"/>
                <w:szCs w:val="20"/>
              </w:rPr>
              <w:t>44.0</w:t>
            </w:r>
            <w:r>
              <w:rPr>
                <w:sz w:val="20"/>
                <w:szCs w:val="20"/>
              </w:rPr>
              <w:t>)</w:t>
            </w:r>
            <w:r w:rsidRPr="000E29FA">
              <w:rPr>
                <w:sz w:val="20"/>
                <w:szCs w:val="20"/>
              </w:rPr>
              <w:t>.</w:t>
            </w:r>
            <w:r>
              <w:rPr>
                <w:sz w:val="20"/>
                <w:szCs w:val="20"/>
              </w:rPr>
              <w:t xml:space="preserve"> С</w:t>
            </w:r>
            <w:r w:rsidRPr="00DA6EA1">
              <w:rPr>
                <w:sz w:val="20"/>
                <w:szCs w:val="20"/>
              </w:rPr>
              <w:t>читается</w:t>
            </w:r>
            <w:r>
              <w:rPr>
                <w:sz w:val="20"/>
                <w:szCs w:val="20"/>
              </w:rPr>
              <w:t xml:space="preserve"> уникальность визитов</w:t>
            </w:r>
            <w:r w:rsidRPr="00DA6EA1">
              <w:rPr>
                <w:sz w:val="20"/>
                <w:szCs w:val="20"/>
              </w:rPr>
              <w:t xml:space="preserve"> по пациентам.</w:t>
            </w:r>
          </w:p>
        </w:tc>
        <w:tc>
          <w:tcPr>
            <w:tcW w:w="3363" w:type="pct"/>
          </w:tcPr>
          <w:p w:rsidR="003467B8" w:rsidRDefault="003467B8" w:rsidP="003467B8">
            <w:pPr>
              <w:rPr>
                <w:sz w:val="20"/>
                <w:szCs w:val="20"/>
              </w:rPr>
            </w:pPr>
            <w:r>
              <w:rPr>
                <w:sz w:val="20"/>
                <w:szCs w:val="20"/>
              </w:rPr>
              <w:t>Считаются все оказанные посещения, попадающие под условия:</w:t>
            </w:r>
          </w:p>
          <w:p w:rsidR="003467B8" w:rsidRPr="00D33E54" w:rsidRDefault="003467B8" w:rsidP="003467B8">
            <w:pPr>
              <w:rPr>
                <w:sz w:val="20"/>
                <w:szCs w:val="20"/>
              </w:rPr>
            </w:pPr>
            <w:r>
              <w:rPr>
                <w:sz w:val="20"/>
                <w:szCs w:val="20"/>
              </w:rPr>
              <w:t xml:space="preserve">1) Посещения оказаны в </w:t>
            </w:r>
            <w:r w:rsidRPr="00D33E54">
              <w:rPr>
                <w:sz w:val="20"/>
                <w:szCs w:val="20"/>
              </w:rPr>
              <w:t>текущем ЛПУ</w:t>
            </w:r>
          </w:p>
          <w:p w:rsidR="003467B8" w:rsidRDefault="003467B8" w:rsidP="003467B8">
            <w:pPr>
              <w:rPr>
                <w:i/>
                <w:sz w:val="20"/>
                <w:szCs w:val="20"/>
              </w:rPr>
            </w:pPr>
            <w:r>
              <w:rPr>
                <w:sz w:val="20"/>
                <w:szCs w:val="20"/>
              </w:rPr>
              <w:t xml:space="preserve">2) Разница между датой оказания посещения и датой рождения пациента должна быть больше 28 дней, но меньше 90 дней. </w:t>
            </w:r>
            <w:r w:rsidRPr="00B42B46">
              <w:rPr>
                <w:i/>
                <w:sz w:val="20"/>
                <w:szCs w:val="20"/>
              </w:rPr>
              <w:t>(</w:t>
            </w:r>
            <w:r>
              <w:rPr>
                <w:i/>
                <w:sz w:val="20"/>
                <w:szCs w:val="20"/>
              </w:rPr>
              <w:t xml:space="preserve">Дату рождения пациента можно посмотреть в карте пациента, оказанные посещения, даты оказания можно посмотреть в окне </w:t>
            </w:r>
            <w:r w:rsidRPr="00DA6EA1">
              <w:rPr>
                <w:i/>
                <w:sz w:val="20"/>
                <w:szCs w:val="20"/>
              </w:rPr>
              <w:t>Аналитика → Аналитика назначенных и оказанных услуг</w:t>
            </w:r>
            <w:r>
              <w:rPr>
                <w:i/>
                <w:sz w:val="20"/>
                <w:szCs w:val="20"/>
              </w:rPr>
              <w:t xml:space="preserve">, графа «Дата оказания услуги» </w:t>
            </w:r>
            <w:r w:rsidRPr="00B42B46">
              <w:rPr>
                <w:i/>
                <w:sz w:val="20"/>
                <w:szCs w:val="20"/>
              </w:rPr>
              <w:t>)</w:t>
            </w:r>
          </w:p>
          <w:p w:rsidR="003467B8" w:rsidRDefault="003467B8" w:rsidP="003467B8">
            <w:pPr>
              <w:rPr>
                <w:sz w:val="20"/>
                <w:szCs w:val="20"/>
              </w:rPr>
            </w:pPr>
            <w:r>
              <w:rPr>
                <w:sz w:val="20"/>
                <w:szCs w:val="20"/>
              </w:rPr>
              <w:t>3) Дата оказания посещения должна попадать в указанный во входных параметрах промежуток с – по</w:t>
            </w:r>
          </w:p>
          <w:p w:rsidR="003467B8" w:rsidRDefault="003467B8" w:rsidP="003467B8">
            <w:pPr>
              <w:rPr>
                <w:color w:val="365F91" w:themeColor="accent1" w:themeShade="BF"/>
                <w:sz w:val="20"/>
                <w:szCs w:val="20"/>
              </w:rPr>
            </w:pPr>
            <w:r>
              <w:rPr>
                <w:sz w:val="20"/>
                <w:szCs w:val="20"/>
              </w:rPr>
              <w:t xml:space="preserve">4) Услуга по которой было оказано посещение должна быть с кодом, указанным в константе отчета </w:t>
            </w:r>
            <w:r w:rsidRPr="00DA6EA1">
              <w:rPr>
                <w:sz w:val="20"/>
                <w:szCs w:val="20"/>
              </w:rPr>
              <w:t>AUDIOSKRSERV</w:t>
            </w:r>
            <w:r>
              <w:rPr>
                <w:sz w:val="20"/>
                <w:szCs w:val="20"/>
              </w:rPr>
              <w:t xml:space="preserve"> </w:t>
            </w:r>
            <w:r w:rsidRPr="00B42B46">
              <w:rPr>
                <w:i/>
                <w:sz w:val="20"/>
                <w:szCs w:val="20"/>
              </w:rPr>
              <w:t>(</w:t>
            </w:r>
            <w:r w:rsidRPr="00DA6EA1">
              <w:rPr>
                <w:i/>
                <w:sz w:val="20"/>
                <w:szCs w:val="20"/>
              </w:rPr>
              <w:t>Аналитика → Аналитика назначенных и оказанных услуг</w:t>
            </w:r>
            <w:r>
              <w:rPr>
                <w:i/>
                <w:sz w:val="20"/>
                <w:szCs w:val="20"/>
              </w:rPr>
              <w:t xml:space="preserve">, графа «Услуга» </w:t>
            </w:r>
            <w:r w:rsidRPr="00B42B46">
              <w:rPr>
                <w:i/>
                <w:sz w:val="20"/>
                <w:szCs w:val="20"/>
              </w:rPr>
              <w:t xml:space="preserve">) </w:t>
            </w:r>
            <w:r>
              <w:rPr>
                <w:i/>
                <w:sz w:val="20"/>
                <w:szCs w:val="20"/>
              </w:rPr>
              <w:t xml:space="preserve">. </w:t>
            </w:r>
            <w:r w:rsidRPr="001222F9">
              <w:rPr>
                <w:sz w:val="20"/>
                <w:szCs w:val="20"/>
              </w:rPr>
              <w:t>То есть перед началом сбора данных по</w:t>
            </w:r>
            <w:r>
              <w:rPr>
                <w:sz w:val="20"/>
                <w:szCs w:val="20"/>
              </w:rPr>
              <w:t xml:space="preserve"> текущей </w:t>
            </w:r>
            <w:r w:rsidRPr="001222F9">
              <w:rPr>
                <w:sz w:val="20"/>
                <w:szCs w:val="20"/>
              </w:rPr>
              <w:t xml:space="preserve"> таблице необходимо администратору выполнить </w:t>
            </w:r>
            <w:r w:rsidRPr="001222F9">
              <w:rPr>
                <w:color w:val="365F91" w:themeColor="accent1" w:themeShade="BF"/>
                <w:sz w:val="20"/>
                <w:szCs w:val="20"/>
                <w:u w:val="single"/>
              </w:rPr>
              <w:fldChar w:fldCharType="begin"/>
            </w:r>
            <w:r w:rsidRPr="001222F9">
              <w:rPr>
                <w:color w:val="365F91" w:themeColor="accent1" w:themeShade="BF"/>
                <w:sz w:val="20"/>
                <w:szCs w:val="20"/>
                <w:u w:val="single"/>
              </w:rPr>
              <w:instrText xml:space="preserve"> REF _Ref18077242 \h  \* MERGEFORMAT </w:instrText>
            </w:r>
            <w:r w:rsidRPr="001222F9">
              <w:rPr>
                <w:color w:val="365F91" w:themeColor="accent1" w:themeShade="BF"/>
                <w:sz w:val="20"/>
                <w:szCs w:val="20"/>
                <w:u w:val="single"/>
              </w:rPr>
            </w:r>
            <w:r w:rsidRPr="001222F9">
              <w:rPr>
                <w:color w:val="365F91" w:themeColor="accent1" w:themeShade="BF"/>
                <w:sz w:val="20"/>
                <w:szCs w:val="20"/>
                <w:u w:val="single"/>
              </w:rPr>
              <w:fldChar w:fldCharType="separate"/>
            </w:r>
            <w:r>
              <w:rPr>
                <w:color w:val="365F91" w:themeColor="accent1" w:themeShade="BF"/>
                <w:sz w:val="20"/>
                <w:szCs w:val="20"/>
                <w:u w:val="single"/>
              </w:rPr>
              <w:t>На</w:t>
            </w:r>
            <w:r w:rsidRPr="001222F9">
              <w:rPr>
                <w:color w:val="365F91" w:themeColor="accent1" w:themeShade="BF"/>
                <w:sz w:val="20"/>
                <w:szCs w:val="20"/>
                <w:u w:val="single"/>
              </w:rPr>
              <w:t>стройки для администратора</w:t>
            </w:r>
            <w:r w:rsidRPr="001222F9">
              <w:rPr>
                <w:color w:val="365F91" w:themeColor="accent1" w:themeShade="BF"/>
                <w:sz w:val="20"/>
                <w:szCs w:val="20"/>
                <w:u w:val="single"/>
              </w:rPr>
              <w:fldChar w:fldCharType="end"/>
            </w:r>
            <w:r w:rsidRPr="001222F9">
              <w:rPr>
                <w:color w:val="365F91" w:themeColor="accent1" w:themeShade="BF"/>
                <w:sz w:val="20"/>
                <w:szCs w:val="20"/>
              </w:rPr>
              <w:t>.</w:t>
            </w:r>
          </w:p>
          <w:p w:rsidR="00A71622" w:rsidRDefault="003467B8" w:rsidP="003467B8">
            <w:pPr>
              <w:rPr>
                <w:sz w:val="20"/>
                <w:szCs w:val="20"/>
              </w:rPr>
            </w:pPr>
            <w:r>
              <w:rPr>
                <w:sz w:val="20"/>
                <w:szCs w:val="20"/>
              </w:rPr>
              <w:t xml:space="preserve">5) Диагноз случая заболевания должен относиться к нарушениям слуха (коды МКБ </w:t>
            </w:r>
            <w:r>
              <w:rPr>
                <w:sz w:val="20"/>
                <w:szCs w:val="20"/>
                <w:lang w:val="en-US"/>
              </w:rPr>
              <w:t>H</w:t>
            </w:r>
            <w:r w:rsidRPr="009B0F03">
              <w:rPr>
                <w:sz w:val="20"/>
                <w:szCs w:val="20"/>
              </w:rPr>
              <w:t>90-</w:t>
            </w:r>
            <w:r>
              <w:rPr>
                <w:sz w:val="20"/>
                <w:szCs w:val="20"/>
                <w:lang w:val="en-US"/>
              </w:rPr>
              <w:t>H</w:t>
            </w:r>
            <w:r>
              <w:rPr>
                <w:sz w:val="20"/>
                <w:szCs w:val="20"/>
              </w:rPr>
              <w:t>95</w:t>
            </w:r>
            <w:r w:rsidRPr="009B0F03">
              <w:rPr>
                <w:sz w:val="20"/>
                <w:szCs w:val="20"/>
              </w:rPr>
              <w:t xml:space="preserve">, </w:t>
            </w:r>
            <w:r>
              <w:rPr>
                <w:sz w:val="20"/>
                <w:szCs w:val="20"/>
                <w:lang w:val="en-US"/>
              </w:rPr>
              <w:t>Q</w:t>
            </w:r>
            <w:r w:rsidRPr="009B0F03">
              <w:rPr>
                <w:sz w:val="20"/>
                <w:szCs w:val="20"/>
              </w:rPr>
              <w:t xml:space="preserve">16, </w:t>
            </w:r>
            <w:r>
              <w:rPr>
                <w:sz w:val="20"/>
                <w:szCs w:val="20"/>
                <w:lang w:val="en-US"/>
              </w:rPr>
              <w:t>C</w:t>
            </w:r>
            <w:r w:rsidRPr="009B0F03">
              <w:rPr>
                <w:sz w:val="20"/>
                <w:szCs w:val="20"/>
              </w:rPr>
              <w:t xml:space="preserve">72.4, </w:t>
            </w:r>
            <w:r>
              <w:rPr>
                <w:sz w:val="20"/>
                <w:szCs w:val="20"/>
                <w:lang w:val="en-US"/>
              </w:rPr>
              <w:t>R</w:t>
            </w:r>
            <w:r w:rsidRPr="009B0F03">
              <w:rPr>
                <w:sz w:val="20"/>
                <w:szCs w:val="20"/>
              </w:rPr>
              <w:t>44.0</w:t>
            </w:r>
            <w:r>
              <w:rPr>
                <w:sz w:val="20"/>
                <w:szCs w:val="20"/>
              </w:rPr>
              <w:t xml:space="preserve">). </w:t>
            </w:r>
            <w:r w:rsidRPr="00B42B46">
              <w:rPr>
                <w:i/>
                <w:sz w:val="20"/>
                <w:szCs w:val="20"/>
              </w:rPr>
              <w:t>(</w:t>
            </w:r>
            <w:r>
              <w:rPr>
                <w:i/>
                <w:sz w:val="20"/>
                <w:szCs w:val="20"/>
              </w:rPr>
              <w:t>Диагноз можно посмотреть по пути Рабочие места – Дневник – ПКМ Редактировать –  Поле «Случай заболевания» вверху окна оказания посещения, или по пути: Регистратура – Поиск пациентов – найти пациента, ПКМ История заболевании – Вкладка Амбулаторные обращения (Код МКБ) или История госпитализаций (Диагноз)</w:t>
            </w:r>
            <w:r w:rsidRPr="00B42B46">
              <w:rPr>
                <w:i/>
                <w:sz w:val="20"/>
                <w:szCs w:val="20"/>
              </w:rPr>
              <w:t>)</w:t>
            </w:r>
          </w:p>
        </w:tc>
      </w:tr>
    </w:tbl>
    <w:p w:rsidR="00A35B85" w:rsidRDefault="00E5420A" w:rsidP="00A35B85">
      <w:pPr>
        <w:pStyle w:val="2"/>
        <w:rPr>
          <w:sz w:val="28"/>
          <w:szCs w:val="28"/>
        </w:rPr>
      </w:pPr>
      <w:bookmarkStart w:id="10" w:name="_Ref18077242"/>
      <w:r>
        <w:rPr>
          <w:sz w:val="28"/>
          <w:szCs w:val="28"/>
        </w:rPr>
        <w:t>На</w:t>
      </w:r>
      <w:r w:rsidR="00A35B85">
        <w:rPr>
          <w:sz w:val="28"/>
          <w:szCs w:val="28"/>
        </w:rPr>
        <w:t>стройки для администратора</w:t>
      </w:r>
      <w:bookmarkEnd w:id="10"/>
      <w:r w:rsidR="00A35B85" w:rsidRPr="00A35B85">
        <w:rPr>
          <w:sz w:val="28"/>
          <w:szCs w:val="28"/>
        </w:rPr>
        <w:t xml:space="preserve"> </w:t>
      </w:r>
    </w:p>
    <w:tbl>
      <w:tblPr>
        <w:tblStyle w:val="a4"/>
        <w:tblW w:w="5000" w:type="pct"/>
        <w:tblLook w:val="04A0" w:firstRow="1" w:lastRow="0" w:firstColumn="1" w:lastColumn="0" w:noHBand="0" w:noVBand="1"/>
      </w:tblPr>
      <w:tblGrid>
        <w:gridCol w:w="2375"/>
        <w:gridCol w:w="2466"/>
        <w:gridCol w:w="9945"/>
      </w:tblGrid>
      <w:tr w:rsidR="00A35B85" w:rsidTr="000815B0">
        <w:tc>
          <w:tcPr>
            <w:tcW w:w="803" w:type="pct"/>
          </w:tcPr>
          <w:p w:rsidR="00A35B85" w:rsidRPr="00CB439E" w:rsidRDefault="00A35B85" w:rsidP="000815B0">
            <w:pPr>
              <w:rPr>
                <w:b/>
                <w:sz w:val="20"/>
                <w:szCs w:val="20"/>
              </w:rPr>
            </w:pPr>
            <w:r>
              <w:rPr>
                <w:b/>
              </w:rPr>
              <w:t>Константа</w:t>
            </w:r>
          </w:p>
        </w:tc>
        <w:tc>
          <w:tcPr>
            <w:tcW w:w="834" w:type="pct"/>
          </w:tcPr>
          <w:p w:rsidR="00A35B85" w:rsidRPr="005D5BC4" w:rsidRDefault="00A35B85" w:rsidP="000815B0">
            <w:pPr>
              <w:rPr>
                <w:sz w:val="20"/>
                <w:szCs w:val="20"/>
              </w:rPr>
            </w:pPr>
            <w:r>
              <w:rPr>
                <w:b/>
              </w:rPr>
              <w:t xml:space="preserve">Информационная </w:t>
            </w:r>
            <w:r>
              <w:rPr>
                <w:b/>
              </w:rPr>
              <w:lastRenderedPageBreak/>
              <w:t>нагрузка</w:t>
            </w:r>
          </w:p>
        </w:tc>
        <w:tc>
          <w:tcPr>
            <w:tcW w:w="3363" w:type="pct"/>
          </w:tcPr>
          <w:p w:rsidR="00A35B85" w:rsidRPr="005D5BC4" w:rsidRDefault="00A35B85" w:rsidP="000815B0">
            <w:pPr>
              <w:rPr>
                <w:sz w:val="20"/>
                <w:szCs w:val="20"/>
              </w:rPr>
            </w:pPr>
            <w:r>
              <w:rPr>
                <w:b/>
              </w:rPr>
              <w:lastRenderedPageBreak/>
              <w:t>Путь настройки</w:t>
            </w:r>
          </w:p>
        </w:tc>
      </w:tr>
      <w:tr w:rsidR="00A35B85" w:rsidTr="000815B0">
        <w:tc>
          <w:tcPr>
            <w:tcW w:w="803" w:type="pct"/>
          </w:tcPr>
          <w:p w:rsidR="00A35B85" w:rsidRPr="00CB439E" w:rsidRDefault="00A35B85" w:rsidP="000815B0">
            <w:pPr>
              <w:rPr>
                <w:sz w:val="20"/>
                <w:szCs w:val="20"/>
              </w:rPr>
            </w:pPr>
            <w:r w:rsidRPr="00DA6EA1">
              <w:rPr>
                <w:sz w:val="20"/>
                <w:szCs w:val="20"/>
              </w:rPr>
              <w:lastRenderedPageBreak/>
              <w:t>AUDIOSKRSERV</w:t>
            </w:r>
          </w:p>
        </w:tc>
        <w:tc>
          <w:tcPr>
            <w:tcW w:w="834" w:type="pct"/>
          </w:tcPr>
          <w:p w:rsidR="00A35B85" w:rsidRPr="00BA4C82" w:rsidRDefault="00A35B85" w:rsidP="00A35B85">
            <w:pPr>
              <w:rPr>
                <w:sz w:val="20"/>
                <w:szCs w:val="20"/>
              </w:rPr>
            </w:pPr>
            <w:r>
              <w:rPr>
                <w:sz w:val="20"/>
                <w:szCs w:val="20"/>
              </w:rPr>
              <w:t xml:space="preserve">.Константа хранит код услуги/услуг </w:t>
            </w:r>
            <w:r w:rsidRPr="00A35B85">
              <w:rPr>
                <w:sz w:val="20"/>
                <w:szCs w:val="20"/>
              </w:rPr>
              <w:t>"Аудиологический скрининг"</w:t>
            </w:r>
          </w:p>
        </w:tc>
        <w:tc>
          <w:tcPr>
            <w:tcW w:w="3363" w:type="pct"/>
          </w:tcPr>
          <w:p w:rsidR="00A35B85" w:rsidRDefault="00A35B85" w:rsidP="00A35B85">
            <w:pPr>
              <w:rPr>
                <w:sz w:val="20"/>
                <w:szCs w:val="20"/>
              </w:rPr>
            </w:pPr>
            <w:r w:rsidRPr="00A35B85">
              <w:rPr>
                <w:sz w:val="20"/>
                <w:szCs w:val="20"/>
              </w:rPr>
              <w:t>Система → Настройка отчетов → Статистические отчеты</w:t>
            </w:r>
          </w:p>
          <w:p w:rsidR="00A35B85" w:rsidRDefault="00A35B85" w:rsidP="00A35B85">
            <w:pPr>
              <w:rPr>
                <w:sz w:val="20"/>
                <w:szCs w:val="20"/>
              </w:rPr>
            </w:pPr>
            <w:r>
              <w:rPr>
                <w:sz w:val="20"/>
                <w:szCs w:val="20"/>
              </w:rPr>
              <w:t>Найти форму 12, перейти на вкладку «Параметры»</w:t>
            </w:r>
          </w:p>
          <w:p w:rsidR="00A35B85" w:rsidRDefault="00A35B85" w:rsidP="00A35B85">
            <w:pPr>
              <w:rPr>
                <w:sz w:val="20"/>
                <w:szCs w:val="20"/>
              </w:rPr>
            </w:pPr>
            <w:r>
              <w:rPr>
                <w:sz w:val="20"/>
                <w:szCs w:val="20"/>
              </w:rPr>
              <w:t xml:space="preserve">Найти параметр по коду </w:t>
            </w:r>
            <w:r w:rsidRPr="00DA6EA1">
              <w:rPr>
                <w:sz w:val="20"/>
                <w:szCs w:val="20"/>
              </w:rPr>
              <w:t>AUDIOSKRSERV</w:t>
            </w:r>
          </w:p>
          <w:p w:rsidR="00A35B85" w:rsidRDefault="00A35B85" w:rsidP="000815B0">
            <w:pPr>
              <w:rPr>
                <w:sz w:val="20"/>
                <w:szCs w:val="20"/>
              </w:rPr>
            </w:pPr>
            <w:r>
              <w:rPr>
                <w:sz w:val="20"/>
                <w:szCs w:val="20"/>
              </w:rPr>
              <w:t>ПКМ Редактировать, в поле «Значение» указать код услуги (или несколько кодов услуг через ;), которая является услугой</w:t>
            </w:r>
            <w:r>
              <w:t xml:space="preserve"> </w:t>
            </w:r>
            <w:r w:rsidRPr="00A35B85">
              <w:rPr>
                <w:sz w:val="20"/>
                <w:szCs w:val="20"/>
              </w:rPr>
              <w:t>"Аудиологический скрининг"</w:t>
            </w:r>
            <w:r w:rsidR="001222F9">
              <w:rPr>
                <w:sz w:val="20"/>
                <w:szCs w:val="20"/>
              </w:rPr>
              <w:t xml:space="preserve"> (код услуги можно посмотреть по пути </w:t>
            </w:r>
            <w:r w:rsidR="001222F9" w:rsidRPr="001222F9">
              <w:rPr>
                <w:sz w:val="20"/>
                <w:szCs w:val="20"/>
              </w:rPr>
              <w:t>Словари → Услуги → Услуги нашего ЛПУ</w:t>
            </w:r>
            <w:r w:rsidR="001222F9">
              <w:rPr>
                <w:sz w:val="20"/>
                <w:szCs w:val="20"/>
              </w:rPr>
              <w:t>)</w:t>
            </w:r>
            <w:r>
              <w:rPr>
                <w:sz w:val="20"/>
                <w:szCs w:val="20"/>
              </w:rPr>
              <w:t>), сохранить настройки</w:t>
            </w:r>
          </w:p>
          <w:p w:rsidR="00A35B85" w:rsidRDefault="00A35B85" w:rsidP="000815B0">
            <w:pPr>
              <w:rPr>
                <w:sz w:val="20"/>
                <w:szCs w:val="20"/>
              </w:rPr>
            </w:pPr>
          </w:p>
        </w:tc>
      </w:tr>
    </w:tbl>
    <w:p w:rsidR="000815B0" w:rsidRDefault="000815B0" w:rsidP="000815B0">
      <w:pPr>
        <w:rPr>
          <w:rFonts w:asciiTheme="majorHAnsi" w:eastAsiaTheme="majorEastAsia" w:hAnsiTheme="majorHAnsi" w:cs="Mangal"/>
          <w:color w:val="4F81BD" w:themeColor="accent1"/>
        </w:rPr>
      </w:pPr>
      <w:r>
        <w:br w:type="page"/>
      </w:r>
    </w:p>
    <w:p w:rsidR="000815B0" w:rsidRDefault="000815B0" w:rsidP="000815B0">
      <w:pPr>
        <w:pStyle w:val="1"/>
      </w:pPr>
      <w:r>
        <w:lastRenderedPageBreak/>
        <w:t xml:space="preserve">Таблица 1900 </w:t>
      </w:r>
    </w:p>
    <w:p w:rsidR="000815B0" w:rsidRPr="00D33E54" w:rsidRDefault="000815B0" w:rsidP="000815B0">
      <w:pPr>
        <w:pStyle w:val="2"/>
      </w:pPr>
      <w:r w:rsidRPr="00D33E54">
        <w:t>Входные параметры</w:t>
      </w:r>
    </w:p>
    <w:p w:rsidR="000815B0" w:rsidRDefault="000815B0" w:rsidP="000815B0">
      <w:pPr>
        <w:spacing w:before="240"/>
      </w:pPr>
      <w:r>
        <w:t>По-умолчанию в отчет попадают данные только посещения, которые были оказаны в том ЛПУ, под которым пользователь вошел в систему и сформировал отчет.</w:t>
      </w:r>
    </w:p>
    <w:p w:rsidR="000815B0" w:rsidRDefault="000815B0" w:rsidP="000815B0"/>
    <w:tbl>
      <w:tblPr>
        <w:tblStyle w:val="a4"/>
        <w:tblW w:w="5000" w:type="pct"/>
        <w:tblLook w:val="04A0" w:firstRow="1" w:lastRow="0" w:firstColumn="1" w:lastColumn="0" w:noHBand="0" w:noVBand="1"/>
      </w:tblPr>
      <w:tblGrid>
        <w:gridCol w:w="7393"/>
        <w:gridCol w:w="7393"/>
      </w:tblGrid>
      <w:tr w:rsidR="000815B0" w:rsidTr="000815B0">
        <w:tc>
          <w:tcPr>
            <w:tcW w:w="2500" w:type="pct"/>
          </w:tcPr>
          <w:p w:rsidR="000815B0" w:rsidRPr="00BA4C82" w:rsidRDefault="000815B0" w:rsidP="000815B0">
            <w:pPr>
              <w:jc w:val="center"/>
              <w:rPr>
                <w:b/>
              </w:rPr>
            </w:pPr>
            <w:r w:rsidRPr="00BA4C82">
              <w:rPr>
                <w:b/>
              </w:rPr>
              <w:t>Входной параметр</w:t>
            </w:r>
          </w:p>
        </w:tc>
        <w:tc>
          <w:tcPr>
            <w:tcW w:w="2500" w:type="pct"/>
          </w:tcPr>
          <w:p w:rsidR="000815B0" w:rsidRPr="00BA4C82" w:rsidRDefault="000815B0" w:rsidP="000815B0">
            <w:pPr>
              <w:jc w:val="center"/>
              <w:rPr>
                <w:b/>
              </w:rPr>
            </w:pPr>
            <w:r w:rsidRPr="00BA4C82">
              <w:rPr>
                <w:b/>
              </w:rPr>
              <w:t>Логика фильтрации данных</w:t>
            </w:r>
          </w:p>
        </w:tc>
      </w:tr>
      <w:tr w:rsidR="000815B0" w:rsidTr="000815B0">
        <w:tc>
          <w:tcPr>
            <w:tcW w:w="2500" w:type="pct"/>
          </w:tcPr>
          <w:p w:rsidR="000815B0" w:rsidRDefault="000815B0" w:rsidP="000815B0">
            <w:r>
              <w:t>Дата с</w:t>
            </w:r>
          </w:p>
        </w:tc>
        <w:tc>
          <w:tcPr>
            <w:tcW w:w="2500" w:type="pct"/>
            <w:vMerge w:val="restart"/>
          </w:tcPr>
          <w:p w:rsidR="000815B0" w:rsidRPr="00D04543" w:rsidRDefault="000815B0" w:rsidP="000815B0">
            <w:r w:rsidRPr="00D04543">
              <w:t xml:space="preserve">Отбираются </w:t>
            </w:r>
            <w:r>
              <w:t>оказанные посещения</w:t>
            </w:r>
            <w:r w:rsidRPr="00D04543">
              <w:t xml:space="preserve">, </w:t>
            </w:r>
            <w:r>
              <w:t xml:space="preserve">которые были  оказаны в указанный период </w:t>
            </w:r>
            <w:r w:rsidRPr="00D04543">
              <w:t>( то есть о</w:t>
            </w:r>
            <w:r w:rsidRPr="00CD07BB">
              <w:t xml:space="preserve">тбор по дате </w:t>
            </w:r>
            <w:r>
              <w:t>оказания визита</w:t>
            </w:r>
            <w:r w:rsidRPr="00D04543">
              <w:t>).</w:t>
            </w:r>
          </w:p>
          <w:p w:rsidR="000815B0" w:rsidRPr="006C48B7" w:rsidRDefault="000815B0" w:rsidP="000815B0">
            <w:pPr>
              <w:rPr>
                <w:i/>
              </w:rPr>
            </w:pPr>
            <w:r w:rsidRPr="00D33E54">
              <w:rPr>
                <w:i/>
              </w:rPr>
              <w:t xml:space="preserve">Дату </w:t>
            </w:r>
            <w:r>
              <w:rPr>
                <w:i/>
              </w:rPr>
              <w:t xml:space="preserve">оказания визита можно посмотреть в Дневнике врача или в окне </w:t>
            </w:r>
            <w:r w:rsidRPr="003467B8">
              <w:rPr>
                <w:i/>
              </w:rPr>
              <w:t>Аналитика → Аналитика назначенных и оказанных услуг, графа «Дата оказания услуги» )</w:t>
            </w:r>
          </w:p>
        </w:tc>
      </w:tr>
      <w:tr w:rsidR="000815B0" w:rsidTr="000815B0">
        <w:tc>
          <w:tcPr>
            <w:tcW w:w="2500" w:type="pct"/>
          </w:tcPr>
          <w:p w:rsidR="000815B0" w:rsidRDefault="000815B0" w:rsidP="000815B0">
            <w:r>
              <w:t>Дата по</w:t>
            </w:r>
          </w:p>
        </w:tc>
        <w:tc>
          <w:tcPr>
            <w:tcW w:w="2500" w:type="pct"/>
            <w:vMerge/>
          </w:tcPr>
          <w:p w:rsidR="000815B0" w:rsidRDefault="000815B0" w:rsidP="000815B0"/>
        </w:tc>
      </w:tr>
      <w:tr w:rsidR="000815B0" w:rsidTr="000815B0">
        <w:tc>
          <w:tcPr>
            <w:tcW w:w="2500" w:type="pct"/>
          </w:tcPr>
          <w:p w:rsidR="000815B0" w:rsidRDefault="000815B0" w:rsidP="000815B0">
            <w:r w:rsidRPr="00210833">
              <w:t>По прикрепленному населению</w:t>
            </w:r>
          </w:p>
        </w:tc>
        <w:tc>
          <w:tcPr>
            <w:tcW w:w="2500" w:type="pct"/>
          </w:tcPr>
          <w:p w:rsidR="0013437B" w:rsidRPr="0021507A" w:rsidRDefault="0013437B" w:rsidP="0013437B">
            <w:pPr>
              <w:rPr>
                <w:i/>
              </w:rPr>
            </w:pPr>
            <w:r w:rsidRPr="0021507A">
              <w:rPr>
                <w:i/>
              </w:rPr>
              <w:t>Чекбокс проставлен:</w:t>
            </w:r>
          </w:p>
          <w:p w:rsidR="0013437B" w:rsidRDefault="0013437B" w:rsidP="0013437B">
            <w:r w:rsidRPr="00FD44B1">
              <w:t xml:space="preserve">В отчет соберутся только </w:t>
            </w:r>
            <w:r>
              <w:t>пациенты</w:t>
            </w:r>
            <w:r w:rsidRPr="00FD44B1">
              <w:t xml:space="preserve">, которые на дату </w:t>
            </w:r>
            <w:r>
              <w:t>конца закрытия АТ имели прикрепление к текущему ЛПУ</w:t>
            </w:r>
            <w:r w:rsidRPr="00FD44B1">
              <w:t>. Эти данные можно посмотреть в карте пациента на вкладке Прикрепление.</w:t>
            </w:r>
          </w:p>
          <w:p w:rsidR="0013437B" w:rsidRPr="0021507A" w:rsidRDefault="0013437B" w:rsidP="0013437B">
            <w:pPr>
              <w:rPr>
                <w:i/>
              </w:rPr>
            </w:pPr>
            <w:r w:rsidRPr="0021507A">
              <w:rPr>
                <w:i/>
              </w:rPr>
              <w:t>Чекбокс не проставлен:</w:t>
            </w:r>
          </w:p>
          <w:p w:rsidR="000815B0" w:rsidRDefault="0013437B" w:rsidP="0013437B">
            <w:r w:rsidRPr="00FD44B1">
              <w:t xml:space="preserve">В отчет соберутся </w:t>
            </w:r>
            <w:r>
              <w:t xml:space="preserve">все пациенты, не зависимо от того было ли у них какое-нибудь прикрепление на дату закрытия АТ или не было. </w:t>
            </w:r>
            <w:r w:rsidRPr="00FD44B1">
              <w:t xml:space="preserve"> </w:t>
            </w:r>
          </w:p>
        </w:tc>
      </w:tr>
      <w:tr w:rsidR="000815B0" w:rsidTr="000815B0">
        <w:tc>
          <w:tcPr>
            <w:tcW w:w="2500" w:type="pct"/>
          </w:tcPr>
          <w:p w:rsidR="000815B0" w:rsidRDefault="000815B0" w:rsidP="000815B0">
            <w:r>
              <w:t>Участок прикрепления пациента</w:t>
            </w:r>
          </w:p>
        </w:tc>
        <w:tc>
          <w:tcPr>
            <w:tcW w:w="2500" w:type="pct"/>
          </w:tcPr>
          <w:p w:rsidR="000815B0" w:rsidRPr="00FD44B1" w:rsidRDefault="000815B0" w:rsidP="000815B0">
            <w:r w:rsidRPr="00FD44B1">
              <w:t xml:space="preserve">В отчет соберутся только </w:t>
            </w:r>
            <w:r>
              <w:t>пациенты, у которых в прикреплении указан выбранный участок (прикрепление смотрится активное на дату оказания посещения)</w:t>
            </w:r>
            <w:r w:rsidRPr="00FD44B1">
              <w:t xml:space="preserve">. </w:t>
            </w:r>
            <w:r w:rsidRPr="00D33E54">
              <w:rPr>
                <w:i/>
              </w:rPr>
              <w:t>Эти данные можно посмотреть в карте пациента на вкладке Прикрепление поле «Участок».</w:t>
            </w:r>
          </w:p>
        </w:tc>
      </w:tr>
      <w:tr w:rsidR="000815B0" w:rsidTr="000815B0">
        <w:tc>
          <w:tcPr>
            <w:tcW w:w="2500" w:type="pct"/>
          </w:tcPr>
          <w:p w:rsidR="000815B0" w:rsidRDefault="000815B0" w:rsidP="000815B0">
            <w:r>
              <w:t>Подразделение</w:t>
            </w:r>
          </w:p>
        </w:tc>
        <w:tc>
          <w:tcPr>
            <w:tcW w:w="2500" w:type="pct"/>
          </w:tcPr>
          <w:p w:rsidR="000815B0" w:rsidRPr="003017F6" w:rsidRDefault="000815B0" w:rsidP="000815B0">
            <w:pPr>
              <w:rPr>
                <w:rFonts w:asciiTheme="minorHAnsi" w:hAnsiTheme="minorHAnsi"/>
              </w:rPr>
            </w:pPr>
            <w:r w:rsidRPr="00FD44B1">
              <w:t xml:space="preserve">В отчет соберутся только </w:t>
            </w:r>
            <w:r>
              <w:t>те посещения, которые были оказаны в выбранном подразделении.</w:t>
            </w:r>
            <w:r w:rsidRPr="00FD44B1">
              <w:t xml:space="preserve"> </w:t>
            </w:r>
            <w:r w:rsidRPr="00D33E54">
              <w:rPr>
                <w:i/>
              </w:rPr>
              <w:t xml:space="preserve">Эти данные можно посмотреть в </w:t>
            </w:r>
            <w:r>
              <w:rPr>
                <w:i/>
              </w:rPr>
              <w:t xml:space="preserve">окне </w:t>
            </w:r>
            <w:r w:rsidRPr="003467B8">
              <w:rPr>
                <w:i/>
              </w:rPr>
              <w:t>Аналитика → Аналитика назначенных и оказанных услуг, графа «</w:t>
            </w:r>
            <w:r>
              <w:rPr>
                <w:i/>
              </w:rPr>
              <w:t>Кабинет</w:t>
            </w:r>
            <w:r w:rsidRPr="003467B8">
              <w:rPr>
                <w:i/>
              </w:rPr>
              <w:t>»</w:t>
            </w:r>
            <w:r>
              <w:rPr>
                <w:i/>
              </w:rPr>
              <w:t>. В настройках структуры ЛПУ кабинет привязывается к Отделению, а отделение к Подразделению</w:t>
            </w:r>
            <w:r w:rsidRPr="003467B8">
              <w:rPr>
                <w:i/>
              </w:rPr>
              <w:t xml:space="preserve"> )</w:t>
            </w:r>
          </w:p>
        </w:tc>
      </w:tr>
      <w:tr w:rsidR="000815B0" w:rsidTr="000815B0">
        <w:tc>
          <w:tcPr>
            <w:tcW w:w="2500" w:type="pct"/>
          </w:tcPr>
          <w:p w:rsidR="000815B0" w:rsidRDefault="000815B0" w:rsidP="000815B0">
            <w:r>
              <w:t>Номер контактного телефона</w:t>
            </w:r>
          </w:p>
        </w:tc>
        <w:tc>
          <w:tcPr>
            <w:tcW w:w="2500" w:type="pct"/>
            <w:vMerge w:val="restart"/>
          </w:tcPr>
          <w:p w:rsidR="000815B0" w:rsidRDefault="000815B0" w:rsidP="000815B0">
            <w:r>
              <w:t>Поля, которые используются для титульного листа к форме</w:t>
            </w:r>
          </w:p>
        </w:tc>
      </w:tr>
      <w:tr w:rsidR="000815B0" w:rsidTr="000815B0">
        <w:tc>
          <w:tcPr>
            <w:tcW w:w="2500" w:type="pct"/>
          </w:tcPr>
          <w:p w:rsidR="000815B0" w:rsidRDefault="000815B0" w:rsidP="000815B0">
            <w:r>
              <w:t>E-mail</w:t>
            </w:r>
          </w:p>
        </w:tc>
        <w:tc>
          <w:tcPr>
            <w:tcW w:w="2500" w:type="pct"/>
            <w:vMerge/>
          </w:tcPr>
          <w:p w:rsidR="000815B0" w:rsidRDefault="000815B0" w:rsidP="000815B0"/>
        </w:tc>
      </w:tr>
      <w:tr w:rsidR="000815B0" w:rsidTr="000815B0">
        <w:tc>
          <w:tcPr>
            <w:tcW w:w="2500" w:type="pct"/>
          </w:tcPr>
          <w:p w:rsidR="000815B0" w:rsidRDefault="000815B0" w:rsidP="000815B0">
            <w:r w:rsidRPr="00210833">
              <w:t>Подлежало диспансеризации студентов</w:t>
            </w:r>
          </w:p>
        </w:tc>
        <w:tc>
          <w:tcPr>
            <w:tcW w:w="2500" w:type="pct"/>
            <w:vMerge/>
          </w:tcPr>
          <w:p w:rsidR="000815B0" w:rsidRPr="00BD437D" w:rsidRDefault="000815B0" w:rsidP="000815B0">
            <w:pPr>
              <w:rPr>
                <w:sz w:val="20"/>
                <w:szCs w:val="20"/>
              </w:rPr>
            </w:pPr>
          </w:p>
        </w:tc>
      </w:tr>
    </w:tbl>
    <w:p w:rsidR="000815B0" w:rsidRDefault="000815B0" w:rsidP="000815B0">
      <w:pPr>
        <w:widowControl/>
        <w:suppressAutoHyphens w:val="0"/>
        <w:spacing w:after="200" w:line="276" w:lineRule="auto"/>
        <w:rPr>
          <w:rFonts w:asciiTheme="majorHAnsi" w:eastAsiaTheme="majorEastAsia" w:hAnsiTheme="majorHAnsi" w:cs="Mangal"/>
          <w:b/>
          <w:bCs/>
          <w:color w:val="4F81BD" w:themeColor="accent1"/>
          <w:sz w:val="28"/>
          <w:szCs w:val="28"/>
        </w:rPr>
      </w:pPr>
      <w:r>
        <w:rPr>
          <w:sz w:val="28"/>
          <w:szCs w:val="28"/>
        </w:rPr>
        <w:br w:type="page"/>
      </w:r>
    </w:p>
    <w:p w:rsidR="000815B0" w:rsidRDefault="000815B0" w:rsidP="000815B0">
      <w:pPr>
        <w:pStyle w:val="2"/>
        <w:spacing w:before="0"/>
        <w:rPr>
          <w:sz w:val="28"/>
          <w:szCs w:val="28"/>
        </w:rPr>
      </w:pPr>
      <w:r>
        <w:rPr>
          <w:sz w:val="28"/>
          <w:szCs w:val="28"/>
        </w:rPr>
        <w:lastRenderedPageBreak/>
        <w:t xml:space="preserve">Расшифровка условий сбора по </w:t>
      </w:r>
      <w:r w:rsidR="0057355F">
        <w:rPr>
          <w:sz w:val="28"/>
          <w:szCs w:val="28"/>
        </w:rPr>
        <w:t>показателям</w:t>
      </w:r>
      <w:r>
        <w:rPr>
          <w:sz w:val="28"/>
          <w:szCs w:val="28"/>
        </w:rPr>
        <w:t xml:space="preserve"> таблицы </w:t>
      </w:r>
    </w:p>
    <w:p w:rsidR="000815B0" w:rsidRDefault="000815B0" w:rsidP="000815B0"/>
    <w:tbl>
      <w:tblPr>
        <w:tblStyle w:val="a4"/>
        <w:tblW w:w="5000" w:type="pct"/>
        <w:tblLook w:val="04A0" w:firstRow="1" w:lastRow="0" w:firstColumn="1" w:lastColumn="0" w:noHBand="0" w:noVBand="1"/>
      </w:tblPr>
      <w:tblGrid>
        <w:gridCol w:w="2047"/>
        <w:gridCol w:w="3249"/>
        <w:gridCol w:w="2120"/>
        <w:gridCol w:w="3685"/>
        <w:gridCol w:w="3685"/>
      </w:tblGrid>
      <w:tr w:rsidR="007E5F7D" w:rsidTr="007E5F7D">
        <w:tc>
          <w:tcPr>
            <w:tcW w:w="692" w:type="pct"/>
          </w:tcPr>
          <w:p w:rsidR="007E5F7D" w:rsidRPr="00CB439E" w:rsidRDefault="007E5F7D" w:rsidP="007E5F7D">
            <w:pPr>
              <w:jc w:val="center"/>
              <w:rPr>
                <w:b/>
                <w:sz w:val="20"/>
                <w:szCs w:val="20"/>
              </w:rPr>
            </w:pPr>
            <w:r>
              <w:rPr>
                <w:b/>
              </w:rPr>
              <w:t>Столбец</w:t>
            </w:r>
          </w:p>
        </w:tc>
        <w:tc>
          <w:tcPr>
            <w:tcW w:w="1816" w:type="pct"/>
            <w:gridSpan w:val="2"/>
          </w:tcPr>
          <w:p w:rsidR="007E5F7D" w:rsidRDefault="007E5F7D" w:rsidP="007E5F7D">
            <w:pPr>
              <w:jc w:val="center"/>
              <w:rPr>
                <w:b/>
              </w:rPr>
            </w:pPr>
            <w:r>
              <w:rPr>
                <w:b/>
              </w:rPr>
              <w:t>Логика</w:t>
            </w:r>
          </w:p>
        </w:tc>
        <w:tc>
          <w:tcPr>
            <w:tcW w:w="2492" w:type="pct"/>
            <w:gridSpan w:val="2"/>
          </w:tcPr>
          <w:p w:rsidR="007E5F7D" w:rsidRDefault="007E5F7D" w:rsidP="007E5F7D">
            <w:pPr>
              <w:jc w:val="center"/>
              <w:rPr>
                <w:b/>
              </w:rPr>
            </w:pPr>
            <w:r>
              <w:rPr>
                <w:b/>
              </w:rPr>
              <w:t>Условия и их проверка в МИС</w:t>
            </w:r>
          </w:p>
        </w:tc>
      </w:tr>
      <w:tr w:rsidR="007E5F7D" w:rsidTr="007E5F7D">
        <w:tc>
          <w:tcPr>
            <w:tcW w:w="692" w:type="pct"/>
          </w:tcPr>
          <w:p w:rsidR="007E5F7D" w:rsidRPr="000815B0" w:rsidRDefault="007E5F7D" w:rsidP="000815B0">
            <w:pPr>
              <w:rPr>
                <w:b/>
                <w:sz w:val="20"/>
                <w:szCs w:val="20"/>
              </w:rPr>
            </w:pPr>
            <w:r w:rsidRPr="000815B0">
              <w:rPr>
                <w:b/>
                <w:sz w:val="20"/>
                <w:szCs w:val="20"/>
              </w:rPr>
              <w:t>Из числа новорожденных поступивших под наблюдение (табл. 1700)  обследовано</w:t>
            </w:r>
          </w:p>
          <w:p w:rsidR="007E5F7D" w:rsidRPr="00CB439E" w:rsidRDefault="007E5F7D" w:rsidP="000815B0">
            <w:pPr>
              <w:rPr>
                <w:sz w:val="20"/>
                <w:szCs w:val="20"/>
              </w:rPr>
            </w:pPr>
            <w:r w:rsidRPr="000815B0">
              <w:rPr>
                <w:b/>
                <w:sz w:val="20"/>
                <w:szCs w:val="20"/>
              </w:rPr>
              <w:t>на:  фенилкетонурию</w:t>
            </w:r>
          </w:p>
        </w:tc>
        <w:tc>
          <w:tcPr>
            <w:tcW w:w="1099" w:type="pct"/>
            <w:vMerge w:val="restart"/>
          </w:tcPr>
          <w:p w:rsidR="007E5F7D" w:rsidRPr="00BA4C82" w:rsidRDefault="007E5F7D" w:rsidP="007E5F7D">
            <w:pPr>
              <w:rPr>
                <w:sz w:val="20"/>
                <w:szCs w:val="20"/>
              </w:rPr>
            </w:pPr>
            <w:r w:rsidRPr="00DA6EA1">
              <w:rPr>
                <w:sz w:val="20"/>
                <w:szCs w:val="20"/>
              </w:rPr>
              <w:t xml:space="preserve">Количество оказанных </w:t>
            </w:r>
            <w:r>
              <w:rPr>
                <w:sz w:val="20"/>
                <w:szCs w:val="20"/>
              </w:rPr>
              <w:t>посещений пациентам, поступивших в текущее ЛПУ под наблюдение в отчетный период</w:t>
            </w:r>
            <w:r w:rsidRPr="00DA6EA1">
              <w:rPr>
                <w:sz w:val="20"/>
                <w:szCs w:val="20"/>
              </w:rPr>
              <w:t xml:space="preserve">. </w:t>
            </w:r>
            <w:r>
              <w:rPr>
                <w:sz w:val="20"/>
                <w:szCs w:val="20"/>
              </w:rPr>
              <w:t>С</w:t>
            </w:r>
            <w:r w:rsidRPr="00DA6EA1">
              <w:rPr>
                <w:sz w:val="20"/>
                <w:szCs w:val="20"/>
              </w:rPr>
              <w:t>читается</w:t>
            </w:r>
            <w:r>
              <w:rPr>
                <w:sz w:val="20"/>
                <w:szCs w:val="20"/>
              </w:rPr>
              <w:t xml:space="preserve"> уникальность визитов</w:t>
            </w:r>
            <w:r w:rsidRPr="00DA6EA1">
              <w:rPr>
                <w:sz w:val="20"/>
                <w:szCs w:val="20"/>
              </w:rPr>
              <w:t xml:space="preserve"> по пациентам.</w:t>
            </w:r>
          </w:p>
        </w:tc>
        <w:tc>
          <w:tcPr>
            <w:tcW w:w="717" w:type="pct"/>
          </w:tcPr>
          <w:p w:rsidR="007E5F7D" w:rsidRDefault="007E5F7D" w:rsidP="000815B0">
            <w:pPr>
              <w:rPr>
                <w:sz w:val="20"/>
                <w:szCs w:val="20"/>
              </w:rPr>
            </w:pPr>
            <w:r w:rsidRPr="00DA6EA1">
              <w:rPr>
                <w:sz w:val="20"/>
                <w:szCs w:val="20"/>
              </w:rPr>
              <w:t>Услуга/услуги, по которой был проведен визит должна быть "</w:t>
            </w:r>
            <w:r>
              <w:rPr>
                <w:sz w:val="20"/>
                <w:szCs w:val="20"/>
              </w:rPr>
              <w:t xml:space="preserve">Обследование на </w:t>
            </w:r>
            <w:r w:rsidRPr="000C60E3">
              <w:rPr>
                <w:sz w:val="20"/>
                <w:szCs w:val="20"/>
              </w:rPr>
              <w:t>фенилкетонурию</w:t>
            </w:r>
            <w:r w:rsidRPr="00DA6EA1">
              <w:rPr>
                <w:sz w:val="20"/>
                <w:szCs w:val="20"/>
              </w:rPr>
              <w:t>", код этой услуги/услуг</w:t>
            </w:r>
            <w:r>
              <w:rPr>
                <w:sz w:val="20"/>
                <w:szCs w:val="20"/>
              </w:rPr>
              <w:t xml:space="preserve"> </w:t>
            </w:r>
            <w:r w:rsidRPr="00DA6EA1">
              <w:rPr>
                <w:sz w:val="20"/>
                <w:szCs w:val="20"/>
              </w:rPr>
              <w:t xml:space="preserve"> хранит константа</w:t>
            </w:r>
            <w:r w:rsidR="00D61D2B">
              <w:rPr>
                <w:sz w:val="20"/>
                <w:szCs w:val="20"/>
              </w:rPr>
              <w:t xml:space="preserve"> </w:t>
            </w:r>
            <w:r>
              <w:rPr>
                <w:sz w:val="20"/>
                <w:szCs w:val="20"/>
              </w:rPr>
              <w:t>отчета</w:t>
            </w:r>
            <w:r w:rsidRPr="00DA6EA1">
              <w:rPr>
                <w:sz w:val="20"/>
                <w:szCs w:val="20"/>
              </w:rPr>
              <w:t xml:space="preserve"> </w:t>
            </w:r>
            <w:r w:rsidRPr="000C60E3">
              <w:rPr>
                <w:sz w:val="20"/>
                <w:szCs w:val="20"/>
              </w:rPr>
              <w:t>FENILKETONURIYA</w:t>
            </w:r>
            <w:r w:rsidRPr="00DA6EA1">
              <w:rPr>
                <w:sz w:val="20"/>
                <w:szCs w:val="20"/>
              </w:rPr>
              <w:t>.</w:t>
            </w:r>
          </w:p>
        </w:tc>
        <w:tc>
          <w:tcPr>
            <w:tcW w:w="1246" w:type="pct"/>
            <w:vMerge w:val="restart"/>
          </w:tcPr>
          <w:p w:rsidR="007E5F7D" w:rsidRDefault="007E5F7D" w:rsidP="000815B0">
            <w:pPr>
              <w:rPr>
                <w:sz w:val="20"/>
                <w:szCs w:val="20"/>
              </w:rPr>
            </w:pPr>
            <w:r>
              <w:rPr>
                <w:sz w:val="20"/>
                <w:szCs w:val="20"/>
              </w:rPr>
              <w:t>Считаются все оказанные посещения, попадающие под условия:</w:t>
            </w:r>
          </w:p>
          <w:p w:rsidR="007E5F7D" w:rsidRPr="00D33E54" w:rsidRDefault="007E5F7D" w:rsidP="000815B0">
            <w:pPr>
              <w:rPr>
                <w:sz w:val="20"/>
                <w:szCs w:val="20"/>
              </w:rPr>
            </w:pPr>
            <w:r>
              <w:rPr>
                <w:sz w:val="20"/>
                <w:szCs w:val="20"/>
              </w:rPr>
              <w:t xml:space="preserve">1) Посещения оказаны в </w:t>
            </w:r>
            <w:r w:rsidRPr="00D33E54">
              <w:rPr>
                <w:sz w:val="20"/>
                <w:szCs w:val="20"/>
              </w:rPr>
              <w:t>текущем ЛПУ</w:t>
            </w:r>
          </w:p>
          <w:p w:rsidR="007E5F7D" w:rsidRDefault="00D84182" w:rsidP="000815B0">
            <w:pPr>
              <w:rPr>
                <w:sz w:val="20"/>
                <w:szCs w:val="20"/>
              </w:rPr>
            </w:pPr>
            <w:r>
              <w:rPr>
                <w:sz w:val="20"/>
                <w:szCs w:val="20"/>
              </w:rPr>
              <w:t>2</w:t>
            </w:r>
            <w:r w:rsidR="007E5F7D">
              <w:rPr>
                <w:sz w:val="20"/>
                <w:szCs w:val="20"/>
              </w:rPr>
              <w:t>) Дата оказания посещения должна попадать в указанный во входных параметрах промежуток с – по</w:t>
            </w:r>
            <w:r>
              <w:rPr>
                <w:sz w:val="20"/>
                <w:szCs w:val="20"/>
              </w:rPr>
              <w:t xml:space="preserve"> </w:t>
            </w:r>
            <w:r w:rsidRPr="00C659CE">
              <w:rPr>
                <w:i/>
                <w:sz w:val="20"/>
                <w:szCs w:val="20"/>
              </w:rPr>
              <w:t>(дату оказания визита можно посмотреть в дневнике врача: Рабочие места – Дневник или в окне История заболеваний пациента</w:t>
            </w:r>
            <w:r w:rsidR="00C659CE" w:rsidRPr="00C659CE">
              <w:rPr>
                <w:i/>
                <w:sz w:val="20"/>
                <w:szCs w:val="20"/>
              </w:rPr>
              <w:t xml:space="preserve">, а также в окне Регистратура – поиск пациентов – переход по ссылке с ФИО пациента – окно </w:t>
            </w:r>
            <w:r w:rsidR="00C659CE">
              <w:rPr>
                <w:i/>
                <w:sz w:val="20"/>
                <w:szCs w:val="20"/>
              </w:rPr>
              <w:t>«</w:t>
            </w:r>
            <w:r w:rsidR="00C659CE" w:rsidRPr="00C659CE">
              <w:rPr>
                <w:i/>
                <w:sz w:val="20"/>
                <w:szCs w:val="20"/>
              </w:rPr>
              <w:t xml:space="preserve">Поиск записей пациента </w:t>
            </w:r>
            <w:r w:rsidR="00C659CE">
              <w:rPr>
                <w:i/>
                <w:sz w:val="20"/>
                <w:szCs w:val="20"/>
              </w:rPr>
              <w:t xml:space="preserve">в регистратуре» </w:t>
            </w:r>
            <w:r w:rsidR="00C659CE" w:rsidRPr="00C659CE">
              <w:rPr>
                <w:i/>
                <w:sz w:val="20"/>
                <w:szCs w:val="20"/>
              </w:rPr>
              <w:t>поле «Дата и время»</w:t>
            </w:r>
            <w:r w:rsidR="00087AAE">
              <w:t xml:space="preserve"> </w:t>
            </w:r>
            <w:r w:rsidR="00087AAE" w:rsidRPr="00087AAE">
              <w:rPr>
                <w:i/>
                <w:sz w:val="20"/>
                <w:szCs w:val="20"/>
              </w:rPr>
              <w:t xml:space="preserve">или в окне Аналитика → Аналитика назначенных и оказанных услуг, графа «Дата оказания услуги» </w:t>
            </w:r>
            <w:r w:rsidR="00087AAE">
              <w:rPr>
                <w:i/>
                <w:sz w:val="20"/>
                <w:szCs w:val="20"/>
              </w:rPr>
              <w:t xml:space="preserve"> </w:t>
            </w:r>
            <w:r w:rsidRPr="00C659CE">
              <w:rPr>
                <w:i/>
                <w:sz w:val="20"/>
                <w:szCs w:val="20"/>
              </w:rPr>
              <w:t xml:space="preserve">). </w:t>
            </w:r>
          </w:p>
          <w:p w:rsidR="007E5F7D" w:rsidRDefault="00D84182" w:rsidP="000815B0">
            <w:pPr>
              <w:rPr>
                <w:i/>
                <w:sz w:val="20"/>
                <w:szCs w:val="20"/>
              </w:rPr>
            </w:pPr>
            <w:r>
              <w:rPr>
                <w:sz w:val="20"/>
                <w:szCs w:val="20"/>
              </w:rPr>
              <w:t>3</w:t>
            </w:r>
            <w:r w:rsidR="007E5F7D">
              <w:rPr>
                <w:sz w:val="20"/>
                <w:szCs w:val="20"/>
              </w:rPr>
              <w:t>)</w:t>
            </w:r>
            <w:r w:rsidR="006C7C9B">
              <w:rPr>
                <w:color w:val="365F91" w:themeColor="accent1" w:themeShade="BF"/>
                <w:sz w:val="20"/>
                <w:szCs w:val="20"/>
              </w:rPr>
              <w:t xml:space="preserve"> </w:t>
            </w:r>
            <w:r w:rsidR="006C7C9B" w:rsidRPr="006C7C9B">
              <w:rPr>
                <w:sz w:val="20"/>
                <w:szCs w:val="20"/>
              </w:rPr>
              <w:t>Карта пациента, которому оказан</w:t>
            </w:r>
            <w:r>
              <w:rPr>
                <w:sz w:val="20"/>
                <w:szCs w:val="20"/>
              </w:rPr>
              <w:t>о</w:t>
            </w:r>
            <w:r w:rsidR="006C7C9B" w:rsidRPr="006C7C9B">
              <w:rPr>
                <w:sz w:val="20"/>
                <w:szCs w:val="20"/>
              </w:rPr>
              <w:t xml:space="preserve"> </w:t>
            </w:r>
            <w:r>
              <w:rPr>
                <w:sz w:val="20"/>
                <w:szCs w:val="20"/>
              </w:rPr>
              <w:t>посещение</w:t>
            </w:r>
            <w:r w:rsidR="006C7C9B" w:rsidRPr="006C7C9B">
              <w:rPr>
                <w:sz w:val="20"/>
                <w:szCs w:val="20"/>
              </w:rPr>
              <w:t>, должна иметь тип «Новорожденный» (</w:t>
            </w:r>
            <w:r w:rsidR="006C7C9B" w:rsidRPr="00B42B46">
              <w:rPr>
                <w:i/>
                <w:sz w:val="20"/>
                <w:szCs w:val="20"/>
              </w:rPr>
              <w:t>карта пациента – поле «Тип карты» должно быть Новорожденный)</w:t>
            </w:r>
          </w:p>
          <w:p w:rsidR="007E5F7D" w:rsidRDefault="00D84182" w:rsidP="000815B0">
            <w:pPr>
              <w:rPr>
                <w:i/>
                <w:sz w:val="20"/>
                <w:szCs w:val="20"/>
              </w:rPr>
            </w:pPr>
            <w:r>
              <w:rPr>
                <w:sz w:val="20"/>
                <w:szCs w:val="20"/>
              </w:rPr>
              <w:t>4</w:t>
            </w:r>
            <w:r w:rsidR="006C7C9B" w:rsidRPr="006C7C9B">
              <w:rPr>
                <w:sz w:val="20"/>
                <w:szCs w:val="20"/>
              </w:rPr>
              <w:t>) Пациент должен иметь прикрепление к текущему ЛПУ, у которого «Дата с»</w:t>
            </w:r>
            <w:r w:rsidR="006C7C9B">
              <w:rPr>
                <w:sz w:val="20"/>
                <w:szCs w:val="20"/>
              </w:rPr>
              <w:t xml:space="preserve"> попадает в период </w:t>
            </w:r>
            <w:r>
              <w:rPr>
                <w:sz w:val="20"/>
                <w:szCs w:val="20"/>
              </w:rPr>
              <w:t>входного параметра (</w:t>
            </w:r>
            <w:r w:rsidRPr="00D84182">
              <w:rPr>
                <w:i/>
                <w:sz w:val="20"/>
                <w:szCs w:val="20"/>
              </w:rPr>
              <w:t>карта пациента – вкладка «Прикрепление к ЛПУ»)</w:t>
            </w:r>
          </w:p>
          <w:p w:rsidR="006C7C9B" w:rsidRDefault="006C7C9B" w:rsidP="000815B0">
            <w:pPr>
              <w:rPr>
                <w:i/>
                <w:sz w:val="20"/>
                <w:szCs w:val="20"/>
              </w:rPr>
            </w:pPr>
          </w:p>
          <w:p w:rsidR="006C7C9B" w:rsidRPr="00F616DB" w:rsidRDefault="006C7C9B" w:rsidP="000815B0">
            <w:pPr>
              <w:rPr>
                <w:i/>
                <w:sz w:val="20"/>
                <w:szCs w:val="20"/>
              </w:rPr>
            </w:pPr>
          </w:p>
          <w:p w:rsidR="007E5F7D" w:rsidRPr="00F616DB" w:rsidRDefault="007E5F7D" w:rsidP="000815B0">
            <w:pPr>
              <w:rPr>
                <w:i/>
                <w:sz w:val="20"/>
                <w:szCs w:val="20"/>
              </w:rPr>
            </w:pPr>
          </w:p>
          <w:p w:rsidR="007E5F7D" w:rsidRPr="001F77FB" w:rsidRDefault="007E5F7D" w:rsidP="000815B0">
            <w:pPr>
              <w:rPr>
                <w:sz w:val="20"/>
                <w:szCs w:val="20"/>
              </w:rPr>
            </w:pPr>
          </w:p>
          <w:p w:rsidR="007E5F7D" w:rsidRDefault="007E5F7D" w:rsidP="000815B0">
            <w:pPr>
              <w:rPr>
                <w:sz w:val="20"/>
                <w:szCs w:val="20"/>
              </w:rPr>
            </w:pPr>
          </w:p>
          <w:p w:rsidR="007E5F7D" w:rsidRDefault="007E5F7D" w:rsidP="000815B0">
            <w:pPr>
              <w:rPr>
                <w:sz w:val="20"/>
                <w:szCs w:val="20"/>
              </w:rPr>
            </w:pPr>
          </w:p>
          <w:p w:rsidR="007E5F7D" w:rsidRDefault="007E5F7D" w:rsidP="000815B0">
            <w:pPr>
              <w:rPr>
                <w:sz w:val="20"/>
                <w:szCs w:val="20"/>
              </w:rPr>
            </w:pPr>
          </w:p>
        </w:tc>
        <w:tc>
          <w:tcPr>
            <w:tcW w:w="1246" w:type="pct"/>
          </w:tcPr>
          <w:p w:rsidR="007E5F7D" w:rsidRDefault="007E5F7D" w:rsidP="00C659CE">
            <w:pPr>
              <w:rPr>
                <w:sz w:val="20"/>
                <w:szCs w:val="20"/>
              </w:rPr>
            </w:pPr>
            <w:r>
              <w:rPr>
                <w:sz w:val="20"/>
                <w:szCs w:val="20"/>
              </w:rPr>
              <w:t xml:space="preserve">Услуга по которой было оказано посещение должна быть с кодом, указанным в константе отчета </w:t>
            </w:r>
            <w:r w:rsidRPr="000C60E3">
              <w:rPr>
                <w:sz w:val="20"/>
                <w:szCs w:val="20"/>
              </w:rPr>
              <w:t>FENILKETONURIYA</w:t>
            </w:r>
            <w:r w:rsidRPr="00B42B46">
              <w:rPr>
                <w:i/>
                <w:sz w:val="20"/>
                <w:szCs w:val="20"/>
              </w:rPr>
              <w:t xml:space="preserve"> (</w:t>
            </w:r>
            <w:r w:rsidRPr="00DA6EA1">
              <w:rPr>
                <w:i/>
                <w:sz w:val="20"/>
                <w:szCs w:val="20"/>
              </w:rPr>
              <w:t>Аналитика → Аналитика назначенных и оказанных услуг</w:t>
            </w:r>
            <w:r>
              <w:rPr>
                <w:i/>
                <w:sz w:val="20"/>
                <w:szCs w:val="20"/>
              </w:rPr>
              <w:t xml:space="preserve">, графа «Услуга» </w:t>
            </w:r>
            <w:r w:rsidRPr="00B42B46">
              <w:rPr>
                <w:i/>
                <w:sz w:val="20"/>
                <w:szCs w:val="20"/>
              </w:rPr>
              <w:t xml:space="preserve">) </w:t>
            </w:r>
            <w:r>
              <w:rPr>
                <w:i/>
                <w:sz w:val="20"/>
                <w:szCs w:val="20"/>
              </w:rPr>
              <w:t xml:space="preserve">. </w:t>
            </w:r>
            <w:r w:rsidRPr="001222F9">
              <w:rPr>
                <w:sz w:val="20"/>
                <w:szCs w:val="20"/>
              </w:rPr>
              <w:t>То есть перед началом сбора данных по</w:t>
            </w:r>
            <w:r>
              <w:rPr>
                <w:sz w:val="20"/>
                <w:szCs w:val="20"/>
              </w:rPr>
              <w:t xml:space="preserve"> текущей </w:t>
            </w:r>
            <w:r w:rsidRPr="001222F9">
              <w:rPr>
                <w:sz w:val="20"/>
                <w:szCs w:val="20"/>
              </w:rPr>
              <w:t xml:space="preserve"> таблице необходимо администратору выполнить </w:t>
            </w:r>
            <w:r w:rsidR="00C659CE">
              <w:rPr>
                <w:color w:val="365F91" w:themeColor="accent1" w:themeShade="BF"/>
                <w:sz w:val="20"/>
                <w:szCs w:val="20"/>
                <w:u w:val="single"/>
              </w:rPr>
              <w:fldChar w:fldCharType="begin"/>
            </w:r>
            <w:r w:rsidR="00C659CE" w:rsidRPr="00C659CE">
              <w:rPr>
                <w:color w:val="365F91" w:themeColor="accent1" w:themeShade="BF"/>
                <w:sz w:val="20"/>
                <w:szCs w:val="20"/>
                <w:u w:val="single"/>
              </w:rPr>
              <w:instrText xml:space="preserve"> REF _Ref18402621 \h </w:instrText>
            </w:r>
            <w:r w:rsidR="00C659CE">
              <w:rPr>
                <w:color w:val="365F91" w:themeColor="accent1" w:themeShade="BF"/>
                <w:sz w:val="20"/>
                <w:szCs w:val="20"/>
                <w:u w:val="single"/>
              </w:rPr>
              <w:instrText xml:space="preserve"> \* MERGEFORMAT </w:instrText>
            </w:r>
            <w:r w:rsidR="00C659CE">
              <w:rPr>
                <w:color w:val="365F91" w:themeColor="accent1" w:themeShade="BF"/>
                <w:sz w:val="20"/>
                <w:szCs w:val="20"/>
                <w:u w:val="single"/>
              </w:rPr>
            </w:r>
            <w:r w:rsidR="00C659CE">
              <w:rPr>
                <w:color w:val="365F91" w:themeColor="accent1" w:themeShade="BF"/>
                <w:sz w:val="20"/>
                <w:szCs w:val="20"/>
                <w:u w:val="single"/>
              </w:rPr>
              <w:fldChar w:fldCharType="separate"/>
            </w:r>
            <w:r w:rsidR="00C659CE" w:rsidRPr="00C659CE">
              <w:rPr>
                <w:color w:val="365F91" w:themeColor="accent1" w:themeShade="BF"/>
                <w:sz w:val="20"/>
                <w:szCs w:val="20"/>
                <w:u w:val="single"/>
              </w:rPr>
              <w:t>Настройки для администратора</w:t>
            </w:r>
            <w:r w:rsidR="00C659CE">
              <w:rPr>
                <w:color w:val="365F91" w:themeColor="accent1" w:themeShade="BF"/>
                <w:sz w:val="20"/>
                <w:szCs w:val="20"/>
                <w:u w:val="single"/>
              </w:rPr>
              <w:fldChar w:fldCharType="end"/>
            </w:r>
          </w:p>
        </w:tc>
      </w:tr>
      <w:tr w:rsidR="00C659CE" w:rsidTr="007E5F7D">
        <w:tc>
          <w:tcPr>
            <w:tcW w:w="692" w:type="pct"/>
          </w:tcPr>
          <w:p w:rsidR="00C659CE" w:rsidRPr="004B7FFE" w:rsidRDefault="00C659CE" w:rsidP="000815B0">
            <w:pPr>
              <w:rPr>
                <w:b/>
                <w:sz w:val="20"/>
                <w:szCs w:val="20"/>
              </w:rPr>
            </w:pPr>
            <w:r w:rsidRPr="000815B0">
              <w:rPr>
                <w:b/>
                <w:sz w:val="20"/>
                <w:szCs w:val="20"/>
              </w:rPr>
              <w:t>врожденный  гипотиреоз</w:t>
            </w:r>
          </w:p>
        </w:tc>
        <w:tc>
          <w:tcPr>
            <w:tcW w:w="1099" w:type="pct"/>
            <w:vMerge/>
          </w:tcPr>
          <w:p w:rsidR="00C659CE" w:rsidRPr="00BA4C82" w:rsidRDefault="00C659CE" w:rsidP="00D61D2B">
            <w:pPr>
              <w:rPr>
                <w:sz w:val="20"/>
                <w:szCs w:val="20"/>
              </w:rPr>
            </w:pPr>
          </w:p>
        </w:tc>
        <w:tc>
          <w:tcPr>
            <w:tcW w:w="717" w:type="pct"/>
          </w:tcPr>
          <w:p w:rsidR="00C659CE" w:rsidRDefault="00C659CE" w:rsidP="000815B0">
            <w:pPr>
              <w:rPr>
                <w:sz w:val="20"/>
                <w:szCs w:val="20"/>
              </w:rPr>
            </w:pPr>
            <w:r w:rsidRPr="00DA6EA1">
              <w:rPr>
                <w:sz w:val="20"/>
                <w:szCs w:val="20"/>
              </w:rPr>
              <w:t>Услуга/услуги, по которой был проведен визит должна быть "</w:t>
            </w:r>
            <w:r>
              <w:rPr>
                <w:sz w:val="20"/>
                <w:szCs w:val="20"/>
              </w:rPr>
              <w:t xml:space="preserve">Обследование на </w:t>
            </w:r>
            <w:r w:rsidR="00087AAE" w:rsidRPr="00087AAE">
              <w:rPr>
                <w:sz w:val="20"/>
                <w:szCs w:val="20"/>
              </w:rPr>
              <w:t>врожденный  гипотиреоз</w:t>
            </w:r>
            <w:r w:rsidRPr="00DA6EA1">
              <w:rPr>
                <w:sz w:val="20"/>
                <w:szCs w:val="20"/>
              </w:rPr>
              <w:t>", код этой услуги/услуг</w:t>
            </w:r>
            <w:r>
              <w:rPr>
                <w:sz w:val="20"/>
                <w:szCs w:val="20"/>
              </w:rPr>
              <w:t xml:space="preserve"> </w:t>
            </w:r>
            <w:r w:rsidRPr="00DA6EA1">
              <w:rPr>
                <w:sz w:val="20"/>
                <w:szCs w:val="20"/>
              </w:rPr>
              <w:t xml:space="preserve"> хранит константа</w:t>
            </w:r>
            <w:r w:rsidR="00D61D2B">
              <w:rPr>
                <w:sz w:val="20"/>
                <w:szCs w:val="20"/>
              </w:rPr>
              <w:t xml:space="preserve"> </w:t>
            </w:r>
            <w:r>
              <w:rPr>
                <w:sz w:val="20"/>
                <w:szCs w:val="20"/>
              </w:rPr>
              <w:t>отчета</w:t>
            </w:r>
            <w:r w:rsidRPr="00DA6EA1">
              <w:rPr>
                <w:sz w:val="20"/>
                <w:szCs w:val="20"/>
              </w:rPr>
              <w:t xml:space="preserve"> </w:t>
            </w:r>
            <w:r w:rsidRPr="007E5F7D">
              <w:rPr>
                <w:sz w:val="20"/>
                <w:szCs w:val="20"/>
              </w:rPr>
              <w:t>GIPOTIREOZ</w:t>
            </w:r>
            <w:r w:rsidRPr="00DA6EA1">
              <w:rPr>
                <w:sz w:val="20"/>
                <w:szCs w:val="20"/>
              </w:rPr>
              <w:t>.</w:t>
            </w:r>
          </w:p>
        </w:tc>
        <w:tc>
          <w:tcPr>
            <w:tcW w:w="1246" w:type="pct"/>
            <w:vMerge/>
          </w:tcPr>
          <w:p w:rsidR="00C659CE" w:rsidRDefault="00C659CE" w:rsidP="000815B0">
            <w:pPr>
              <w:rPr>
                <w:sz w:val="20"/>
                <w:szCs w:val="20"/>
              </w:rPr>
            </w:pPr>
          </w:p>
        </w:tc>
        <w:tc>
          <w:tcPr>
            <w:tcW w:w="1246" w:type="pct"/>
          </w:tcPr>
          <w:p w:rsidR="00C659CE" w:rsidRDefault="00C659CE" w:rsidP="00D61D2B">
            <w:pPr>
              <w:rPr>
                <w:sz w:val="20"/>
                <w:szCs w:val="20"/>
              </w:rPr>
            </w:pPr>
            <w:r>
              <w:rPr>
                <w:sz w:val="20"/>
                <w:szCs w:val="20"/>
              </w:rPr>
              <w:t xml:space="preserve">Услуга по которой было оказано посещение должна быть с кодом, указанным в константе отчета </w:t>
            </w:r>
            <w:r w:rsidRPr="007E5F7D">
              <w:rPr>
                <w:sz w:val="20"/>
                <w:szCs w:val="20"/>
              </w:rPr>
              <w:t>GIPOTIREOZ</w:t>
            </w:r>
            <w:r w:rsidRPr="00B42B46">
              <w:rPr>
                <w:i/>
                <w:sz w:val="20"/>
                <w:szCs w:val="20"/>
              </w:rPr>
              <w:t xml:space="preserve"> (</w:t>
            </w:r>
            <w:r w:rsidRPr="00DA6EA1">
              <w:rPr>
                <w:i/>
                <w:sz w:val="20"/>
                <w:szCs w:val="20"/>
              </w:rPr>
              <w:t>Аналитика → Аналитика назначенных и оказанных услуг</w:t>
            </w:r>
            <w:r>
              <w:rPr>
                <w:i/>
                <w:sz w:val="20"/>
                <w:szCs w:val="20"/>
              </w:rPr>
              <w:t xml:space="preserve">, графа «Услуга» </w:t>
            </w:r>
            <w:r w:rsidRPr="00B42B46">
              <w:rPr>
                <w:i/>
                <w:sz w:val="20"/>
                <w:szCs w:val="20"/>
              </w:rPr>
              <w:t xml:space="preserve">) </w:t>
            </w:r>
            <w:r>
              <w:rPr>
                <w:i/>
                <w:sz w:val="20"/>
                <w:szCs w:val="20"/>
              </w:rPr>
              <w:t xml:space="preserve">. </w:t>
            </w:r>
            <w:r w:rsidRPr="001222F9">
              <w:rPr>
                <w:sz w:val="20"/>
                <w:szCs w:val="20"/>
              </w:rPr>
              <w:t>То есть перед началом сбора данных по</w:t>
            </w:r>
            <w:r>
              <w:rPr>
                <w:sz w:val="20"/>
                <w:szCs w:val="20"/>
              </w:rPr>
              <w:t xml:space="preserve"> текущей </w:t>
            </w:r>
            <w:r w:rsidRPr="001222F9">
              <w:rPr>
                <w:sz w:val="20"/>
                <w:szCs w:val="20"/>
              </w:rPr>
              <w:t xml:space="preserve"> таблице необходимо администратору выполнить </w:t>
            </w:r>
            <w:r>
              <w:rPr>
                <w:color w:val="365F91" w:themeColor="accent1" w:themeShade="BF"/>
                <w:sz w:val="20"/>
                <w:szCs w:val="20"/>
                <w:u w:val="single"/>
              </w:rPr>
              <w:fldChar w:fldCharType="begin"/>
            </w:r>
            <w:r w:rsidRPr="00C659CE">
              <w:rPr>
                <w:color w:val="365F91" w:themeColor="accent1" w:themeShade="BF"/>
                <w:sz w:val="20"/>
                <w:szCs w:val="20"/>
                <w:u w:val="single"/>
              </w:rPr>
              <w:instrText xml:space="preserve"> REF _Ref18402621 \h </w:instrText>
            </w:r>
            <w:r>
              <w:rPr>
                <w:color w:val="365F91" w:themeColor="accent1" w:themeShade="BF"/>
                <w:sz w:val="20"/>
                <w:szCs w:val="20"/>
                <w:u w:val="single"/>
              </w:rPr>
              <w:instrText xml:space="preserve"> \* MERGEFORMAT </w:instrText>
            </w:r>
            <w:r>
              <w:rPr>
                <w:color w:val="365F91" w:themeColor="accent1" w:themeShade="BF"/>
                <w:sz w:val="20"/>
                <w:szCs w:val="20"/>
                <w:u w:val="single"/>
              </w:rPr>
            </w:r>
            <w:r>
              <w:rPr>
                <w:color w:val="365F91" w:themeColor="accent1" w:themeShade="BF"/>
                <w:sz w:val="20"/>
                <w:szCs w:val="20"/>
                <w:u w:val="single"/>
              </w:rPr>
              <w:fldChar w:fldCharType="separate"/>
            </w:r>
            <w:r w:rsidRPr="00C659CE">
              <w:rPr>
                <w:color w:val="365F91" w:themeColor="accent1" w:themeShade="BF"/>
                <w:sz w:val="20"/>
                <w:szCs w:val="20"/>
                <w:u w:val="single"/>
              </w:rPr>
              <w:t>Настройки для администратора</w:t>
            </w:r>
            <w:r>
              <w:rPr>
                <w:color w:val="365F91" w:themeColor="accent1" w:themeShade="BF"/>
                <w:sz w:val="20"/>
                <w:szCs w:val="20"/>
                <w:u w:val="single"/>
              </w:rPr>
              <w:fldChar w:fldCharType="end"/>
            </w:r>
          </w:p>
        </w:tc>
      </w:tr>
      <w:tr w:rsidR="00C659CE" w:rsidTr="007E5F7D">
        <w:tc>
          <w:tcPr>
            <w:tcW w:w="692" w:type="pct"/>
          </w:tcPr>
          <w:p w:rsidR="00C659CE" w:rsidRPr="004B7FFE" w:rsidRDefault="00C659CE" w:rsidP="000815B0">
            <w:pPr>
              <w:rPr>
                <w:b/>
                <w:sz w:val="20"/>
                <w:szCs w:val="20"/>
              </w:rPr>
            </w:pPr>
            <w:r w:rsidRPr="000815B0">
              <w:rPr>
                <w:b/>
                <w:sz w:val="20"/>
                <w:szCs w:val="20"/>
              </w:rPr>
              <w:t>адреногенитальный  синдром</w:t>
            </w:r>
          </w:p>
        </w:tc>
        <w:tc>
          <w:tcPr>
            <w:tcW w:w="1099" w:type="pct"/>
            <w:vMerge/>
          </w:tcPr>
          <w:p w:rsidR="00C659CE" w:rsidRPr="00BA4C82" w:rsidRDefault="00C659CE" w:rsidP="00D61D2B">
            <w:pPr>
              <w:rPr>
                <w:sz w:val="20"/>
                <w:szCs w:val="20"/>
              </w:rPr>
            </w:pPr>
          </w:p>
        </w:tc>
        <w:tc>
          <w:tcPr>
            <w:tcW w:w="717" w:type="pct"/>
          </w:tcPr>
          <w:p w:rsidR="00C659CE" w:rsidRDefault="00C659CE" w:rsidP="000815B0">
            <w:pPr>
              <w:rPr>
                <w:sz w:val="20"/>
                <w:szCs w:val="20"/>
              </w:rPr>
            </w:pPr>
            <w:r w:rsidRPr="00DA6EA1">
              <w:rPr>
                <w:sz w:val="20"/>
                <w:szCs w:val="20"/>
              </w:rPr>
              <w:t>Услуга/услуги, по которой был проведен визит должна быть "</w:t>
            </w:r>
            <w:r>
              <w:rPr>
                <w:sz w:val="20"/>
                <w:szCs w:val="20"/>
              </w:rPr>
              <w:t xml:space="preserve">Обследование на </w:t>
            </w:r>
            <w:r w:rsidR="00087AAE" w:rsidRPr="00087AAE">
              <w:rPr>
                <w:sz w:val="20"/>
                <w:szCs w:val="20"/>
              </w:rPr>
              <w:t xml:space="preserve">адреногенитальный  синдром </w:t>
            </w:r>
            <w:r w:rsidRPr="00DA6EA1">
              <w:rPr>
                <w:sz w:val="20"/>
                <w:szCs w:val="20"/>
              </w:rPr>
              <w:t>", код этой услуги/услуг</w:t>
            </w:r>
            <w:r>
              <w:rPr>
                <w:sz w:val="20"/>
                <w:szCs w:val="20"/>
              </w:rPr>
              <w:t xml:space="preserve"> </w:t>
            </w:r>
            <w:r w:rsidRPr="00DA6EA1">
              <w:rPr>
                <w:sz w:val="20"/>
                <w:szCs w:val="20"/>
              </w:rPr>
              <w:t xml:space="preserve"> хранит константа</w:t>
            </w:r>
            <w:r w:rsidR="00D61D2B">
              <w:rPr>
                <w:sz w:val="20"/>
                <w:szCs w:val="20"/>
              </w:rPr>
              <w:t xml:space="preserve"> </w:t>
            </w:r>
            <w:r>
              <w:rPr>
                <w:sz w:val="20"/>
                <w:szCs w:val="20"/>
              </w:rPr>
              <w:t>отчета</w:t>
            </w:r>
            <w:r w:rsidRPr="00DA6EA1">
              <w:rPr>
                <w:sz w:val="20"/>
                <w:szCs w:val="20"/>
              </w:rPr>
              <w:t xml:space="preserve"> </w:t>
            </w:r>
            <w:r w:rsidRPr="007E5F7D">
              <w:rPr>
                <w:sz w:val="20"/>
                <w:szCs w:val="20"/>
              </w:rPr>
              <w:t>ADRENOGENITAL</w:t>
            </w:r>
            <w:r w:rsidRPr="00DA6EA1">
              <w:rPr>
                <w:sz w:val="20"/>
                <w:szCs w:val="20"/>
              </w:rPr>
              <w:t>.</w:t>
            </w:r>
          </w:p>
        </w:tc>
        <w:tc>
          <w:tcPr>
            <w:tcW w:w="1246" w:type="pct"/>
            <w:vMerge/>
          </w:tcPr>
          <w:p w:rsidR="00C659CE" w:rsidRDefault="00C659CE" w:rsidP="000815B0">
            <w:pPr>
              <w:rPr>
                <w:sz w:val="20"/>
                <w:szCs w:val="20"/>
              </w:rPr>
            </w:pPr>
          </w:p>
        </w:tc>
        <w:tc>
          <w:tcPr>
            <w:tcW w:w="1246" w:type="pct"/>
          </w:tcPr>
          <w:p w:rsidR="00C659CE" w:rsidRDefault="00C659CE" w:rsidP="00D61D2B">
            <w:pPr>
              <w:rPr>
                <w:sz w:val="20"/>
                <w:szCs w:val="20"/>
              </w:rPr>
            </w:pPr>
            <w:r>
              <w:rPr>
                <w:sz w:val="20"/>
                <w:szCs w:val="20"/>
              </w:rPr>
              <w:t xml:space="preserve">Услуга по которой было оказано посещение должна быть с кодом, указанным в константе отчета </w:t>
            </w:r>
            <w:r w:rsidRPr="007E5F7D">
              <w:rPr>
                <w:sz w:val="20"/>
                <w:szCs w:val="20"/>
              </w:rPr>
              <w:t>ADRENOGENITAL</w:t>
            </w:r>
            <w:r w:rsidRPr="00B42B46">
              <w:rPr>
                <w:i/>
                <w:sz w:val="20"/>
                <w:szCs w:val="20"/>
              </w:rPr>
              <w:t xml:space="preserve"> (</w:t>
            </w:r>
            <w:r w:rsidRPr="00DA6EA1">
              <w:rPr>
                <w:i/>
                <w:sz w:val="20"/>
                <w:szCs w:val="20"/>
              </w:rPr>
              <w:t>Аналитика → Аналитика назначенных и оказанных услуг</w:t>
            </w:r>
            <w:r>
              <w:rPr>
                <w:i/>
                <w:sz w:val="20"/>
                <w:szCs w:val="20"/>
              </w:rPr>
              <w:t xml:space="preserve">, графа «Услуга» </w:t>
            </w:r>
            <w:r w:rsidRPr="00B42B46">
              <w:rPr>
                <w:i/>
                <w:sz w:val="20"/>
                <w:szCs w:val="20"/>
              </w:rPr>
              <w:t xml:space="preserve">) </w:t>
            </w:r>
            <w:r>
              <w:rPr>
                <w:i/>
                <w:sz w:val="20"/>
                <w:szCs w:val="20"/>
              </w:rPr>
              <w:t xml:space="preserve">. </w:t>
            </w:r>
            <w:r w:rsidRPr="001222F9">
              <w:rPr>
                <w:sz w:val="20"/>
                <w:szCs w:val="20"/>
              </w:rPr>
              <w:t>То есть перед началом сбора данных по</w:t>
            </w:r>
            <w:r>
              <w:rPr>
                <w:sz w:val="20"/>
                <w:szCs w:val="20"/>
              </w:rPr>
              <w:t xml:space="preserve"> текущей </w:t>
            </w:r>
            <w:r w:rsidRPr="001222F9">
              <w:rPr>
                <w:sz w:val="20"/>
                <w:szCs w:val="20"/>
              </w:rPr>
              <w:t xml:space="preserve"> таблице необходимо администратору выполнить </w:t>
            </w:r>
            <w:r>
              <w:rPr>
                <w:color w:val="365F91" w:themeColor="accent1" w:themeShade="BF"/>
                <w:sz w:val="20"/>
                <w:szCs w:val="20"/>
                <w:u w:val="single"/>
              </w:rPr>
              <w:fldChar w:fldCharType="begin"/>
            </w:r>
            <w:r w:rsidRPr="00C659CE">
              <w:rPr>
                <w:color w:val="365F91" w:themeColor="accent1" w:themeShade="BF"/>
                <w:sz w:val="20"/>
                <w:szCs w:val="20"/>
                <w:u w:val="single"/>
              </w:rPr>
              <w:instrText xml:space="preserve"> REF _Ref18402621 \h </w:instrText>
            </w:r>
            <w:r>
              <w:rPr>
                <w:color w:val="365F91" w:themeColor="accent1" w:themeShade="BF"/>
                <w:sz w:val="20"/>
                <w:szCs w:val="20"/>
                <w:u w:val="single"/>
              </w:rPr>
              <w:instrText xml:space="preserve"> \* MERGEFORMAT </w:instrText>
            </w:r>
            <w:r>
              <w:rPr>
                <w:color w:val="365F91" w:themeColor="accent1" w:themeShade="BF"/>
                <w:sz w:val="20"/>
                <w:szCs w:val="20"/>
                <w:u w:val="single"/>
              </w:rPr>
            </w:r>
            <w:r>
              <w:rPr>
                <w:color w:val="365F91" w:themeColor="accent1" w:themeShade="BF"/>
                <w:sz w:val="20"/>
                <w:szCs w:val="20"/>
                <w:u w:val="single"/>
              </w:rPr>
              <w:fldChar w:fldCharType="separate"/>
            </w:r>
            <w:r w:rsidRPr="00C659CE">
              <w:rPr>
                <w:color w:val="365F91" w:themeColor="accent1" w:themeShade="BF"/>
                <w:sz w:val="20"/>
                <w:szCs w:val="20"/>
                <w:u w:val="single"/>
              </w:rPr>
              <w:t>Настройки для администратора</w:t>
            </w:r>
            <w:r>
              <w:rPr>
                <w:color w:val="365F91" w:themeColor="accent1" w:themeShade="BF"/>
                <w:sz w:val="20"/>
                <w:szCs w:val="20"/>
                <w:u w:val="single"/>
              </w:rPr>
              <w:fldChar w:fldCharType="end"/>
            </w:r>
          </w:p>
        </w:tc>
      </w:tr>
      <w:tr w:rsidR="00C659CE" w:rsidTr="007E5F7D">
        <w:tc>
          <w:tcPr>
            <w:tcW w:w="692" w:type="pct"/>
          </w:tcPr>
          <w:p w:rsidR="00C659CE" w:rsidRPr="004B7FFE" w:rsidRDefault="00C659CE" w:rsidP="000815B0">
            <w:pPr>
              <w:rPr>
                <w:b/>
                <w:sz w:val="20"/>
                <w:szCs w:val="20"/>
              </w:rPr>
            </w:pPr>
            <w:r w:rsidRPr="000815B0">
              <w:rPr>
                <w:b/>
                <w:sz w:val="20"/>
                <w:szCs w:val="20"/>
              </w:rPr>
              <w:t>галактоземию</w:t>
            </w:r>
          </w:p>
        </w:tc>
        <w:tc>
          <w:tcPr>
            <w:tcW w:w="1099" w:type="pct"/>
            <w:vMerge/>
          </w:tcPr>
          <w:p w:rsidR="00C659CE" w:rsidRPr="00BA4C82" w:rsidRDefault="00C659CE" w:rsidP="00D61D2B">
            <w:pPr>
              <w:rPr>
                <w:sz w:val="20"/>
                <w:szCs w:val="20"/>
              </w:rPr>
            </w:pPr>
          </w:p>
        </w:tc>
        <w:tc>
          <w:tcPr>
            <w:tcW w:w="717" w:type="pct"/>
          </w:tcPr>
          <w:p w:rsidR="00C659CE" w:rsidRDefault="00C659CE" w:rsidP="000815B0">
            <w:pPr>
              <w:rPr>
                <w:sz w:val="20"/>
                <w:szCs w:val="20"/>
              </w:rPr>
            </w:pPr>
            <w:r w:rsidRPr="00DA6EA1">
              <w:rPr>
                <w:sz w:val="20"/>
                <w:szCs w:val="20"/>
              </w:rPr>
              <w:t>Услуга/услуги, по которой был проведен визит должна быть "</w:t>
            </w:r>
            <w:r>
              <w:rPr>
                <w:sz w:val="20"/>
                <w:szCs w:val="20"/>
              </w:rPr>
              <w:t xml:space="preserve">Обследование на </w:t>
            </w:r>
            <w:r w:rsidR="00087AAE" w:rsidRPr="00087AAE">
              <w:rPr>
                <w:sz w:val="20"/>
                <w:szCs w:val="20"/>
              </w:rPr>
              <w:t>галактоземию</w:t>
            </w:r>
            <w:r w:rsidRPr="00DA6EA1">
              <w:rPr>
                <w:sz w:val="20"/>
                <w:szCs w:val="20"/>
              </w:rPr>
              <w:t>", код этой услуги/услуг</w:t>
            </w:r>
            <w:r>
              <w:rPr>
                <w:sz w:val="20"/>
                <w:szCs w:val="20"/>
              </w:rPr>
              <w:t xml:space="preserve"> </w:t>
            </w:r>
            <w:r w:rsidRPr="00DA6EA1">
              <w:rPr>
                <w:sz w:val="20"/>
                <w:szCs w:val="20"/>
              </w:rPr>
              <w:t xml:space="preserve"> </w:t>
            </w:r>
            <w:r w:rsidRPr="00DA6EA1">
              <w:rPr>
                <w:sz w:val="20"/>
                <w:szCs w:val="20"/>
              </w:rPr>
              <w:lastRenderedPageBreak/>
              <w:t>хранит константа</w:t>
            </w:r>
            <w:r w:rsidR="00D61D2B">
              <w:rPr>
                <w:sz w:val="20"/>
                <w:szCs w:val="20"/>
              </w:rPr>
              <w:t xml:space="preserve"> </w:t>
            </w:r>
            <w:r>
              <w:rPr>
                <w:sz w:val="20"/>
                <w:szCs w:val="20"/>
              </w:rPr>
              <w:t>отчета</w:t>
            </w:r>
            <w:r w:rsidRPr="00DA6EA1">
              <w:rPr>
                <w:sz w:val="20"/>
                <w:szCs w:val="20"/>
              </w:rPr>
              <w:t xml:space="preserve"> </w:t>
            </w:r>
            <w:r w:rsidRPr="007E5F7D">
              <w:rPr>
                <w:sz w:val="20"/>
                <w:szCs w:val="20"/>
              </w:rPr>
              <w:t>GALAKTOZAMIYA</w:t>
            </w:r>
            <w:r w:rsidRPr="00DA6EA1">
              <w:rPr>
                <w:sz w:val="20"/>
                <w:szCs w:val="20"/>
              </w:rPr>
              <w:t>.</w:t>
            </w:r>
          </w:p>
        </w:tc>
        <w:tc>
          <w:tcPr>
            <w:tcW w:w="1246" w:type="pct"/>
            <w:vMerge/>
          </w:tcPr>
          <w:p w:rsidR="00C659CE" w:rsidRDefault="00C659CE" w:rsidP="000815B0">
            <w:pPr>
              <w:rPr>
                <w:sz w:val="20"/>
                <w:szCs w:val="20"/>
              </w:rPr>
            </w:pPr>
          </w:p>
        </w:tc>
        <w:tc>
          <w:tcPr>
            <w:tcW w:w="1246" w:type="pct"/>
          </w:tcPr>
          <w:p w:rsidR="00C659CE" w:rsidRDefault="00C659CE" w:rsidP="00D61D2B">
            <w:pPr>
              <w:rPr>
                <w:sz w:val="20"/>
                <w:szCs w:val="20"/>
              </w:rPr>
            </w:pPr>
            <w:r>
              <w:rPr>
                <w:sz w:val="20"/>
                <w:szCs w:val="20"/>
              </w:rPr>
              <w:t xml:space="preserve">Услуга по которой было оказано посещение должна быть с кодом, указанным в константе отчета </w:t>
            </w:r>
            <w:r w:rsidRPr="007E5F7D">
              <w:rPr>
                <w:sz w:val="20"/>
                <w:szCs w:val="20"/>
              </w:rPr>
              <w:t>GALAKTOZAMIYA</w:t>
            </w:r>
            <w:r w:rsidRPr="00B42B46">
              <w:rPr>
                <w:i/>
                <w:sz w:val="20"/>
                <w:szCs w:val="20"/>
              </w:rPr>
              <w:t xml:space="preserve"> (</w:t>
            </w:r>
            <w:r w:rsidRPr="00DA6EA1">
              <w:rPr>
                <w:i/>
                <w:sz w:val="20"/>
                <w:szCs w:val="20"/>
              </w:rPr>
              <w:t>Аналитика → Аналитика назначенных и оказанных услуг</w:t>
            </w:r>
            <w:r>
              <w:rPr>
                <w:i/>
                <w:sz w:val="20"/>
                <w:szCs w:val="20"/>
              </w:rPr>
              <w:t xml:space="preserve">, графа «Услуга» </w:t>
            </w:r>
            <w:r w:rsidRPr="00B42B46">
              <w:rPr>
                <w:i/>
                <w:sz w:val="20"/>
                <w:szCs w:val="20"/>
              </w:rPr>
              <w:t xml:space="preserve">) </w:t>
            </w:r>
            <w:r>
              <w:rPr>
                <w:i/>
                <w:sz w:val="20"/>
                <w:szCs w:val="20"/>
              </w:rPr>
              <w:t xml:space="preserve">. </w:t>
            </w:r>
            <w:r w:rsidRPr="001222F9">
              <w:rPr>
                <w:sz w:val="20"/>
                <w:szCs w:val="20"/>
              </w:rPr>
              <w:t xml:space="preserve">То есть перед </w:t>
            </w:r>
            <w:r w:rsidRPr="001222F9">
              <w:rPr>
                <w:sz w:val="20"/>
                <w:szCs w:val="20"/>
              </w:rPr>
              <w:lastRenderedPageBreak/>
              <w:t>началом сбора данных по</w:t>
            </w:r>
            <w:r>
              <w:rPr>
                <w:sz w:val="20"/>
                <w:szCs w:val="20"/>
              </w:rPr>
              <w:t xml:space="preserve"> текущей </w:t>
            </w:r>
            <w:r w:rsidRPr="001222F9">
              <w:rPr>
                <w:sz w:val="20"/>
                <w:szCs w:val="20"/>
              </w:rPr>
              <w:t xml:space="preserve"> таблице необходимо администратору выполнить </w:t>
            </w:r>
            <w:r>
              <w:rPr>
                <w:color w:val="365F91" w:themeColor="accent1" w:themeShade="BF"/>
                <w:sz w:val="20"/>
                <w:szCs w:val="20"/>
                <w:u w:val="single"/>
              </w:rPr>
              <w:fldChar w:fldCharType="begin"/>
            </w:r>
            <w:r w:rsidRPr="00C659CE">
              <w:rPr>
                <w:color w:val="365F91" w:themeColor="accent1" w:themeShade="BF"/>
                <w:sz w:val="20"/>
                <w:szCs w:val="20"/>
                <w:u w:val="single"/>
              </w:rPr>
              <w:instrText xml:space="preserve"> REF _Ref18402621 \h </w:instrText>
            </w:r>
            <w:r>
              <w:rPr>
                <w:color w:val="365F91" w:themeColor="accent1" w:themeShade="BF"/>
                <w:sz w:val="20"/>
                <w:szCs w:val="20"/>
                <w:u w:val="single"/>
              </w:rPr>
              <w:instrText xml:space="preserve"> \* MERGEFORMAT </w:instrText>
            </w:r>
            <w:r>
              <w:rPr>
                <w:color w:val="365F91" w:themeColor="accent1" w:themeShade="BF"/>
                <w:sz w:val="20"/>
                <w:szCs w:val="20"/>
                <w:u w:val="single"/>
              </w:rPr>
            </w:r>
            <w:r>
              <w:rPr>
                <w:color w:val="365F91" w:themeColor="accent1" w:themeShade="BF"/>
                <w:sz w:val="20"/>
                <w:szCs w:val="20"/>
                <w:u w:val="single"/>
              </w:rPr>
              <w:fldChar w:fldCharType="separate"/>
            </w:r>
            <w:r w:rsidRPr="00C659CE">
              <w:rPr>
                <w:color w:val="365F91" w:themeColor="accent1" w:themeShade="BF"/>
                <w:sz w:val="20"/>
                <w:szCs w:val="20"/>
                <w:u w:val="single"/>
              </w:rPr>
              <w:t>Настройки для администратора</w:t>
            </w:r>
            <w:r>
              <w:rPr>
                <w:color w:val="365F91" w:themeColor="accent1" w:themeShade="BF"/>
                <w:sz w:val="20"/>
                <w:szCs w:val="20"/>
                <w:u w:val="single"/>
              </w:rPr>
              <w:fldChar w:fldCharType="end"/>
            </w:r>
          </w:p>
        </w:tc>
      </w:tr>
      <w:tr w:rsidR="00C659CE" w:rsidTr="007E5F7D">
        <w:tc>
          <w:tcPr>
            <w:tcW w:w="692" w:type="pct"/>
          </w:tcPr>
          <w:p w:rsidR="00C659CE" w:rsidRPr="000815B0" w:rsidRDefault="00C659CE" w:rsidP="000815B0">
            <w:pPr>
              <w:rPr>
                <w:b/>
                <w:sz w:val="20"/>
                <w:szCs w:val="20"/>
              </w:rPr>
            </w:pPr>
            <w:r w:rsidRPr="000815B0">
              <w:rPr>
                <w:b/>
                <w:sz w:val="20"/>
                <w:szCs w:val="20"/>
              </w:rPr>
              <w:lastRenderedPageBreak/>
              <w:t>муковисцидоз</w:t>
            </w:r>
          </w:p>
        </w:tc>
        <w:tc>
          <w:tcPr>
            <w:tcW w:w="1099" w:type="pct"/>
            <w:vMerge/>
          </w:tcPr>
          <w:p w:rsidR="00C659CE" w:rsidRPr="00DA6EA1" w:rsidRDefault="00C659CE" w:rsidP="000815B0">
            <w:pPr>
              <w:rPr>
                <w:sz w:val="20"/>
                <w:szCs w:val="20"/>
              </w:rPr>
            </w:pPr>
          </w:p>
        </w:tc>
        <w:tc>
          <w:tcPr>
            <w:tcW w:w="717" w:type="pct"/>
          </w:tcPr>
          <w:p w:rsidR="00C659CE" w:rsidRDefault="00C659CE" w:rsidP="007E5F7D">
            <w:pPr>
              <w:rPr>
                <w:sz w:val="20"/>
                <w:szCs w:val="20"/>
              </w:rPr>
            </w:pPr>
            <w:r w:rsidRPr="00DA6EA1">
              <w:rPr>
                <w:sz w:val="20"/>
                <w:szCs w:val="20"/>
              </w:rPr>
              <w:t>Услуга/услуги, по которой был проведен визит должна быть "</w:t>
            </w:r>
            <w:r>
              <w:rPr>
                <w:sz w:val="20"/>
                <w:szCs w:val="20"/>
              </w:rPr>
              <w:t xml:space="preserve">Обследование на </w:t>
            </w:r>
            <w:r w:rsidR="00087AAE" w:rsidRPr="00087AAE">
              <w:rPr>
                <w:sz w:val="20"/>
                <w:szCs w:val="20"/>
              </w:rPr>
              <w:t>муковисцидоз</w:t>
            </w:r>
            <w:r w:rsidRPr="00DA6EA1">
              <w:rPr>
                <w:sz w:val="20"/>
                <w:szCs w:val="20"/>
              </w:rPr>
              <w:t>", код этой услуги/услуг</w:t>
            </w:r>
            <w:r>
              <w:rPr>
                <w:sz w:val="20"/>
                <w:szCs w:val="20"/>
              </w:rPr>
              <w:t xml:space="preserve"> </w:t>
            </w:r>
            <w:r w:rsidRPr="00DA6EA1">
              <w:rPr>
                <w:sz w:val="20"/>
                <w:szCs w:val="20"/>
              </w:rPr>
              <w:t xml:space="preserve"> хранит константа</w:t>
            </w:r>
            <w:r w:rsidR="00D61D2B">
              <w:rPr>
                <w:sz w:val="20"/>
                <w:szCs w:val="20"/>
              </w:rPr>
              <w:t xml:space="preserve"> </w:t>
            </w:r>
            <w:r>
              <w:rPr>
                <w:sz w:val="20"/>
                <w:szCs w:val="20"/>
              </w:rPr>
              <w:t>отчета</w:t>
            </w:r>
            <w:r w:rsidRPr="00DA6EA1">
              <w:rPr>
                <w:sz w:val="20"/>
                <w:szCs w:val="20"/>
              </w:rPr>
              <w:t xml:space="preserve"> </w:t>
            </w:r>
            <w:r w:rsidRPr="007E5F7D">
              <w:rPr>
                <w:sz w:val="20"/>
                <w:szCs w:val="20"/>
              </w:rPr>
              <w:t>MUKOVISCIDOZ</w:t>
            </w:r>
            <w:r w:rsidRPr="00DA6EA1">
              <w:rPr>
                <w:sz w:val="20"/>
                <w:szCs w:val="20"/>
              </w:rPr>
              <w:t>.</w:t>
            </w:r>
          </w:p>
        </w:tc>
        <w:tc>
          <w:tcPr>
            <w:tcW w:w="1246" w:type="pct"/>
            <w:vMerge/>
          </w:tcPr>
          <w:p w:rsidR="00C659CE" w:rsidRDefault="00C659CE" w:rsidP="000815B0">
            <w:pPr>
              <w:rPr>
                <w:sz w:val="20"/>
                <w:szCs w:val="20"/>
              </w:rPr>
            </w:pPr>
          </w:p>
        </w:tc>
        <w:tc>
          <w:tcPr>
            <w:tcW w:w="1246" w:type="pct"/>
          </w:tcPr>
          <w:p w:rsidR="00C659CE" w:rsidRDefault="00C659CE" w:rsidP="00D61D2B">
            <w:pPr>
              <w:rPr>
                <w:sz w:val="20"/>
                <w:szCs w:val="20"/>
              </w:rPr>
            </w:pPr>
            <w:r>
              <w:rPr>
                <w:sz w:val="20"/>
                <w:szCs w:val="20"/>
              </w:rPr>
              <w:t xml:space="preserve">Услуга по которой было оказано посещение должна быть с кодом, указанным в константе отчета </w:t>
            </w:r>
            <w:r w:rsidRPr="007E5F7D">
              <w:rPr>
                <w:sz w:val="20"/>
                <w:szCs w:val="20"/>
              </w:rPr>
              <w:t>MUKOVISCIDOZ</w:t>
            </w:r>
            <w:r w:rsidRPr="00B42B46">
              <w:rPr>
                <w:i/>
                <w:sz w:val="20"/>
                <w:szCs w:val="20"/>
              </w:rPr>
              <w:t xml:space="preserve"> (</w:t>
            </w:r>
            <w:r w:rsidRPr="00DA6EA1">
              <w:rPr>
                <w:i/>
                <w:sz w:val="20"/>
                <w:szCs w:val="20"/>
              </w:rPr>
              <w:t>Аналитика → Аналитика назначенных и оказанных услуг</w:t>
            </w:r>
            <w:r>
              <w:rPr>
                <w:i/>
                <w:sz w:val="20"/>
                <w:szCs w:val="20"/>
              </w:rPr>
              <w:t xml:space="preserve">, графа «Услуга» </w:t>
            </w:r>
            <w:r w:rsidRPr="00B42B46">
              <w:rPr>
                <w:i/>
                <w:sz w:val="20"/>
                <w:szCs w:val="20"/>
              </w:rPr>
              <w:t xml:space="preserve">) </w:t>
            </w:r>
            <w:r>
              <w:rPr>
                <w:i/>
                <w:sz w:val="20"/>
                <w:szCs w:val="20"/>
              </w:rPr>
              <w:t xml:space="preserve">. </w:t>
            </w:r>
            <w:r w:rsidRPr="001222F9">
              <w:rPr>
                <w:sz w:val="20"/>
                <w:szCs w:val="20"/>
              </w:rPr>
              <w:t>То есть перед началом сбора данных по</w:t>
            </w:r>
            <w:r>
              <w:rPr>
                <w:sz w:val="20"/>
                <w:szCs w:val="20"/>
              </w:rPr>
              <w:t xml:space="preserve"> текущей </w:t>
            </w:r>
            <w:r w:rsidRPr="001222F9">
              <w:rPr>
                <w:sz w:val="20"/>
                <w:szCs w:val="20"/>
              </w:rPr>
              <w:t xml:space="preserve"> таблице необходимо администратору выполнить </w:t>
            </w:r>
            <w:r>
              <w:rPr>
                <w:color w:val="365F91" w:themeColor="accent1" w:themeShade="BF"/>
                <w:sz w:val="20"/>
                <w:szCs w:val="20"/>
                <w:u w:val="single"/>
              </w:rPr>
              <w:fldChar w:fldCharType="begin"/>
            </w:r>
            <w:r w:rsidRPr="00C659CE">
              <w:rPr>
                <w:color w:val="365F91" w:themeColor="accent1" w:themeShade="BF"/>
                <w:sz w:val="20"/>
                <w:szCs w:val="20"/>
                <w:u w:val="single"/>
              </w:rPr>
              <w:instrText xml:space="preserve"> REF _Ref18402621 \h </w:instrText>
            </w:r>
            <w:r>
              <w:rPr>
                <w:color w:val="365F91" w:themeColor="accent1" w:themeShade="BF"/>
                <w:sz w:val="20"/>
                <w:szCs w:val="20"/>
                <w:u w:val="single"/>
              </w:rPr>
              <w:instrText xml:space="preserve"> \* MERGEFORMAT </w:instrText>
            </w:r>
            <w:r>
              <w:rPr>
                <w:color w:val="365F91" w:themeColor="accent1" w:themeShade="BF"/>
                <w:sz w:val="20"/>
                <w:szCs w:val="20"/>
                <w:u w:val="single"/>
              </w:rPr>
            </w:r>
            <w:r>
              <w:rPr>
                <w:color w:val="365F91" w:themeColor="accent1" w:themeShade="BF"/>
                <w:sz w:val="20"/>
                <w:szCs w:val="20"/>
                <w:u w:val="single"/>
              </w:rPr>
              <w:fldChar w:fldCharType="separate"/>
            </w:r>
            <w:r w:rsidRPr="00C659CE">
              <w:rPr>
                <w:color w:val="365F91" w:themeColor="accent1" w:themeShade="BF"/>
                <w:sz w:val="20"/>
                <w:szCs w:val="20"/>
                <w:u w:val="single"/>
              </w:rPr>
              <w:t>Настройки для администратора</w:t>
            </w:r>
            <w:r>
              <w:rPr>
                <w:color w:val="365F91" w:themeColor="accent1" w:themeShade="BF"/>
                <w:sz w:val="20"/>
                <w:szCs w:val="20"/>
                <w:u w:val="single"/>
              </w:rPr>
              <w:fldChar w:fldCharType="end"/>
            </w:r>
          </w:p>
        </w:tc>
      </w:tr>
    </w:tbl>
    <w:p w:rsidR="000815B0" w:rsidRDefault="000815B0" w:rsidP="000815B0">
      <w:pPr>
        <w:pStyle w:val="2"/>
        <w:rPr>
          <w:sz w:val="28"/>
          <w:szCs w:val="28"/>
        </w:rPr>
      </w:pPr>
      <w:bookmarkStart w:id="11" w:name="_Ref18402621"/>
      <w:r>
        <w:rPr>
          <w:sz w:val="28"/>
          <w:szCs w:val="28"/>
        </w:rPr>
        <w:t>Настройки для администратора</w:t>
      </w:r>
      <w:bookmarkEnd w:id="11"/>
      <w:r w:rsidRPr="00A35B85">
        <w:rPr>
          <w:sz w:val="28"/>
          <w:szCs w:val="28"/>
        </w:rPr>
        <w:t xml:space="preserve"> </w:t>
      </w:r>
    </w:p>
    <w:tbl>
      <w:tblPr>
        <w:tblStyle w:val="a4"/>
        <w:tblW w:w="5000" w:type="pct"/>
        <w:tblLook w:val="04A0" w:firstRow="1" w:lastRow="0" w:firstColumn="1" w:lastColumn="0" w:noHBand="0" w:noVBand="1"/>
      </w:tblPr>
      <w:tblGrid>
        <w:gridCol w:w="2375"/>
        <w:gridCol w:w="2466"/>
        <w:gridCol w:w="9945"/>
      </w:tblGrid>
      <w:tr w:rsidR="000815B0" w:rsidTr="000815B0">
        <w:tc>
          <w:tcPr>
            <w:tcW w:w="803" w:type="pct"/>
          </w:tcPr>
          <w:p w:rsidR="000815B0" w:rsidRPr="00CB439E" w:rsidRDefault="000815B0" w:rsidP="000815B0">
            <w:pPr>
              <w:rPr>
                <w:b/>
                <w:sz w:val="20"/>
                <w:szCs w:val="20"/>
              </w:rPr>
            </w:pPr>
            <w:r>
              <w:rPr>
                <w:b/>
              </w:rPr>
              <w:t>Константа</w:t>
            </w:r>
          </w:p>
        </w:tc>
        <w:tc>
          <w:tcPr>
            <w:tcW w:w="834" w:type="pct"/>
          </w:tcPr>
          <w:p w:rsidR="000815B0" w:rsidRPr="005D5BC4" w:rsidRDefault="000815B0" w:rsidP="000815B0">
            <w:pPr>
              <w:rPr>
                <w:sz w:val="20"/>
                <w:szCs w:val="20"/>
              </w:rPr>
            </w:pPr>
            <w:r>
              <w:rPr>
                <w:b/>
              </w:rPr>
              <w:t>Информационная нагрузка</w:t>
            </w:r>
          </w:p>
        </w:tc>
        <w:tc>
          <w:tcPr>
            <w:tcW w:w="3363" w:type="pct"/>
          </w:tcPr>
          <w:p w:rsidR="000815B0" w:rsidRPr="005D5BC4" w:rsidRDefault="000815B0" w:rsidP="000815B0">
            <w:pPr>
              <w:rPr>
                <w:sz w:val="20"/>
                <w:szCs w:val="20"/>
              </w:rPr>
            </w:pPr>
            <w:r>
              <w:rPr>
                <w:b/>
              </w:rPr>
              <w:t>Путь настройки</w:t>
            </w:r>
          </w:p>
        </w:tc>
      </w:tr>
      <w:tr w:rsidR="000815B0" w:rsidTr="000815B0">
        <w:tc>
          <w:tcPr>
            <w:tcW w:w="803" w:type="pct"/>
          </w:tcPr>
          <w:p w:rsidR="000815B0" w:rsidRPr="00CB439E" w:rsidRDefault="00087AAE" w:rsidP="000815B0">
            <w:pPr>
              <w:rPr>
                <w:sz w:val="20"/>
                <w:szCs w:val="20"/>
              </w:rPr>
            </w:pPr>
            <w:r w:rsidRPr="000C60E3">
              <w:rPr>
                <w:sz w:val="20"/>
                <w:szCs w:val="20"/>
              </w:rPr>
              <w:t>FENILKETONURIYA</w:t>
            </w:r>
          </w:p>
        </w:tc>
        <w:tc>
          <w:tcPr>
            <w:tcW w:w="834" w:type="pct"/>
          </w:tcPr>
          <w:p w:rsidR="000815B0" w:rsidRPr="00BA4C82" w:rsidRDefault="000815B0" w:rsidP="000815B0">
            <w:pPr>
              <w:rPr>
                <w:sz w:val="20"/>
                <w:szCs w:val="20"/>
              </w:rPr>
            </w:pPr>
            <w:r>
              <w:rPr>
                <w:sz w:val="20"/>
                <w:szCs w:val="20"/>
              </w:rPr>
              <w:t xml:space="preserve">.Константа хранит код услуги/услуг </w:t>
            </w:r>
            <w:r w:rsidR="00087AAE" w:rsidRPr="00DA6EA1">
              <w:rPr>
                <w:sz w:val="20"/>
                <w:szCs w:val="20"/>
              </w:rPr>
              <w:t>"</w:t>
            </w:r>
            <w:r w:rsidR="00087AAE">
              <w:rPr>
                <w:sz w:val="20"/>
                <w:szCs w:val="20"/>
              </w:rPr>
              <w:t xml:space="preserve">Обследование на </w:t>
            </w:r>
            <w:r w:rsidR="00087AAE" w:rsidRPr="000C60E3">
              <w:rPr>
                <w:sz w:val="20"/>
                <w:szCs w:val="20"/>
              </w:rPr>
              <w:t>фенилкетонурию</w:t>
            </w:r>
            <w:r w:rsidR="00087AAE">
              <w:rPr>
                <w:sz w:val="20"/>
                <w:szCs w:val="20"/>
              </w:rPr>
              <w:t>"</w:t>
            </w:r>
          </w:p>
        </w:tc>
        <w:tc>
          <w:tcPr>
            <w:tcW w:w="3363" w:type="pct"/>
          </w:tcPr>
          <w:p w:rsidR="000815B0" w:rsidRDefault="000815B0" w:rsidP="000815B0">
            <w:pPr>
              <w:rPr>
                <w:sz w:val="20"/>
                <w:szCs w:val="20"/>
              </w:rPr>
            </w:pPr>
            <w:r w:rsidRPr="00A35B85">
              <w:rPr>
                <w:sz w:val="20"/>
                <w:szCs w:val="20"/>
              </w:rPr>
              <w:t>Система → Настройка отчетов → Статистические отчеты</w:t>
            </w:r>
          </w:p>
          <w:p w:rsidR="000815B0" w:rsidRDefault="000815B0" w:rsidP="000815B0">
            <w:pPr>
              <w:rPr>
                <w:sz w:val="20"/>
                <w:szCs w:val="20"/>
              </w:rPr>
            </w:pPr>
            <w:r>
              <w:rPr>
                <w:sz w:val="20"/>
                <w:szCs w:val="20"/>
              </w:rPr>
              <w:t>Найти форму 12, перейти на вкладку «Параметры»</w:t>
            </w:r>
          </w:p>
          <w:p w:rsidR="000815B0" w:rsidRDefault="000815B0" w:rsidP="000815B0">
            <w:pPr>
              <w:rPr>
                <w:sz w:val="20"/>
                <w:szCs w:val="20"/>
              </w:rPr>
            </w:pPr>
            <w:r>
              <w:rPr>
                <w:sz w:val="20"/>
                <w:szCs w:val="20"/>
              </w:rPr>
              <w:t xml:space="preserve">Найти параметр по коду </w:t>
            </w:r>
            <w:r w:rsidR="00087AAE" w:rsidRPr="000C60E3">
              <w:rPr>
                <w:sz w:val="20"/>
                <w:szCs w:val="20"/>
              </w:rPr>
              <w:t>FENILKETONURIYA</w:t>
            </w:r>
          </w:p>
          <w:p w:rsidR="000815B0" w:rsidRDefault="000815B0" w:rsidP="000815B0">
            <w:pPr>
              <w:rPr>
                <w:sz w:val="20"/>
                <w:szCs w:val="20"/>
              </w:rPr>
            </w:pPr>
            <w:r>
              <w:rPr>
                <w:sz w:val="20"/>
                <w:szCs w:val="20"/>
              </w:rPr>
              <w:t>ПКМ Редактировать, в поле «Значение» указать код услуги (или несколько кодов услуг через ;), которая является услугой</w:t>
            </w:r>
            <w:r>
              <w:t xml:space="preserve"> </w:t>
            </w:r>
            <w:r w:rsidR="00087AAE">
              <w:rPr>
                <w:sz w:val="20"/>
                <w:szCs w:val="20"/>
              </w:rPr>
              <w:t xml:space="preserve">для обследования на </w:t>
            </w:r>
            <w:r w:rsidR="00087AAE" w:rsidRPr="000C60E3">
              <w:rPr>
                <w:sz w:val="20"/>
                <w:szCs w:val="20"/>
              </w:rPr>
              <w:t>фенилкетонурию</w:t>
            </w:r>
            <w:r>
              <w:rPr>
                <w:sz w:val="20"/>
                <w:szCs w:val="20"/>
              </w:rPr>
              <w:t xml:space="preserve"> (код услуги можно посмотреть по пути </w:t>
            </w:r>
            <w:r w:rsidRPr="001222F9">
              <w:rPr>
                <w:sz w:val="20"/>
                <w:szCs w:val="20"/>
              </w:rPr>
              <w:t>Словари → Услуги → Услуги нашего ЛПУ</w:t>
            </w:r>
            <w:r>
              <w:rPr>
                <w:sz w:val="20"/>
                <w:szCs w:val="20"/>
              </w:rPr>
              <w:t>)), сохранить настройки</w:t>
            </w:r>
          </w:p>
          <w:p w:rsidR="000815B0" w:rsidRDefault="000815B0" w:rsidP="000815B0">
            <w:pPr>
              <w:rPr>
                <w:sz w:val="20"/>
                <w:szCs w:val="20"/>
              </w:rPr>
            </w:pPr>
          </w:p>
        </w:tc>
      </w:tr>
      <w:tr w:rsidR="00087AAE" w:rsidTr="00D61D2B">
        <w:tc>
          <w:tcPr>
            <w:tcW w:w="803" w:type="pct"/>
          </w:tcPr>
          <w:p w:rsidR="00087AAE" w:rsidRPr="00CB439E" w:rsidRDefault="00087AAE" w:rsidP="00D61D2B">
            <w:pPr>
              <w:rPr>
                <w:sz w:val="20"/>
                <w:szCs w:val="20"/>
              </w:rPr>
            </w:pPr>
            <w:r w:rsidRPr="007E5F7D">
              <w:rPr>
                <w:sz w:val="20"/>
                <w:szCs w:val="20"/>
              </w:rPr>
              <w:t>GIPOTIREOZ</w:t>
            </w:r>
          </w:p>
        </w:tc>
        <w:tc>
          <w:tcPr>
            <w:tcW w:w="834" w:type="pct"/>
          </w:tcPr>
          <w:p w:rsidR="00087AAE" w:rsidRPr="00BA4C82" w:rsidRDefault="00087AAE" w:rsidP="00D61D2B">
            <w:pPr>
              <w:rPr>
                <w:sz w:val="20"/>
                <w:szCs w:val="20"/>
              </w:rPr>
            </w:pPr>
            <w:r>
              <w:rPr>
                <w:sz w:val="20"/>
                <w:szCs w:val="20"/>
              </w:rPr>
              <w:t>.Константа хранит код услуги/услуг</w:t>
            </w:r>
            <w:r w:rsidR="005B28BC">
              <w:rPr>
                <w:sz w:val="20"/>
                <w:szCs w:val="20"/>
              </w:rPr>
              <w:t xml:space="preserve"> </w:t>
            </w:r>
            <w:r>
              <w:rPr>
                <w:sz w:val="20"/>
                <w:szCs w:val="20"/>
              </w:rPr>
              <w:t xml:space="preserve"> </w:t>
            </w:r>
            <w:r w:rsidRPr="00DA6EA1">
              <w:rPr>
                <w:sz w:val="20"/>
                <w:szCs w:val="20"/>
              </w:rPr>
              <w:t>"</w:t>
            </w:r>
            <w:r>
              <w:rPr>
                <w:sz w:val="20"/>
                <w:szCs w:val="20"/>
              </w:rPr>
              <w:t xml:space="preserve">Обследование на </w:t>
            </w:r>
            <w:r w:rsidRPr="00087AAE">
              <w:rPr>
                <w:sz w:val="20"/>
                <w:szCs w:val="20"/>
              </w:rPr>
              <w:t>врожденный  гипотиреоз</w:t>
            </w:r>
            <w:r>
              <w:rPr>
                <w:sz w:val="20"/>
                <w:szCs w:val="20"/>
              </w:rPr>
              <w:t>"</w:t>
            </w:r>
          </w:p>
        </w:tc>
        <w:tc>
          <w:tcPr>
            <w:tcW w:w="3363" w:type="pct"/>
          </w:tcPr>
          <w:p w:rsidR="00087AAE" w:rsidRDefault="00087AAE" w:rsidP="00D61D2B">
            <w:pPr>
              <w:rPr>
                <w:sz w:val="20"/>
                <w:szCs w:val="20"/>
              </w:rPr>
            </w:pPr>
            <w:r w:rsidRPr="00A35B85">
              <w:rPr>
                <w:sz w:val="20"/>
                <w:szCs w:val="20"/>
              </w:rPr>
              <w:t>Система → Настройка отчетов → Статистические отчеты</w:t>
            </w:r>
          </w:p>
          <w:p w:rsidR="00087AAE" w:rsidRDefault="00087AAE" w:rsidP="00D61D2B">
            <w:pPr>
              <w:rPr>
                <w:sz w:val="20"/>
                <w:szCs w:val="20"/>
              </w:rPr>
            </w:pPr>
            <w:r>
              <w:rPr>
                <w:sz w:val="20"/>
                <w:szCs w:val="20"/>
              </w:rPr>
              <w:t>Найти форму 12, перейти на вкладку «Параметры»</w:t>
            </w:r>
          </w:p>
          <w:p w:rsidR="00087AAE" w:rsidRDefault="00087AAE" w:rsidP="00D61D2B">
            <w:pPr>
              <w:rPr>
                <w:sz w:val="20"/>
                <w:szCs w:val="20"/>
              </w:rPr>
            </w:pPr>
            <w:r>
              <w:rPr>
                <w:sz w:val="20"/>
                <w:szCs w:val="20"/>
              </w:rPr>
              <w:t xml:space="preserve">Найти параметр по коду </w:t>
            </w:r>
            <w:r w:rsidRPr="007E5F7D">
              <w:rPr>
                <w:sz w:val="20"/>
                <w:szCs w:val="20"/>
              </w:rPr>
              <w:t>GIPOTIREOZ</w:t>
            </w:r>
          </w:p>
          <w:p w:rsidR="00087AAE" w:rsidRDefault="00087AAE" w:rsidP="00D61D2B">
            <w:pPr>
              <w:rPr>
                <w:sz w:val="20"/>
                <w:szCs w:val="20"/>
              </w:rPr>
            </w:pPr>
            <w:r>
              <w:rPr>
                <w:sz w:val="20"/>
                <w:szCs w:val="20"/>
              </w:rPr>
              <w:t>ПКМ Редактировать, в поле «Значение» указать код услуги (или несколько кодов услуг через ;), которая является услугой</w:t>
            </w:r>
            <w:r>
              <w:t xml:space="preserve"> </w:t>
            </w:r>
            <w:r>
              <w:rPr>
                <w:sz w:val="20"/>
                <w:szCs w:val="20"/>
              </w:rPr>
              <w:t xml:space="preserve">для обследования на </w:t>
            </w:r>
            <w:r w:rsidRPr="00087AAE">
              <w:rPr>
                <w:sz w:val="20"/>
                <w:szCs w:val="20"/>
              </w:rPr>
              <w:t>врожденный  гипотиреоз</w:t>
            </w:r>
            <w:r>
              <w:rPr>
                <w:sz w:val="20"/>
                <w:szCs w:val="20"/>
              </w:rPr>
              <w:t xml:space="preserve"> (код услуги можно посмотреть по пути </w:t>
            </w:r>
            <w:r w:rsidRPr="001222F9">
              <w:rPr>
                <w:sz w:val="20"/>
                <w:szCs w:val="20"/>
              </w:rPr>
              <w:t>Словари → Услуги → Услуги нашего ЛПУ</w:t>
            </w:r>
            <w:r>
              <w:rPr>
                <w:sz w:val="20"/>
                <w:szCs w:val="20"/>
              </w:rPr>
              <w:t>)), сохранить настройки</w:t>
            </w:r>
          </w:p>
          <w:p w:rsidR="00087AAE" w:rsidRDefault="00087AAE" w:rsidP="00D61D2B">
            <w:pPr>
              <w:rPr>
                <w:sz w:val="20"/>
                <w:szCs w:val="20"/>
              </w:rPr>
            </w:pPr>
          </w:p>
        </w:tc>
      </w:tr>
      <w:tr w:rsidR="00087AAE" w:rsidTr="00D61D2B">
        <w:tc>
          <w:tcPr>
            <w:tcW w:w="803" w:type="pct"/>
          </w:tcPr>
          <w:p w:rsidR="00087AAE" w:rsidRPr="00CB439E" w:rsidRDefault="00087AAE" w:rsidP="00D61D2B">
            <w:pPr>
              <w:rPr>
                <w:sz w:val="20"/>
                <w:szCs w:val="20"/>
              </w:rPr>
            </w:pPr>
            <w:r w:rsidRPr="007E5F7D">
              <w:rPr>
                <w:sz w:val="20"/>
                <w:szCs w:val="20"/>
              </w:rPr>
              <w:t>ADRENOGENITAL</w:t>
            </w:r>
          </w:p>
        </w:tc>
        <w:tc>
          <w:tcPr>
            <w:tcW w:w="834" w:type="pct"/>
          </w:tcPr>
          <w:p w:rsidR="00087AAE" w:rsidRPr="00BA4C82" w:rsidRDefault="00087AAE" w:rsidP="00D61D2B">
            <w:pPr>
              <w:rPr>
                <w:sz w:val="20"/>
                <w:szCs w:val="20"/>
              </w:rPr>
            </w:pPr>
            <w:r>
              <w:rPr>
                <w:sz w:val="20"/>
                <w:szCs w:val="20"/>
              </w:rPr>
              <w:t xml:space="preserve">.Константа хранит код услуги/услуг </w:t>
            </w:r>
            <w:r w:rsidRPr="00DA6EA1">
              <w:rPr>
                <w:sz w:val="20"/>
                <w:szCs w:val="20"/>
              </w:rPr>
              <w:t>"</w:t>
            </w:r>
            <w:r>
              <w:rPr>
                <w:sz w:val="20"/>
                <w:szCs w:val="20"/>
              </w:rPr>
              <w:t xml:space="preserve">Обследование на </w:t>
            </w:r>
            <w:r w:rsidRPr="00087AAE">
              <w:rPr>
                <w:sz w:val="20"/>
                <w:szCs w:val="20"/>
              </w:rPr>
              <w:t xml:space="preserve">адреногенитальный  синдром </w:t>
            </w:r>
            <w:r>
              <w:rPr>
                <w:sz w:val="20"/>
                <w:szCs w:val="20"/>
              </w:rPr>
              <w:t>"</w:t>
            </w:r>
          </w:p>
        </w:tc>
        <w:tc>
          <w:tcPr>
            <w:tcW w:w="3363" w:type="pct"/>
          </w:tcPr>
          <w:p w:rsidR="00087AAE" w:rsidRDefault="00087AAE" w:rsidP="00D61D2B">
            <w:pPr>
              <w:rPr>
                <w:sz w:val="20"/>
                <w:szCs w:val="20"/>
              </w:rPr>
            </w:pPr>
            <w:r w:rsidRPr="00A35B85">
              <w:rPr>
                <w:sz w:val="20"/>
                <w:szCs w:val="20"/>
              </w:rPr>
              <w:t>Система → Настройка отчетов → Статистические отчеты</w:t>
            </w:r>
          </w:p>
          <w:p w:rsidR="00087AAE" w:rsidRDefault="00087AAE" w:rsidP="00D61D2B">
            <w:pPr>
              <w:rPr>
                <w:sz w:val="20"/>
                <w:szCs w:val="20"/>
              </w:rPr>
            </w:pPr>
            <w:r>
              <w:rPr>
                <w:sz w:val="20"/>
                <w:szCs w:val="20"/>
              </w:rPr>
              <w:t>Найти форму 12, перейти на вкладку «Параметры»</w:t>
            </w:r>
          </w:p>
          <w:p w:rsidR="00087AAE" w:rsidRDefault="00087AAE" w:rsidP="00D61D2B">
            <w:pPr>
              <w:rPr>
                <w:sz w:val="20"/>
                <w:szCs w:val="20"/>
              </w:rPr>
            </w:pPr>
            <w:r>
              <w:rPr>
                <w:sz w:val="20"/>
                <w:szCs w:val="20"/>
              </w:rPr>
              <w:t xml:space="preserve">Найти параметр по коду </w:t>
            </w:r>
            <w:r w:rsidRPr="007E5F7D">
              <w:rPr>
                <w:sz w:val="20"/>
                <w:szCs w:val="20"/>
              </w:rPr>
              <w:t>ADRENOGENITAL</w:t>
            </w:r>
          </w:p>
          <w:p w:rsidR="00087AAE" w:rsidRDefault="00087AAE" w:rsidP="00D61D2B">
            <w:pPr>
              <w:rPr>
                <w:sz w:val="20"/>
                <w:szCs w:val="20"/>
              </w:rPr>
            </w:pPr>
            <w:r>
              <w:rPr>
                <w:sz w:val="20"/>
                <w:szCs w:val="20"/>
              </w:rPr>
              <w:t>ПКМ Редактировать, в поле «Значение» указать код услуги (или несколько кодов услуг через ;), которая является услугой</w:t>
            </w:r>
            <w:r>
              <w:t xml:space="preserve"> </w:t>
            </w:r>
            <w:r>
              <w:rPr>
                <w:sz w:val="20"/>
                <w:szCs w:val="20"/>
              </w:rPr>
              <w:t xml:space="preserve">для обследования на </w:t>
            </w:r>
            <w:r w:rsidRPr="00087AAE">
              <w:rPr>
                <w:sz w:val="20"/>
                <w:szCs w:val="20"/>
              </w:rPr>
              <w:t xml:space="preserve">адреногенитальный  синдром </w:t>
            </w:r>
            <w:r>
              <w:rPr>
                <w:sz w:val="20"/>
                <w:szCs w:val="20"/>
              </w:rPr>
              <w:t xml:space="preserve">(код услуги можно посмотреть по пути </w:t>
            </w:r>
            <w:r w:rsidRPr="001222F9">
              <w:rPr>
                <w:sz w:val="20"/>
                <w:szCs w:val="20"/>
              </w:rPr>
              <w:t>Словари → Услуги → Услуги нашего ЛПУ</w:t>
            </w:r>
            <w:r>
              <w:rPr>
                <w:sz w:val="20"/>
                <w:szCs w:val="20"/>
              </w:rPr>
              <w:t>)), сохранить настройки</w:t>
            </w:r>
          </w:p>
          <w:p w:rsidR="00087AAE" w:rsidRDefault="00087AAE" w:rsidP="00D61D2B">
            <w:pPr>
              <w:rPr>
                <w:sz w:val="20"/>
                <w:szCs w:val="20"/>
              </w:rPr>
            </w:pPr>
          </w:p>
        </w:tc>
      </w:tr>
      <w:tr w:rsidR="00087AAE" w:rsidTr="00D61D2B">
        <w:tc>
          <w:tcPr>
            <w:tcW w:w="803" w:type="pct"/>
          </w:tcPr>
          <w:p w:rsidR="00087AAE" w:rsidRPr="00CB439E" w:rsidRDefault="00087AAE" w:rsidP="00D61D2B">
            <w:pPr>
              <w:rPr>
                <w:sz w:val="20"/>
                <w:szCs w:val="20"/>
              </w:rPr>
            </w:pPr>
            <w:r w:rsidRPr="007E5F7D">
              <w:rPr>
                <w:sz w:val="20"/>
                <w:szCs w:val="20"/>
              </w:rPr>
              <w:lastRenderedPageBreak/>
              <w:t>GALAKTOZAMIYA</w:t>
            </w:r>
          </w:p>
        </w:tc>
        <w:tc>
          <w:tcPr>
            <w:tcW w:w="834" w:type="pct"/>
          </w:tcPr>
          <w:p w:rsidR="00087AAE" w:rsidRPr="00BA4C82" w:rsidRDefault="00087AAE" w:rsidP="00D61D2B">
            <w:pPr>
              <w:rPr>
                <w:sz w:val="20"/>
                <w:szCs w:val="20"/>
              </w:rPr>
            </w:pPr>
            <w:r>
              <w:rPr>
                <w:sz w:val="20"/>
                <w:szCs w:val="20"/>
              </w:rPr>
              <w:t xml:space="preserve">.Константа хранит код услуги/услуг </w:t>
            </w:r>
            <w:r w:rsidRPr="00DA6EA1">
              <w:rPr>
                <w:sz w:val="20"/>
                <w:szCs w:val="20"/>
              </w:rPr>
              <w:t>"</w:t>
            </w:r>
            <w:r>
              <w:rPr>
                <w:sz w:val="20"/>
                <w:szCs w:val="20"/>
              </w:rPr>
              <w:t xml:space="preserve">Обследование на </w:t>
            </w:r>
            <w:r w:rsidRPr="00087AAE">
              <w:rPr>
                <w:sz w:val="20"/>
                <w:szCs w:val="20"/>
              </w:rPr>
              <w:t>галактоземию</w:t>
            </w:r>
            <w:r>
              <w:rPr>
                <w:sz w:val="20"/>
                <w:szCs w:val="20"/>
              </w:rPr>
              <w:t xml:space="preserve"> "</w:t>
            </w:r>
          </w:p>
        </w:tc>
        <w:tc>
          <w:tcPr>
            <w:tcW w:w="3363" w:type="pct"/>
          </w:tcPr>
          <w:p w:rsidR="00087AAE" w:rsidRDefault="00087AAE" w:rsidP="00D61D2B">
            <w:pPr>
              <w:rPr>
                <w:sz w:val="20"/>
                <w:szCs w:val="20"/>
              </w:rPr>
            </w:pPr>
            <w:r w:rsidRPr="00A35B85">
              <w:rPr>
                <w:sz w:val="20"/>
                <w:szCs w:val="20"/>
              </w:rPr>
              <w:t>Система → Настройка отчетов → Статистические отчеты</w:t>
            </w:r>
          </w:p>
          <w:p w:rsidR="00087AAE" w:rsidRDefault="00087AAE" w:rsidP="00D61D2B">
            <w:pPr>
              <w:rPr>
                <w:sz w:val="20"/>
                <w:szCs w:val="20"/>
              </w:rPr>
            </w:pPr>
            <w:r>
              <w:rPr>
                <w:sz w:val="20"/>
                <w:szCs w:val="20"/>
              </w:rPr>
              <w:t>Найти форму 12, перейти на вкладку «Параметры»</w:t>
            </w:r>
          </w:p>
          <w:p w:rsidR="00087AAE" w:rsidRDefault="00087AAE" w:rsidP="00D61D2B">
            <w:pPr>
              <w:rPr>
                <w:sz w:val="20"/>
                <w:szCs w:val="20"/>
              </w:rPr>
            </w:pPr>
            <w:r>
              <w:rPr>
                <w:sz w:val="20"/>
                <w:szCs w:val="20"/>
              </w:rPr>
              <w:t xml:space="preserve">Найти параметр по коду </w:t>
            </w:r>
            <w:r w:rsidRPr="007E5F7D">
              <w:rPr>
                <w:sz w:val="20"/>
                <w:szCs w:val="20"/>
              </w:rPr>
              <w:t>GALAKTOZAMIYA</w:t>
            </w:r>
          </w:p>
          <w:p w:rsidR="00087AAE" w:rsidRDefault="00087AAE" w:rsidP="00D61D2B">
            <w:pPr>
              <w:rPr>
                <w:sz w:val="20"/>
                <w:szCs w:val="20"/>
              </w:rPr>
            </w:pPr>
            <w:r>
              <w:rPr>
                <w:sz w:val="20"/>
                <w:szCs w:val="20"/>
              </w:rPr>
              <w:t>ПКМ Редактировать, в поле «Значение» указать код услуги (или несколько кодов услуг через ;), которая является услугой</w:t>
            </w:r>
            <w:r>
              <w:t xml:space="preserve"> </w:t>
            </w:r>
            <w:r>
              <w:rPr>
                <w:sz w:val="20"/>
                <w:szCs w:val="20"/>
              </w:rPr>
              <w:t xml:space="preserve">для обследования на </w:t>
            </w:r>
            <w:r w:rsidRPr="00087AAE">
              <w:rPr>
                <w:sz w:val="20"/>
                <w:szCs w:val="20"/>
              </w:rPr>
              <w:t>галактоземию</w:t>
            </w:r>
            <w:r>
              <w:rPr>
                <w:sz w:val="20"/>
                <w:szCs w:val="20"/>
              </w:rPr>
              <w:t xml:space="preserve"> (код услуги можно посмотреть по пути </w:t>
            </w:r>
            <w:r w:rsidRPr="001222F9">
              <w:rPr>
                <w:sz w:val="20"/>
                <w:szCs w:val="20"/>
              </w:rPr>
              <w:t>Словари → Услуги → Услуги нашего ЛПУ</w:t>
            </w:r>
            <w:r>
              <w:rPr>
                <w:sz w:val="20"/>
                <w:szCs w:val="20"/>
              </w:rPr>
              <w:t>)), сохранить настройки</w:t>
            </w:r>
          </w:p>
          <w:p w:rsidR="00087AAE" w:rsidRDefault="00087AAE" w:rsidP="00D61D2B">
            <w:pPr>
              <w:rPr>
                <w:sz w:val="20"/>
                <w:szCs w:val="20"/>
              </w:rPr>
            </w:pPr>
          </w:p>
        </w:tc>
      </w:tr>
      <w:tr w:rsidR="00087AAE" w:rsidTr="00D61D2B">
        <w:tc>
          <w:tcPr>
            <w:tcW w:w="803" w:type="pct"/>
          </w:tcPr>
          <w:p w:rsidR="00087AAE" w:rsidRPr="00CB439E" w:rsidRDefault="00087AAE" w:rsidP="00D61D2B">
            <w:pPr>
              <w:rPr>
                <w:sz w:val="20"/>
                <w:szCs w:val="20"/>
              </w:rPr>
            </w:pPr>
            <w:r w:rsidRPr="007E5F7D">
              <w:rPr>
                <w:sz w:val="20"/>
                <w:szCs w:val="20"/>
              </w:rPr>
              <w:t>MUKOVISCIDOZ</w:t>
            </w:r>
          </w:p>
        </w:tc>
        <w:tc>
          <w:tcPr>
            <w:tcW w:w="834" w:type="pct"/>
          </w:tcPr>
          <w:p w:rsidR="00087AAE" w:rsidRPr="00BA4C82" w:rsidRDefault="00087AAE" w:rsidP="00D61D2B">
            <w:pPr>
              <w:rPr>
                <w:sz w:val="20"/>
                <w:szCs w:val="20"/>
              </w:rPr>
            </w:pPr>
            <w:r>
              <w:rPr>
                <w:sz w:val="20"/>
                <w:szCs w:val="20"/>
              </w:rPr>
              <w:t xml:space="preserve">.Константа хранит код услуги/услуг </w:t>
            </w:r>
            <w:r w:rsidRPr="00DA6EA1">
              <w:rPr>
                <w:sz w:val="20"/>
                <w:szCs w:val="20"/>
              </w:rPr>
              <w:t>"</w:t>
            </w:r>
            <w:r>
              <w:rPr>
                <w:sz w:val="20"/>
                <w:szCs w:val="20"/>
              </w:rPr>
              <w:t xml:space="preserve">Обследование на </w:t>
            </w:r>
            <w:r w:rsidRPr="00087AAE">
              <w:rPr>
                <w:sz w:val="20"/>
                <w:szCs w:val="20"/>
              </w:rPr>
              <w:t>муковисцидоз</w:t>
            </w:r>
            <w:r>
              <w:rPr>
                <w:sz w:val="20"/>
                <w:szCs w:val="20"/>
              </w:rPr>
              <w:t xml:space="preserve"> "</w:t>
            </w:r>
          </w:p>
        </w:tc>
        <w:tc>
          <w:tcPr>
            <w:tcW w:w="3363" w:type="pct"/>
          </w:tcPr>
          <w:p w:rsidR="00087AAE" w:rsidRDefault="00087AAE" w:rsidP="00D61D2B">
            <w:pPr>
              <w:rPr>
                <w:sz w:val="20"/>
                <w:szCs w:val="20"/>
              </w:rPr>
            </w:pPr>
            <w:r w:rsidRPr="00A35B85">
              <w:rPr>
                <w:sz w:val="20"/>
                <w:szCs w:val="20"/>
              </w:rPr>
              <w:t>Система → Настройка отчетов → Статистические отчеты</w:t>
            </w:r>
          </w:p>
          <w:p w:rsidR="00087AAE" w:rsidRDefault="00087AAE" w:rsidP="00D61D2B">
            <w:pPr>
              <w:rPr>
                <w:sz w:val="20"/>
                <w:szCs w:val="20"/>
              </w:rPr>
            </w:pPr>
            <w:r>
              <w:rPr>
                <w:sz w:val="20"/>
                <w:szCs w:val="20"/>
              </w:rPr>
              <w:t>Найти форму 12, перейти на вкладку «Параметры»</w:t>
            </w:r>
          </w:p>
          <w:p w:rsidR="00087AAE" w:rsidRDefault="00087AAE" w:rsidP="00D61D2B">
            <w:pPr>
              <w:rPr>
                <w:sz w:val="20"/>
                <w:szCs w:val="20"/>
              </w:rPr>
            </w:pPr>
            <w:r>
              <w:rPr>
                <w:sz w:val="20"/>
                <w:szCs w:val="20"/>
              </w:rPr>
              <w:t xml:space="preserve">Найти параметр по коду </w:t>
            </w:r>
            <w:r w:rsidRPr="007E5F7D">
              <w:rPr>
                <w:sz w:val="20"/>
                <w:szCs w:val="20"/>
              </w:rPr>
              <w:t>MUKOVISCIDOZ</w:t>
            </w:r>
          </w:p>
          <w:p w:rsidR="00087AAE" w:rsidRDefault="00087AAE" w:rsidP="00D61D2B">
            <w:pPr>
              <w:rPr>
                <w:sz w:val="20"/>
                <w:szCs w:val="20"/>
              </w:rPr>
            </w:pPr>
            <w:r>
              <w:rPr>
                <w:sz w:val="20"/>
                <w:szCs w:val="20"/>
              </w:rPr>
              <w:t>ПКМ Редактировать, в поле «Значение» указать код услуги (или несколько кодов услуг через ;), которая является услугой</w:t>
            </w:r>
            <w:r>
              <w:t xml:space="preserve"> </w:t>
            </w:r>
            <w:r>
              <w:rPr>
                <w:sz w:val="20"/>
                <w:szCs w:val="20"/>
              </w:rPr>
              <w:t xml:space="preserve">для обследования на </w:t>
            </w:r>
            <w:r w:rsidRPr="00087AAE">
              <w:rPr>
                <w:sz w:val="20"/>
                <w:szCs w:val="20"/>
              </w:rPr>
              <w:t>муковисцидоз</w:t>
            </w:r>
            <w:r>
              <w:rPr>
                <w:sz w:val="20"/>
                <w:szCs w:val="20"/>
              </w:rPr>
              <w:t xml:space="preserve"> (код услуги можно посмотреть по пути </w:t>
            </w:r>
            <w:r w:rsidRPr="001222F9">
              <w:rPr>
                <w:sz w:val="20"/>
                <w:szCs w:val="20"/>
              </w:rPr>
              <w:t>Словари → Услуги → Услуги нашего ЛПУ</w:t>
            </w:r>
            <w:r>
              <w:rPr>
                <w:sz w:val="20"/>
                <w:szCs w:val="20"/>
              </w:rPr>
              <w:t>)), сохранить настройки</w:t>
            </w:r>
          </w:p>
          <w:p w:rsidR="00087AAE" w:rsidRDefault="00087AAE" w:rsidP="00D61D2B">
            <w:pPr>
              <w:rPr>
                <w:sz w:val="20"/>
                <w:szCs w:val="20"/>
              </w:rPr>
            </w:pPr>
          </w:p>
        </w:tc>
      </w:tr>
    </w:tbl>
    <w:p w:rsidR="00101DFE" w:rsidRDefault="00572C0A">
      <w:pPr>
        <w:widowControl/>
        <w:suppressAutoHyphens w:val="0"/>
        <w:spacing w:after="200" w:line="276" w:lineRule="auto"/>
        <w:rPr>
          <w:rFonts w:asciiTheme="majorHAnsi" w:eastAsiaTheme="majorEastAsia" w:hAnsiTheme="majorHAnsi" w:cs="Mangal"/>
          <w:b/>
          <w:bCs/>
          <w:color w:val="4F81BD" w:themeColor="accent1"/>
          <w:sz w:val="28"/>
          <w:szCs w:val="28"/>
        </w:rPr>
      </w:pPr>
      <w:r w:rsidRPr="00A35B85">
        <w:rPr>
          <w:sz w:val="28"/>
          <w:szCs w:val="28"/>
        </w:rPr>
        <w:br w:type="page"/>
      </w:r>
      <w:r w:rsidR="00101DFE">
        <w:rPr>
          <w:sz w:val="28"/>
          <w:szCs w:val="28"/>
        </w:rPr>
        <w:lastRenderedPageBreak/>
        <w:br w:type="page"/>
      </w:r>
    </w:p>
    <w:p w:rsidR="00101DFE" w:rsidRDefault="00101DFE" w:rsidP="00101DFE">
      <w:pPr>
        <w:pStyle w:val="1"/>
      </w:pPr>
      <w:r>
        <w:lastRenderedPageBreak/>
        <w:t xml:space="preserve">Таблица 2000 </w:t>
      </w:r>
      <w:r w:rsidRPr="00210833">
        <w:t>Дети (15-17 лет включительно)</w:t>
      </w:r>
    </w:p>
    <w:p w:rsidR="00101DFE" w:rsidRPr="00D33E54" w:rsidRDefault="00101DFE" w:rsidP="00101DFE">
      <w:pPr>
        <w:pStyle w:val="2"/>
        <w:rPr>
          <w:sz w:val="28"/>
          <w:szCs w:val="28"/>
        </w:rPr>
      </w:pPr>
      <w:r w:rsidRPr="00D33E54">
        <w:rPr>
          <w:sz w:val="28"/>
          <w:szCs w:val="28"/>
        </w:rPr>
        <w:t>Входные параметры</w:t>
      </w:r>
    </w:p>
    <w:p w:rsidR="00101DFE" w:rsidRDefault="00101DFE" w:rsidP="00101DFE">
      <w:pPr>
        <w:spacing w:before="240"/>
      </w:pPr>
      <w:r>
        <w:t>По-умолчанию в отчет попадают данные только по тем амбулаторным талонам, которые были созданы в том ЛПУ, под которым пользователь вошел в систему и сформировал отчет.</w:t>
      </w:r>
    </w:p>
    <w:p w:rsidR="00101DFE" w:rsidRDefault="00101DFE" w:rsidP="00101DFE"/>
    <w:tbl>
      <w:tblPr>
        <w:tblStyle w:val="a4"/>
        <w:tblW w:w="5000" w:type="pct"/>
        <w:tblLook w:val="04A0" w:firstRow="1" w:lastRow="0" w:firstColumn="1" w:lastColumn="0" w:noHBand="0" w:noVBand="1"/>
      </w:tblPr>
      <w:tblGrid>
        <w:gridCol w:w="7393"/>
        <w:gridCol w:w="7393"/>
      </w:tblGrid>
      <w:tr w:rsidR="00101DFE" w:rsidTr="00101DFE">
        <w:tc>
          <w:tcPr>
            <w:tcW w:w="2500" w:type="pct"/>
          </w:tcPr>
          <w:p w:rsidR="00101DFE" w:rsidRPr="00BA4C82" w:rsidRDefault="00101DFE" w:rsidP="00101DFE">
            <w:pPr>
              <w:jc w:val="center"/>
              <w:rPr>
                <w:b/>
              </w:rPr>
            </w:pPr>
            <w:r w:rsidRPr="00BA4C82">
              <w:rPr>
                <w:b/>
              </w:rPr>
              <w:t>Входной параметр</w:t>
            </w:r>
          </w:p>
        </w:tc>
        <w:tc>
          <w:tcPr>
            <w:tcW w:w="2500" w:type="pct"/>
          </w:tcPr>
          <w:p w:rsidR="00101DFE" w:rsidRPr="00BA4C82" w:rsidRDefault="00101DFE" w:rsidP="00101DFE">
            <w:pPr>
              <w:jc w:val="center"/>
              <w:rPr>
                <w:b/>
              </w:rPr>
            </w:pPr>
            <w:r w:rsidRPr="00BA4C82">
              <w:rPr>
                <w:b/>
              </w:rPr>
              <w:t>Логика фильтрации данных</w:t>
            </w:r>
          </w:p>
        </w:tc>
      </w:tr>
      <w:tr w:rsidR="00101DFE" w:rsidTr="00101DFE">
        <w:tc>
          <w:tcPr>
            <w:tcW w:w="2500" w:type="pct"/>
          </w:tcPr>
          <w:p w:rsidR="00101DFE" w:rsidRDefault="00101DFE" w:rsidP="00101DFE">
            <w:r>
              <w:t>Дата с</w:t>
            </w:r>
          </w:p>
        </w:tc>
        <w:tc>
          <w:tcPr>
            <w:tcW w:w="2500" w:type="pct"/>
            <w:vMerge w:val="restart"/>
          </w:tcPr>
          <w:p w:rsidR="00101DFE" w:rsidRDefault="00101DFE" w:rsidP="00101DFE">
            <w:r w:rsidRPr="00CD07BB">
              <w:t>Отбор по дате закрытия амбулаторного талона</w:t>
            </w:r>
            <w:r>
              <w:t>.</w:t>
            </w:r>
            <w:r w:rsidRPr="00CD07BB">
              <w:t xml:space="preserve"> </w:t>
            </w:r>
          </w:p>
          <w:p w:rsidR="00101DFE" w:rsidRPr="006C48B7" w:rsidRDefault="00101DFE" w:rsidP="00101DFE">
            <w:pPr>
              <w:rPr>
                <w:i/>
              </w:rPr>
            </w:pPr>
            <w:r w:rsidRPr="00D33E54">
              <w:rPr>
                <w:i/>
              </w:rPr>
              <w:t xml:space="preserve">Дату закрытия амбулаторного талона можно посмотреть по пути: Учет → Статистические талоны → Просмотр ТАПов, графа «Дата окончания СПО» </w:t>
            </w:r>
          </w:p>
        </w:tc>
      </w:tr>
      <w:tr w:rsidR="00101DFE" w:rsidTr="00101DFE">
        <w:tc>
          <w:tcPr>
            <w:tcW w:w="2500" w:type="pct"/>
          </w:tcPr>
          <w:p w:rsidR="00101DFE" w:rsidRDefault="00101DFE" w:rsidP="00101DFE">
            <w:r>
              <w:t>Дата по</w:t>
            </w:r>
          </w:p>
        </w:tc>
        <w:tc>
          <w:tcPr>
            <w:tcW w:w="2500" w:type="pct"/>
            <w:vMerge/>
          </w:tcPr>
          <w:p w:rsidR="00101DFE" w:rsidRDefault="00101DFE" w:rsidP="00101DFE"/>
        </w:tc>
      </w:tr>
      <w:tr w:rsidR="00101DFE" w:rsidTr="00101DFE">
        <w:tc>
          <w:tcPr>
            <w:tcW w:w="2500" w:type="pct"/>
          </w:tcPr>
          <w:p w:rsidR="00101DFE" w:rsidRDefault="00101DFE" w:rsidP="00101DFE">
            <w:r w:rsidRPr="00210833">
              <w:t>По прикрепленному населению</w:t>
            </w:r>
          </w:p>
        </w:tc>
        <w:tc>
          <w:tcPr>
            <w:tcW w:w="2500" w:type="pct"/>
          </w:tcPr>
          <w:p w:rsidR="0013437B" w:rsidRPr="0021507A" w:rsidRDefault="0013437B" w:rsidP="0013437B">
            <w:pPr>
              <w:rPr>
                <w:i/>
              </w:rPr>
            </w:pPr>
            <w:r w:rsidRPr="0021507A">
              <w:rPr>
                <w:i/>
              </w:rPr>
              <w:t>Чекбокс проставлен:</w:t>
            </w:r>
          </w:p>
          <w:p w:rsidR="0013437B" w:rsidRDefault="0013437B" w:rsidP="0013437B">
            <w:r w:rsidRPr="00FD44B1">
              <w:t xml:space="preserve">В отчет соберутся только </w:t>
            </w:r>
            <w:r>
              <w:t>пациенты</w:t>
            </w:r>
            <w:r w:rsidRPr="00FD44B1">
              <w:t xml:space="preserve">, которые на дату </w:t>
            </w:r>
            <w:r>
              <w:t>конца закрытия АТ имели прикрепление к текущему ЛПУ</w:t>
            </w:r>
            <w:r w:rsidRPr="00FD44B1">
              <w:t>. Эти данные можно посмотреть в карте пациента на вкладке Прикрепление.</w:t>
            </w:r>
          </w:p>
          <w:p w:rsidR="0013437B" w:rsidRPr="0021507A" w:rsidRDefault="0013437B" w:rsidP="0013437B">
            <w:pPr>
              <w:rPr>
                <w:i/>
              </w:rPr>
            </w:pPr>
            <w:r w:rsidRPr="0021507A">
              <w:rPr>
                <w:i/>
              </w:rPr>
              <w:t>Чекбокс не проставлен:</w:t>
            </w:r>
          </w:p>
          <w:p w:rsidR="00101DFE" w:rsidRDefault="0013437B" w:rsidP="0013437B">
            <w:r w:rsidRPr="00FD44B1">
              <w:t xml:space="preserve">В отчет соберутся </w:t>
            </w:r>
            <w:r>
              <w:t xml:space="preserve">все пациенты, не зависимо от того было ли у них какое-нибудь прикрепление на дату закрытия АТ или не было. </w:t>
            </w:r>
            <w:r w:rsidRPr="00FD44B1">
              <w:t xml:space="preserve"> </w:t>
            </w:r>
          </w:p>
        </w:tc>
      </w:tr>
      <w:tr w:rsidR="00101DFE" w:rsidTr="00101DFE">
        <w:tc>
          <w:tcPr>
            <w:tcW w:w="2500" w:type="pct"/>
          </w:tcPr>
          <w:p w:rsidR="00101DFE" w:rsidRDefault="00101DFE" w:rsidP="00101DFE">
            <w:r>
              <w:t>Участок прикрепления пациента</w:t>
            </w:r>
          </w:p>
        </w:tc>
        <w:tc>
          <w:tcPr>
            <w:tcW w:w="2500" w:type="pct"/>
          </w:tcPr>
          <w:p w:rsidR="00101DFE" w:rsidRPr="00FD44B1" w:rsidRDefault="00101DFE" w:rsidP="00101DFE">
            <w:r w:rsidRPr="00FD44B1">
              <w:t>В отчет соберутся только амбулаторные талоны пациентов, которые на дату закрытия амбулаторного талона имели прикрепление в соответствии с выбранным</w:t>
            </w:r>
            <w:r>
              <w:t xml:space="preserve"> участком</w:t>
            </w:r>
            <w:r w:rsidRPr="00FD44B1">
              <w:t xml:space="preserve">. </w:t>
            </w:r>
            <w:r w:rsidRPr="00D33E54">
              <w:rPr>
                <w:i/>
              </w:rPr>
              <w:t>Эти данные можно посмотреть в карте пациента на вкладке Прикрепление поле «Участок».</w:t>
            </w:r>
          </w:p>
        </w:tc>
      </w:tr>
      <w:tr w:rsidR="00101DFE" w:rsidTr="00101DFE">
        <w:tc>
          <w:tcPr>
            <w:tcW w:w="2500" w:type="pct"/>
          </w:tcPr>
          <w:p w:rsidR="00101DFE" w:rsidRDefault="00101DFE" w:rsidP="00101DFE">
            <w:r>
              <w:t>Подразделение</w:t>
            </w:r>
          </w:p>
        </w:tc>
        <w:tc>
          <w:tcPr>
            <w:tcW w:w="2500" w:type="pct"/>
          </w:tcPr>
          <w:p w:rsidR="00101DFE" w:rsidRDefault="00101DFE" w:rsidP="00101DFE">
            <w:r>
              <w:t xml:space="preserve">В отчет соберутся только амбулаторные талоны, у которых посещение было оказано в указанном подразделении. </w:t>
            </w:r>
          </w:p>
          <w:p w:rsidR="00101DFE" w:rsidRDefault="00101DFE" w:rsidP="00101DFE">
            <w:pPr>
              <w:rPr>
                <w:i/>
              </w:rPr>
            </w:pPr>
            <w:r w:rsidRPr="008020A8">
              <w:rPr>
                <w:i/>
              </w:rPr>
              <w:t>(Эти данные можно посмотреть тут: Учет → Статистические талоны → Просмотр ТАПов, перейти в АТ по ссылке с номером АТ, перейти на вкладку «Посещения» - поле «Отделение». По отделению определяется подразделение. Чтобы посмотреть к какому подразделению привязано отделение: Настройки → Настройка структуры ЛПУ → Отделения: реквизиты.)</w:t>
            </w:r>
          </w:p>
          <w:p w:rsidR="00101DFE" w:rsidRPr="008020A8" w:rsidRDefault="00101DFE" w:rsidP="00101DFE">
            <w:r>
              <w:t xml:space="preserve">В отчет соберутся только контрольные карты, созданные в указанном </w:t>
            </w:r>
            <w:r>
              <w:lastRenderedPageBreak/>
              <w:t xml:space="preserve">подразделении. Подразделение определяется по лечащему врачу. </w:t>
            </w:r>
            <w:r w:rsidRPr="008020A8">
              <w:rPr>
                <w:i/>
              </w:rPr>
              <w:t>(Учет → Диспансерный учет – графа «Лечащий врач». Настройки → Настройка персонала → Персонал – поле «Отделение» По отделению определяется подразделение. Чтобы посмотреть к какому подразделению привязано отделение: Настройки → Настройка структуры ЛПУ → Отделения: реквизиты.)</w:t>
            </w:r>
          </w:p>
        </w:tc>
      </w:tr>
      <w:tr w:rsidR="00101DFE" w:rsidTr="00101DFE">
        <w:tc>
          <w:tcPr>
            <w:tcW w:w="2500" w:type="pct"/>
          </w:tcPr>
          <w:p w:rsidR="00101DFE" w:rsidRDefault="00101DFE" w:rsidP="00101DFE">
            <w:r>
              <w:lastRenderedPageBreak/>
              <w:t>Номер контактного телефона</w:t>
            </w:r>
          </w:p>
        </w:tc>
        <w:tc>
          <w:tcPr>
            <w:tcW w:w="2500" w:type="pct"/>
            <w:vMerge w:val="restart"/>
          </w:tcPr>
          <w:p w:rsidR="00101DFE" w:rsidRDefault="00101DFE" w:rsidP="00101DFE">
            <w:r>
              <w:t>Поля, которые используются для титульного листа к форме</w:t>
            </w:r>
          </w:p>
        </w:tc>
      </w:tr>
      <w:tr w:rsidR="00101DFE" w:rsidTr="00101DFE">
        <w:tc>
          <w:tcPr>
            <w:tcW w:w="2500" w:type="pct"/>
          </w:tcPr>
          <w:p w:rsidR="00101DFE" w:rsidRDefault="00101DFE" w:rsidP="00101DFE">
            <w:r>
              <w:t>E-mail</w:t>
            </w:r>
          </w:p>
        </w:tc>
        <w:tc>
          <w:tcPr>
            <w:tcW w:w="2500" w:type="pct"/>
            <w:vMerge/>
          </w:tcPr>
          <w:p w:rsidR="00101DFE" w:rsidRDefault="00101DFE" w:rsidP="00101DFE"/>
        </w:tc>
      </w:tr>
      <w:tr w:rsidR="00101DFE" w:rsidTr="00101DFE">
        <w:tc>
          <w:tcPr>
            <w:tcW w:w="2500" w:type="pct"/>
          </w:tcPr>
          <w:p w:rsidR="00101DFE" w:rsidRDefault="00101DFE" w:rsidP="00101DFE">
            <w:r w:rsidRPr="00210833">
              <w:t>Подлежало диспансеризации студентов</w:t>
            </w:r>
          </w:p>
        </w:tc>
        <w:tc>
          <w:tcPr>
            <w:tcW w:w="2500" w:type="pct"/>
            <w:vMerge/>
          </w:tcPr>
          <w:p w:rsidR="00101DFE" w:rsidRPr="00BD437D" w:rsidRDefault="00101DFE" w:rsidP="00101DFE">
            <w:pPr>
              <w:rPr>
                <w:sz w:val="20"/>
                <w:szCs w:val="20"/>
              </w:rPr>
            </w:pPr>
          </w:p>
        </w:tc>
      </w:tr>
      <w:tr w:rsidR="00101DFE" w:rsidTr="00101DFE">
        <w:tc>
          <w:tcPr>
            <w:tcW w:w="2500" w:type="pct"/>
          </w:tcPr>
          <w:p w:rsidR="00101DFE" w:rsidRDefault="00101DFE" w:rsidP="00101DFE">
            <w:r w:rsidRPr="00210833">
              <w:t>Подлежало осмотру на потребление наркотиков</w:t>
            </w:r>
          </w:p>
        </w:tc>
        <w:tc>
          <w:tcPr>
            <w:tcW w:w="2500" w:type="pct"/>
            <w:vMerge/>
          </w:tcPr>
          <w:p w:rsidR="00101DFE" w:rsidRPr="00BD437D" w:rsidRDefault="00101DFE" w:rsidP="00101DFE">
            <w:pPr>
              <w:rPr>
                <w:sz w:val="20"/>
                <w:szCs w:val="20"/>
              </w:rPr>
            </w:pPr>
          </w:p>
        </w:tc>
      </w:tr>
    </w:tbl>
    <w:p w:rsidR="00101DFE" w:rsidRDefault="00101DFE" w:rsidP="00101DFE">
      <w:pPr>
        <w:widowControl/>
        <w:suppressAutoHyphens w:val="0"/>
        <w:spacing w:after="200" w:line="276" w:lineRule="auto"/>
        <w:rPr>
          <w:rFonts w:asciiTheme="majorHAnsi" w:eastAsiaTheme="majorEastAsia" w:hAnsiTheme="majorHAnsi" w:cs="Mangal"/>
          <w:b/>
          <w:bCs/>
          <w:color w:val="4F81BD" w:themeColor="accent1"/>
          <w:sz w:val="28"/>
          <w:szCs w:val="28"/>
        </w:rPr>
      </w:pPr>
      <w:r>
        <w:rPr>
          <w:sz w:val="28"/>
          <w:szCs w:val="28"/>
        </w:rPr>
        <w:br w:type="page"/>
      </w:r>
    </w:p>
    <w:p w:rsidR="00101DFE" w:rsidRDefault="00101DFE" w:rsidP="00101DFE">
      <w:pPr>
        <w:pStyle w:val="2"/>
        <w:spacing w:before="0"/>
        <w:rPr>
          <w:sz w:val="28"/>
          <w:szCs w:val="28"/>
        </w:rPr>
      </w:pPr>
      <w:r>
        <w:rPr>
          <w:sz w:val="28"/>
          <w:szCs w:val="28"/>
        </w:rPr>
        <w:lastRenderedPageBreak/>
        <w:t xml:space="preserve">Расшифровка условий сбора по столбцам таблицы </w:t>
      </w:r>
    </w:p>
    <w:p w:rsidR="00101DFE" w:rsidRDefault="00101DFE" w:rsidP="00101DFE"/>
    <w:tbl>
      <w:tblPr>
        <w:tblStyle w:val="a4"/>
        <w:tblW w:w="5000" w:type="pct"/>
        <w:tblLook w:val="04A0" w:firstRow="1" w:lastRow="0" w:firstColumn="1" w:lastColumn="0" w:noHBand="0" w:noVBand="1"/>
      </w:tblPr>
      <w:tblGrid>
        <w:gridCol w:w="2375"/>
        <w:gridCol w:w="2466"/>
        <w:gridCol w:w="9945"/>
      </w:tblGrid>
      <w:tr w:rsidR="00101DFE" w:rsidTr="00101DFE">
        <w:tc>
          <w:tcPr>
            <w:tcW w:w="803" w:type="pct"/>
          </w:tcPr>
          <w:p w:rsidR="00101DFE" w:rsidRPr="00CB439E" w:rsidRDefault="00101DFE" w:rsidP="00101DFE">
            <w:pPr>
              <w:rPr>
                <w:b/>
                <w:sz w:val="20"/>
                <w:szCs w:val="20"/>
              </w:rPr>
            </w:pPr>
            <w:r>
              <w:rPr>
                <w:b/>
              </w:rPr>
              <w:t>Столбец</w:t>
            </w:r>
          </w:p>
        </w:tc>
        <w:tc>
          <w:tcPr>
            <w:tcW w:w="834" w:type="pct"/>
          </w:tcPr>
          <w:p w:rsidR="00101DFE" w:rsidRPr="005D5BC4" w:rsidRDefault="00101DFE" w:rsidP="00101DFE">
            <w:pPr>
              <w:rPr>
                <w:sz w:val="20"/>
                <w:szCs w:val="20"/>
              </w:rPr>
            </w:pPr>
            <w:r>
              <w:rPr>
                <w:b/>
              </w:rPr>
              <w:t>Логика</w:t>
            </w:r>
          </w:p>
        </w:tc>
        <w:tc>
          <w:tcPr>
            <w:tcW w:w="3363" w:type="pct"/>
          </w:tcPr>
          <w:p w:rsidR="00101DFE" w:rsidRDefault="00101DFE" w:rsidP="00101DFE">
            <w:pPr>
              <w:rPr>
                <w:sz w:val="20"/>
                <w:szCs w:val="20"/>
              </w:rPr>
            </w:pPr>
            <w:r>
              <w:rPr>
                <w:b/>
              </w:rPr>
              <w:t>Условия и их проверка в МИС</w:t>
            </w:r>
          </w:p>
        </w:tc>
      </w:tr>
      <w:tr w:rsidR="00101DFE" w:rsidTr="00101DFE">
        <w:tc>
          <w:tcPr>
            <w:tcW w:w="803" w:type="pct"/>
          </w:tcPr>
          <w:p w:rsidR="00101DFE" w:rsidRPr="00CB439E" w:rsidRDefault="00101DFE" w:rsidP="00101DFE">
            <w:pPr>
              <w:rPr>
                <w:sz w:val="20"/>
                <w:szCs w:val="20"/>
              </w:rPr>
            </w:pPr>
            <w:r w:rsidRPr="00CB439E">
              <w:rPr>
                <w:b/>
                <w:sz w:val="20"/>
                <w:szCs w:val="20"/>
              </w:rPr>
              <w:t xml:space="preserve">Столбец </w:t>
            </w:r>
            <w:r>
              <w:rPr>
                <w:b/>
                <w:sz w:val="20"/>
                <w:szCs w:val="20"/>
              </w:rPr>
              <w:t>4</w:t>
            </w:r>
            <w:r w:rsidRPr="00CB439E">
              <w:rPr>
                <w:sz w:val="20"/>
                <w:szCs w:val="20"/>
              </w:rPr>
              <w:t xml:space="preserve"> </w:t>
            </w:r>
            <w:r w:rsidRPr="00CB439E">
              <w:rPr>
                <w:bCs/>
                <w:sz w:val="20"/>
                <w:szCs w:val="20"/>
              </w:rPr>
              <w:t>«</w:t>
            </w:r>
            <w:r w:rsidRPr="00025222">
              <w:rPr>
                <w:bCs/>
                <w:sz w:val="20"/>
                <w:szCs w:val="20"/>
              </w:rPr>
              <w:t>Зарегистрировано заболеваний</w:t>
            </w:r>
            <w:r>
              <w:rPr>
                <w:bCs/>
                <w:sz w:val="20"/>
                <w:szCs w:val="20"/>
              </w:rPr>
              <w:t xml:space="preserve"> всего</w:t>
            </w:r>
            <w:r w:rsidRPr="00CB439E">
              <w:rPr>
                <w:bCs/>
                <w:sz w:val="20"/>
                <w:szCs w:val="20"/>
              </w:rPr>
              <w:t>»</w:t>
            </w:r>
          </w:p>
        </w:tc>
        <w:tc>
          <w:tcPr>
            <w:tcW w:w="834" w:type="pct"/>
          </w:tcPr>
          <w:p w:rsidR="00101DFE" w:rsidRPr="005D5BC4" w:rsidRDefault="00101DFE" w:rsidP="00101DFE">
            <w:pPr>
              <w:rPr>
                <w:sz w:val="20"/>
                <w:szCs w:val="20"/>
              </w:rPr>
            </w:pPr>
            <w:r w:rsidRPr="005D5BC4">
              <w:rPr>
                <w:sz w:val="20"/>
                <w:szCs w:val="20"/>
              </w:rPr>
              <w:t xml:space="preserve">Кол-во амбулаторных талонов пациентов (с соблюдением общих для таблицы условий), зарегистрированных по заболеванию в соответствии со строкой. </w:t>
            </w:r>
          </w:p>
          <w:p w:rsidR="00101DFE" w:rsidRPr="005D5BC4" w:rsidRDefault="00101DFE" w:rsidP="00101DFE">
            <w:pPr>
              <w:rPr>
                <w:sz w:val="20"/>
                <w:szCs w:val="20"/>
              </w:rPr>
            </w:pPr>
            <w:r>
              <w:rPr>
                <w:sz w:val="20"/>
                <w:szCs w:val="20"/>
              </w:rPr>
              <w:t>При подсчете амбулаторных талонов учитывается характер заболевания:</w:t>
            </w:r>
            <w:r w:rsidRPr="005D5BC4">
              <w:rPr>
                <w:sz w:val="20"/>
                <w:szCs w:val="20"/>
              </w:rPr>
              <w:t xml:space="preserve"> </w:t>
            </w:r>
          </w:p>
          <w:p w:rsidR="00101DFE" w:rsidRPr="005D5BC4" w:rsidRDefault="00101DFE" w:rsidP="00101DFE">
            <w:pPr>
              <w:pStyle w:val="a3"/>
              <w:numPr>
                <w:ilvl w:val="0"/>
                <w:numId w:val="6"/>
              </w:numPr>
              <w:rPr>
                <w:sz w:val="20"/>
                <w:szCs w:val="20"/>
              </w:rPr>
            </w:pPr>
            <w:r w:rsidRPr="005D5BC4">
              <w:rPr>
                <w:sz w:val="20"/>
                <w:szCs w:val="20"/>
              </w:rPr>
              <w:t xml:space="preserve">если у пациента два АТ с одинаковыми диагнозами и </w:t>
            </w:r>
            <w:r>
              <w:rPr>
                <w:sz w:val="20"/>
                <w:szCs w:val="20"/>
              </w:rPr>
              <w:t>типами</w:t>
            </w:r>
            <w:r w:rsidRPr="005D5BC4">
              <w:rPr>
                <w:sz w:val="20"/>
                <w:szCs w:val="20"/>
              </w:rPr>
              <w:t xml:space="preserve"> характера заболевания "Острое", то эти два талона </w:t>
            </w:r>
            <w:r>
              <w:rPr>
                <w:sz w:val="20"/>
                <w:szCs w:val="20"/>
              </w:rPr>
              <w:t xml:space="preserve">считаются </w:t>
            </w:r>
            <w:r w:rsidRPr="005D5BC4">
              <w:rPr>
                <w:sz w:val="20"/>
                <w:szCs w:val="20"/>
              </w:rPr>
              <w:t>за два</w:t>
            </w:r>
          </w:p>
          <w:p w:rsidR="00101DFE" w:rsidRPr="001F77FB" w:rsidRDefault="00101DFE" w:rsidP="00101DFE">
            <w:pPr>
              <w:pStyle w:val="a3"/>
              <w:numPr>
                <w:ilvl w:val="0"/>
                <w:numId w:val="6"/>
              </w:numPr>
              <w:rPr>
                <w:sz w:val="20"/>
                <w:szCs w:val="20"/>
              </w:rPr>
            </w:pPr>
            <w:r w:rsidRPr="001F77FB">
              <w:rPr>
                <w:sz w:val="20"/>
                <w:szCs w:val="20"/>
              </w:rPr>
              <w:t>если у пациента два АТ с одинаковыми диагнозами и тип</w:t>
            </w:r>
            <w:r>
              <w:rPr>
                <w:sz w:val="20"/>
                <w:szCs w:val="20"/>
              </w:rPr>
              <w:t>ами</w:t>
            </w:r>
            <w:r w:rsidRPr="001F77FB">
              <w:rPr>
                <w:sz w:val="20"/>
                <w:szCs w:val="20"/>
              </w:rPr>
              <w:t xml:space="preserve"> характера заболевания "Впервые в жизни установленное хроническое" или "Ранее установленный диагноз, обострение хронического", то считается как один</w:t>
            </w:r>
          </w:p>
          <w:p w:rsidR="00101DFE" w:rsidRPr="00BA4C82" w:rsidRDefault="00101DFE" w:rsidP="00101DFE">
            <w:pPr>
              <w:rPr>
                <w:sz w:val="20"/>
                <w:szCs w:val="20"/>
              </w:rPr>
            </w:pPr>
          </w:p>
        </w:tc>
        <w:tc>
          <w:tcPr>
            <w:tcW w:w="3363" w:type="pct"/>
          </w:tcPr>
          <w:p w:rsidR="00101DFE" w:rsidRDefault="00101DFE" w:rsidP="00101DFE">
            <w:pPr>
              <w:rPr>
                <w:sz w:val="20"/>
                <w:szCs w:val="20"/>
              </w:rPr>
            </w:pPr>
            <w:r>
              <w:rPr>
                <w:sz w:val="20"/>
                <w:szCs w:val="20"/>
              </w:rPr>
              <w:t>Считаются амбулаторные талоны (</w:t>
            </w:r>
            <w:r w:rsidRPr="00363176">
              <w:rPr>
                <w:sz w:val="20"/>
                <w:szCs w:val="20"/>
              </w:rPr>
              <w:t>Учет → Статисти</w:t>
            </w:r>
            <w:r>
              <w:rPr>
                <w:sz w:val="20"/>
                <w:szCs w:val="20"/>
              </w:rPr>
              <w:t>ческие талоны → Работа с ТАПами), попадающие под условия:</w:t>
            </w:r>
          </w:p>
          <w:p w:rsidR="00101DFE" w:rsidRPr="00D33E54" w:rsidRDefault="00101DFE" w:rsidP="00101DFE">
            <w:pPr>
              <w:rPr>
                <w:sz w:val="20"/>
                <w:szCs w:val="20"/>
              </w:rPr>
            </w:pPr>
            <w:r>
              <w:rPr>
                <w:sz w:val="20"/>
                <w:szCs w:val="20"/>
              </w:rPr>
              <w:t>1)</w:t>
            </w:r>
            <w:r w:rsidRPr="00D33E54">
              <w:rPr>
                <w:sz w:val="20"/>
                <w:szCs w:val="20"/>
              </w:rPr>
              <w:t>Учитываются амбулаторные талоны созданные в текущем ЛПУ</w:t>
            </w:r>
          </w:p>
          <w:p w:rsidR="00101DFE" w:rsidRPr="00D33E54" w:rsidRDefault="00101DFE" w:rsidP="00101DFE">
            <w:pPr>
              <w:rPr>
                <w:sz w:val="20"/>
                <w:szCs w:val="20"/>
              </w:rPr>
            </w:pPr>
            <w:r>
              <w:rPr>
                <w:sz w:val="20"/>
                <w:szCs w:val="20"/>
              </w:rPr>
              <w:t>2)Учитываются только те амбулаторные талоны, в которых имеются посещения (</w:t>
            </w:r>
            <w:r w:rsidRPr="00F616DB">
              <w:rPr>
                <w:i/>
                <w:sz w:val="20"/>
                <w:szCs w:val="20"/>
              </w:rPr>
              <w:t>Учет → Статистические талоны → Работа с ТАПами</w:t>
            </w:r>
            <w:r>
              <w:rPr>
                <w:i/>
                <w:sz w:val="20"/>
                <w:szCs w:val="20"/>
              </w:rPr>
              <w:t>, п</w:t>
            </w:r>
            <w:r w:rsidRPr="00F616DB">
              <w:rPr>
                <w:i/>
                <w:sz w:val="20"/>
                <w:szCs w:val="20"/>
              </w:rPr>
              <w:t>ерейти по ссылке с номером АТ – вкладка «</w:t>
            </w:r>
            <w:r>
              <w:rPr>
                <w:i/>
                <w:sz w:val="20"/>
                <w:szCs w:val="20"/>
              </w:rPr>
              <w:t>Посещения</w:t>
            </w:r>
            <w:r w:rsidRPr="00F616DB">
              <w:rPr>
                <w:i/>
                <w:sz w:val="20"/>
                <w:szCs w:val="20"/>
              </w:rPr>
              <w:t>»</w:t>
            </w:r>
            <w:r>
              <w:rPr>
                <w:sz w:val="20"/>
                <w:szCs w:val="20"/>
              </w:rPr>
              <w:t>)</w:t>
            </w:r>
          </w:p>
          <w:p w:rsidR="004A552B" w:rsidRPr="00F616DB" w:rsidRDefault="00101DFE" w:rsidP="004A552B">
            <w:pPr>
              <w:rPr>
                <w:i/>
                <w:sz w:val="20"/>
                <w:szCs w:val="20"/>
              </w:rPr>
            </w:pPr>
            <w:r>
              <w:rPr>
                <w:sz w:val="20"/>
                <w:szCs w:val="20"/>
              </w:rPr>
              <w:t xml:space="preserve">3) Учитываются только амбулаторные талоны пациентов в возрасте от 15 до 17 лет (включительно) </w:t>
            </w:r>
            <w:r w:rsidR="004A552B">
              <w:rPr>
                <w:sz w:val="20"/>
                <w:szCs w:val="20"/>
              </w:rPr>
              <w:t xml:space="preserve">. </w:t>
            </w:r>
            <w:r w:rsidR="004A552B" w:rsidRPr="004A552B">
              <w:rPr>
                <w:sz w:val="20"/>
                <w:szCs w:val="20"/>
              </w:rPr>
              <w:t>Возраст пациента определяется на конец (31.12) отчетного года периода, выбранного во входных параметрах отчета. Например, если выбран период 01.01.2020 по 31.03.2020, то возраст пациента будет определяться на дату 31.12.2020.Если пациент умер, то на дату смерти.</w:t>
            </w:r>
            <w:r w:rsidR="004A552B">
              <w:rPr>
                <w:sz w:val="20"/>
                <w:szCs w:val="20"/>
              </w:rPr>
              <w:t xml:space="preserve"> </w:t>
            </w:r>
            <w:r w:rsidR="004A552B" w:rsidRPr="00F616DB">
              <w:rPr>
                <w:i/>
                <w:sz w:val="20"/>
                <w:szCs w:val="20"/>
              </w:rPr>
              <w:t>(</w:t>
            </w:r>
            <w:r w:rsidR="004A552B">
              <w:rPr>
                <w:i/>
                <w:sz w:val="20"/>
                <w:szCs w:val="20"/>
              </w:rPr>
              <w:t>Д</w:t>
            </w:r>
            <w:r w:rsidR="004A552B" w:rsidRPr="00F616DB">
              <w:rPr>
                <w:i/>
                <w:sz w:val="20"/>
                <w:szCs w:val="20"/>
              </w:rPr>
              <w:t xml:space="preserve">ату </w:t>
            </w:r>
            <w:r w:rsidR="004A552B">
              <w:rPr>
                <w:i/>
                <w:sz w:val="20"/>
                <w:szCs w:val="20"/>
              </w:rPr>
              <w:t>смерти можно посмотреть в карте пациента.</w:t>
            </w:r>
          </w:p>
          <w:p w:rsidR="00101DFE" w:rsidRPr="00F616DB" w:rsidRDefault="004A552B" w:rsidP="004A552B">
            <w:pPr>
              <w:rPr>
                <w:i/>
                <w:sz w:val="20"/>
                <w:szCs w:val="20"/>
              </w:rPr>
            </w:pPr>
            <w:r w:rsidRPr="00F616DB">
              <w:rPr>
                <w:i/>
                <w:sz w:val="20"/>
                <w:szCs w:val="20"/>
              </w:rPr>
              <w:t>Дату рождения пациент</w:t>
            </w:r>
            <w:r>
              <w:rPr>
                <w:i/>
                <w:sz w:val="20"/>
                <w:szCs w:val="20"/>
              </w:rPr>
              <w:t>а</w:t>
            </w:r>
            <w:r w:rsidRPr="00F616DB">
              <w:rPr>
                <w:i/>
                <w:sz w:val="20"/>
                <w:szCs w:val="20"/>
              </w:rPr>
              <w:t xml:space="preserve"> можно посмотреть в карте пациента.)</w:t>
            </w:r>
          </w:p>
          <w:p w:rsidR="00101DFE" w:rsidRDefault="00101DFE" w:rsidP="00101DFE">
            <w:pPr>
              <w:rPr>
                <w:sz w:val="20"/>
                <w:szCs w:val="20"/>
              </w:rPr>
            </w:pPr>
            <w:r>
              <w:rPr>
                <w:sz w:val="20"/>
                <w:szCs w:val="20"/>
              </w:rPr>
              <w:t xml:space="preserve">4) Дата закрытия амбулаторного талона должна попадать в период указанный во входных параметрах отчета. </w:t>
            </w:r>
            <w:r w:rsidRPr="00F616DB">
              <w:rPr>
                <w:i/>
                <w:sz w:val="20"/>
                <w:szCs w:val="20"/>
              </w:rPr>
              <w:t>(</w:t>
            </w:r>
            <w:r>
              <w:rPr>
                <w:i/>
                <w:sz w:val="20"/>
                <w:szCs w:val="20"/>
              </w:rPr>
              <w:t>Г</w:t>
            </w:r>
            <w:r w:rsidRPr="00F616DB">
              <w:rPr>
                <w:i/>
                <w:sz w:val="20"/>
                <w:szCs w:val="20"/>
              </w:rPr>
              <w:t>де посмотреть дату закрытия АТ см. выше)</w:t>
            </w:r>
          </w:p>
          <w:p w:rsidR="00101DFE" w:rsidRPr="006E7036" w:rsidRDefault="00101DFE" w:rsidP="00101DFE">
            <w:pPr>
              <w:rPr>
                <w:sz w:val="20"/>
                <w:szCs w:val="20"/>
              </w:rPr>
            </w:pPr>
            <w:r>
              <w:rPr>
                <w:sz w:val="20"/>
                <w:szCs w:val="20"/>
              </w:rPr>
              <w:t xml:space="preserve">5) </w:t>
            </w:r>
            <w:r w:rsidRPr="006E7036">
              <w:rPr>
                <w:sz w:val="20"/>
                <w:szCs w:val="20"/>
              </w:rPr>
              <w:t xml:space="preserve">У </w:t>
            </w:r>
            <w:r>
              <w:rPr>
                <w:sz w:val="20"/>
                <w:szCs w:val="20"/>
              </w:rPr>
              <w:t>заболевания в рамках амбулаторного талона должен быть «</w:t>
            </w:r>
            <w:r w:rsidRPr="006E7036">
              <w:rPr>
                <w:sz w:val="20"/>
                <w:szCs w:val="20"/>
              </w:rPr>
              <w:t>Тип характера заболевания</w:t>
            </w:r>
            <w:r>
              <w:rPr>
                <w:sz w:val="20"/>
                <w:szCs w:val="20"/>
              </w:rPr>
              <w:t>»</w:t>
            </w:r>
            <w:r w:rsidRPr="006E7036">
              <w:rPr>
                <w:sz w:val="20"/>
                <w:szCs w:val="20"/>
              </w:rPr>
              <w:t xml:space="preserve"> равен «Острое» или </w:t>
            </w:r>
            <w:r>
              <w:rPr>
                <w:sz w:val="20"/>
                <w:szCs w:val="20"/>
              </w:rPr>
              <w:t>«Впервые в жизни установленное хроническое» или «Ранее установленный диагноз, обострение хронического» (но только не для строк: 20.0,9.2.1,10.5.3,11.1,11.4,11.2,10.6.4,10.6.1,10.6.2,11.1.1,11.1.2,11.3,10.6.1,10.6.3,10.6.4,</w:t>
            </w:r>
            <w:r w:rsidRPr="006E7036">
              <w:rPr>
                <w:sz w:val="20"/>
                <w:szCs w:val="20"/>
              </w:rPr>
              <w:t>11.4</w:t>
            </w:r>
            <w:r>
              <w:rPr>
                <w:sz w:val="20"/>
                <w:szCs w:val="20"/>
              </w:rPr>
              <w:t>)</w:t>
            </w:r>
          </w:p>
          <w:p w:rsidR="00101DFE" w:rsidRDefault="00101DFE" w:rsidP="00101DFE">
            <w:pPr>
              <w:rPr>
                <w:sz w:val="20"/>
                <w:szCs w:val="20"/>
              </w:rPr>
            </w:pPr>
            <w:r w:rsidRPr="00F616DB">
              <w:rPr>
                <w:i/>
                <w:sz w:val="20"/>
                <w:szCs w:val="20"/>
              </w:rPr>
              <w:t>(Посмотреть характер заболевания можно тут: Учет → Статистические талоны → Работа с ТАПами</w:t>
            </w:r>
            <w:r>
              <w:rPr>
                <w:i/>
                <w:sz w:val="20"/>
                <w:szCs w:val="20"/>
              </w:rPr>
              <w:t>, п</w:t>
            </w:r>
            <w:r w:rsidRPr="00F616DB">
              <w:rPr>
                <w:i/>
                <w:sz w:val="20"/>
                <w:szCs w:val="20"/>
              </w:rPr>
              <w:t>ерейти по ссылке с номером АТ – вкладка «Данные о заболеваниях», поле «Характер заболевания» (чтобы посмотреть тип характера заболевания нежно открыть справочник «Характеры заболеваний», где рядом с наименованием будет указан тип)</w:t>
            </w:r>
            <w:r>
              <w:rPr>
                <w:i/>
                <w:sz w:val="20"/>
                <w:szCs w:val="20"/>
              </w:rPr>
              <w:t>)</w:t>
            </w:r>
            <w:r w:rsidRPr="00F616DB">
              <w:rPr>
                <w:i/>
                <w:sz w:val="20"/>
                <w:szCs w:val="20"/>
              </w:rPr>
              <w:br/>
            </w:r>
            <w:r>
              <w:rPr>
                <w:sz w:val="20"/>
                <w:szCs w:val="20"/>
              </w:rPr>
              <w:t xml:space="preserve">6) </w:t>
            </w:r>
            <w:r w:rsidRPr="005C4923">
              <w:rPr>
                <w:sz w:val="20"/>
                <w:szCs w:val="20"/>
              </w:rPr>
              <w:t>Данные только по основному заключительному диагнозу и сопутствующим диагнозам . Если в рамках одного амб талона менялся диагноз, то смотрим только на самый последний , заключительный ди</w:t>
            </w:r>
            <w:r>
              <w:rPr>
                <w:sz w:val="20"/>
                <w:szCs w:val="20"/>
              </w:rPr>
              <w:t>агноз.</w:t>
            </w:r>
          </w:p>
          <w:p w:rsidR="00101DFE" w:rsidRPr="00F616DB" w:rsidRDefault="00101DFE" w:rsidP="00101DFE">
            <w:pPr>
              <w:rPr>
                <w:i/>
                <w:sz w:val="20"/>
                <w:szCs w:val="20"/>
              </w:rPr>
            </w:pPr>
            <w:r w:rsidRPr="00F616DB">
              <w:rPr>
                <w:i/>
                <w:sz w:val="20"/>
                <w:szCs w:val="20"/>
              </w:rPr>
              <w:t>(Посмотреть диагнозы и типы диагнозов можно тут: Учет → Статистические талоны → Работа с ТАПами; Перейти по ссылке с номером АТ – вкладка «Данные о заболеваниях», в нижней части экрана представлен перечень диагнозов, поле «Тип диагноза»  должно быть 0 – Основной или 1 – Сопутствующий.)</w:t>
            </w:r>
          </w:p>
          <w:p w:rsidR="00101DFE" w:rsidRPr="005D5BC4" w:rsidRDefault="00101DFE" w:rsidP="00101DFE">
            <w:pPr>
              <w:rPr>
                <w:sz w:val="20"/>
                <w:szCs w:val="20"/>
              </w:rPr>
            </w:pPr>
            <w:r>
              <w:rPr>
                <w:sz w:val="20"/>
                <w:szCs w:val="20"/>
              </w:rPr>
              <w:t>7)  При подсчете амбулаторных талонов учитывается характер заболевания:</w:t>
            </w:r>
            <w:r w:rsidRPr="005D5BC4">
              <w:rPr>
                <w:sz w:val="20"/>
                <w:szCs w:val="20"/>
              </w:rPr>
              <w:t xml:space="preserve"> </w:t>
            </w:r>
          </w:p>
          <w:p w:rsidR="00101DFE" w:rsidRPr="005D5BC4" w:rsidRDefault="00101DFE" w:rsidP="00101DFE">
            <w:pPr>
              <w:pStyle w:val="a3"/>
              <w:numPr>
                <w:ilvl w:val="0"/>
                <w:numId w:val="6"/>
              </w:numPr>
              <w:rPr>
                <w:sz w:val="20"/>
                <w:szCs w:val="20"/>
              </w:rPr>
            </w:pPr>
            <w:r w:rsidRPr="005D5BC4">
              <w:rPr>
                <w:sz w:val="20"/>
                <w:szCs w:val="20"/>
              </w:rPr>
              <w:t xml:space="preserve">если у пациента два АТ с одинаковыми диагнозами и </w:t>
            </w:r>
            <w:r>
              <w:rPr>
                <w:sz w:val="20"/>
                <w:szCs w:val="20"/>
              </w:rPr>
              <w:t>типами</w:t>
            </w:r>
            <w:r w:rsidRPr="005D5BC4">
              <w:rPr>
                <w:sz w:val="20"/>
                <w:szCs w:val="20"/>
              </w:rPr>
              <w:t xml:space="preserve"> характера заболевания "Острое", то эти два талона </w:t>
            </w:r>
            <w:r>
              <w:rPr>
                <w:sz w:val="20"/>
                <w:szCs w:val="20"/>
              </w:rPr>
              <w:t xml:space="preserve">считаются </w:t>
            </w:r>
            <w:r w:rsidRPr="005D5BC4">
              <w:rPr>
                <w:sz w:val="20"/>
                <w:szCs w:val="20"/>
              </w:rPr>
              <w:t>за два</w:t>
            </w:r>
          </w:p>
          <w:p w:rsidR="00101DFE" w:rsidRPr="001F77FB" w:rsidRDefault="00101DFE" w:rsidP="00101DFE">
            <w:pPr>
              <w:pStyle w:val="a3"/>
              <w:numPr>
                <w:ilvl w:val="0"/>
                <w:numId w:val="6"/>
              </w:numPr>
              <w:rPr>
                <w:sz w:val="20"/>
                <w:szCs w:val="20"/>
              </w:rPr>
            </w:pPr>
            <w:r w:rsidRPr="001F77FB">
              <w:rPr>
                <w:sz w:val="20"/>
                <w:szCs w:val="20"/>
              </w:rPr>
              <w:t>если у пациента два АТ с одинаковыми диагнозами и тип</w:t>
            </w:r>
            <w:r>
              <w:rPr>
                <w:sz w:val="20"/>
                <w:szCs w:val="20"/>
              </w:rPr>
              <w:t>ами</w:t>
            </w:r>
            <w:r w:rsidRPr="001F77FB">
              <w:rPr>
                <w:sz w:val="20"/>
                <w:szCs w:val="20"/>
              </w:rPr>
              <w:t xml:space="preserve"> характера заболевания "Впервые в жизни установленное хроническое" или "Ранее установленный диагноз, обострение хронического", то считается как один</w:t>
            </w:r>
          </w:p>
          <w:p w:rsidR="00101DFE" w:rsidRDefault="00101DFE" w:rsidP="00101DFE">
            <w:pPr>
              <w:rPr>
                <w:sz w:val="20"/>
                <w:szCs w:val="20"/>
              </w:rPr>
            </w:pPr>
          </w:p>
          <w:p w:rsidR="00101DFE" w:rsidRDefault="00101DFE" w:rsidP="00101DFE">
            <w:pPr>
              <w:rPr>
                <w:sz w:val="20"/>
                <w:szCs w:val="20"/>
              </w:rPr>
            </w:pPr>
          </w:p>
          <w:p w:rsidR="00101DFE" w:rsidRDefault="00101DFE" w:rsidP="00101DFE">
            <w:pPr>
              <w:rPr>
                <w:sz w:val="20"/>
                <w:szCs w:val="20"/>
              </w:rPr>
            </w:pPr>
          </w:p>
        </w:tc>
      </w:tr>
      <w:tr w:rsidR="00101DFE" w:rsidTr="00101DFE">
        <w:tc>
          <w:tcPr>
            <w:tcW w:w="803" w:type="pct"/>
          </w:tcPr>
          <w:p w:rsidR="00101DFE" w:rsidRPr="00CB439E" w:rsidRDefault="00101DFE" w:rsidP="00101DFE">
            <w:pPr>
              <w:rPr>
                <w:sz w:val="20"/>
                <w:szCs w:val="20"/>
              </w:rPr>
            </w:pPr>
            <w:r w:rsidRPr="00CB439E">
              <w:rPr>
                <w:b/>
                <w:sz w:val="20"/>
                <w:szCs w:val="20"/>
              </w:rPr>
              <w:t xml:space="preserve">Столбец </w:t>
            </w:r>
            <w:r>
              <w:rPr>
                <w:b/>
                <w:sz w:val="20"/>
                <w:szCs w:val="20"/>
              </w:rPr>
              <w:t>7</w:t>
            </w:r>
            <w:r w:rsidRPr="00CB439E">
              <w:rPr>
                <w:sz w:val="20"/>
                <w:szCs w:val="20"/>
              </w:rPr>
              <w:t xml:space="preserve"> </w:t>
            </w:r>
            <w:r w:rsidRPr="00CB439E">
              <w:rPr>
                <w:bCs/>
                <w:sz w:val="20"/>
                <w:szCs w:val="20"/>
              </w:rPr>
              <w:t>«</w:t>
            </w:r>
            <w:r w:rsidRPr="00025222">
              <w:rPr>
                <w:bCs/>
                <w:sz w:val="20"/>
                <w:szCs w:val="20"/>
              </w:rPr>
              <w:t xml:space="preserve">Зарегистрировано </w:t>
            </w:r>
            <w:r w:rsidRPr="00025222">
              <w:rPr>
                <w:bCs/>
                <w:sz w:val="20"/>
                <w:szCs w:val="20"/>
              </w:rPr>
              <w:lastRenderedPageBreak/>
              <w:t>заболеваний</w:t>
            </w:r>
            <w:r>
              <w:rPr>
                <w:bCs/>
                <w:sz w:val="20"/>
                <w:szCs w:val="20"/>
              </w:rPr>
              <w:t xml:space="preserve"> из них: юноши</w:t>
            </w:r>
            <w:r w:rsidRPr="00CB439E">
              <w:rPr>
                <w:bCs/>
                <w:sz w:val="20"/>
                <w:szCs w:val="20"/>
              </w:rPr>
              <w:t>»</w:t>
            </w:r>
          </w:p>
        </w:tc>
        <w:tc>
          <w:tcPr>
            <w:tcW w:w="834" w:type="pct"/>
          </w:tcPr>
          <w:p w:rsidR="00101DFE" w:rsidRPr="00BA4C82" w:rsidRDefault="00101DFE" w:rsidP="00101DFE">
            <w:pPr>
              <w:rPr>
                <w:sz w:val="20"/>
                <w:szCs w:val="20"/>
              </w:rPr>
            </w:pPr>
            <w:r w:rsidRPr="00BC0098">
              <w:rPr>
                <w:sz w:val="20"/>
                <w:szCs w:val="20"/>
              </w:rPr>
              <w:lastRenderedPageBreak/>
              <w:t xml:space="preserve">Кол-во амбулаторных талонов пациентов </w:t>
            </w:r>
            <w:r w:rsidRPr="00BC0098">
              <w:rPr>
                <w:sz w:val="20"/>
                <w:szCs w:val="20"/>
              </w:rPr>
              <w:lastRenderedPageBreak/>
              <w:t xml:space="preserve">мужского пола (с соблюдением общих для таблицы условий), зарегистрированных по заболеванию в соответствии со строкой. </w:t>
            </w:r>
            <w:r>
              <w:rPr>
                <w:sz w:val="20"/>
                <w:szCs w:val="20"/>
              </w:rPr>
              <w:t>Т</w:t>
            </w:r>
            <w:r w:rsidRPr="00BC0098">
              <w:rPr>
                <w:sz w:val="20"/>
                <w:szCs w:val="20"/>
              </w:rPr>
              <w:t xml:space="preserve">о есть выборка по гр.4 </w:t>
            </w:r>
            <w:r>
              <w:rPr>
                <w:sz w:val="20"/>
                <w:szCs w:val="20"/>
              </w:rPr>
              <w:t>плюс</w:t>
            </w:r>
            <w:r w:rsidRPr="00BC0098">
              <w:rPr>
                <w:sz w:val="20"/>
                <w:szCs w:val="20"/>
              </w:rPr>
              <w:t xml:space="preserve"> условие, пол пациента должен быть мужской</w:t>
            </w:r>
          </w:p>
        </w:tc>
        <w:tc>
          <w:tcPr>
            <w:tcW w:w="3363" w:type="pct"/>
          </w:tcPr>
          <w:p w:rsidR="00101DFE" w:rsidRDefault="00101DFE" w:rsidP="00101DFE">
            <w:pPr>
              <w:rPr>
                <w:sz w:val="20"/>
                <w:szCs w:val="20"/>
              </w:rPr>
            </w:pPr>
            <w:r>
              <w:rPr>
                <w:sz w:val="20"/>
                <w:szCs w:val="20"/>
              </w:rPr>
              <w:lastRenderedPageBreak/>
              <w:t>Аналогично графе 4 плюс добавляется условие:</w:t>
            </w:r>
          </w:p>
          <w:p w:rsidR="00101DFE" w:rsidRDefault="00101DFE" w:rsidP="00101DFE">
            <w:pPr>
              <w:rPr>
                <w:sz w:val="20"/>
                <w:szCs w:val="20"/>
              </w:rPr>
            </w:pPr>
            <w:r>
              <w:rPr>
                <w:sz w:val="20"/>
                <w:szCs w:val="20"/>
              </w:rPr>
              <w:t>учитываются только амбулаторные талоны пациентов мужского пола.</w:t>
            </w:r>
          </w:p>
          <w:p w:rsidR="00101DFE" w:rsidRPr="00F616DB" w:rsidRDefault="00101DFE" w:rsidP="00101DFE">
            <w:pPr>
              <w:rPr>
                <w:i/>
                <w:sz w:val="20"/>
                <w:szCs w:val="20"/>
              </w:rPr>
            </w:pPr>
            <w:r w:rsidRPr="00F616DB">
              <w:rPr>
                <w:i/>
                <w:sz w:val="20"/>
                <w:szCs w:val="20"/>
              </w:rPr>
              <w:lastRenderedPageBreak/>
              <w:t>(Пол пациента можно посмотреть в карте пациента)</w:t>
            </w:r>
          </w:p>
          <w:p w:rsidR="00101DFE" w:rsidRDefault="00101DFE" w:rsidP="00101DFE">
            <w:pPr>
              <w:rPr>
                <w:sz w:val="20"/>
                <w:szCs w:val="20"/>
              </w:rPr>
            </w:pPr>
          </w:p>
        </w:tc>
      </w:tr>
      <w:tr w:rsidR="00101DFE" w:rsidTr="00101DFE">
        <w:tc>
          <w:tcPr>
            <w:tcW w:w="803" w:type="pct"/>
          </w:tcPr>
          <w:p w:rsidR="00101DFE" w:rsidRPr="00CB439E" w:rsidRDefault="00101DFE" w:rsidP="00101DFE">
            <w:pPr>
              <w:rPr>
                <w:sz w:val="20"/>
                <w:szCs w:val="20"/>
              </w:rPr>
            </w:pPr>
            <w:r w:rsidRPr="00CB439E">
              <w:rPr>
                <w:b/>
                <w:sz w:val="20"/>
                <w:szCs w:val="20"/>
              </w:rPr>
              <w:lastRenderedPageBreak/>
              <w:t xml:space="preserve">Столбец </w:t>
            </w:r>
            <w:r>
              <w:rPr>
                <w:b/>
                <w:sz w:val="20"/>
                <w:szCs w:val="20"/>
              </w:rPr>
              <w:t>8</w:t>
            </w:r>
            <w:r w:rsidRPr="00CB439E">
              <w:rPr>
                <w:sz w:val="20"/>
                <w:szCs w:val="20"/>
              </w:rPr>
              <w:t xml:space="preserve"> </w:t>
            </w:r>
            <w:r w:rsidRPr="00CB439E">
              <w:rPr>
                <w:bCs/>
                <w:sz w:val="20"/>
                <w:szCs w:val="20"/>
              </w:rPr>
              <w:t>«</w:t>
            </w:r>
            <w:r w:rsidRPr="00025222">
              <w:rPr>
                <w:bCs/>
                <w:sz w:val="20"/>
                <w:szCs w:val="20"/>
              </w:rPr>
              <w:t>Зарегистрировано заболеваний</w:t>
            </w:r>
            <w:r>
              <w:rPr>
                <w:bCs/>
                <w:sz w:val="20"/>
                <w:szCs w:val="20"/>
              </w:rPr>
              <w:t xml:space="preserve"> из них (из гр.4) </w:t>
            </w:r>
            <w:r w:rsidRPr="00025222">
              <w:rPr>
                <w:bCs/>
                <w:sz w:val="20"/>
                <w:szCs w:val="20"/>
              </w:rPr>
              <w:t>взято под диспансерное наблюдение</w:t>
            </w:r>
            <w:r w:rsidRPr="00CB439E">
              <w:rPr>
                <w:bCs/>
                <w:sz w:val="20"/>
                <w:szCs w:val="20"/>
              </w:rPr>
              <w:t>»</w:t>
            </w:r>
          </w:p>
        </w:tc>
        <w:tc>
          <w:tcPr>
            <w:tcW w:w="834" w:type="pct"/>
          </w:tcPr>
          <w:p w:rsidR="00101DFE" w:rsidRPr="00BA4C82" w:rsidRDefault="00452524" w:rsidP="00101DFE">
            <w:pPr>
              <w:rPr>
                <w:sz w:val="20"/>
                <w:szCs w:val="20"/>
              </w:rPr>
            </w:pPr>
            <w:r w:rsidRPr="00452524">
              <w:rPr>
                <w:sz w:val="20"/>
                <w:szCs w:val="20"/>
              </w:rPr>
              <w:t>В эту графу попадают пациенты, у которых есть контрольная карта с таким же диагнозом, что и у Амбулаторного талона, учтенного в графе 4. При этом проверяется условие, чтобы дата закрытия Амбулаторного талона попадала в период [даты взятия - даты снятия c учета] контрольной карты. То есть не обязательно, чтобы дата взятия на учет попадала в отчетный период. Потому что в графе 8 пациент мог иметь контрольную карту с датой взятия на учет ранее, чем начало указанного отчетного периода . Главное, чтобы дата закрытия АТ, учтенного в графе 4 попадала в отчетный период.</w:t>
            </w:r>
          </w:p>
        </w:tc>
        <w:tc>
          <w:tcPr>
            <w:tcW w:w="3363" w:type="pct"/>
          </w:tcPr>
          <w:p w:rsidR="00452524" w:rsidRPr="00452524" w:rsidRDefault="00452524" w:rsidP="00452524">
            <w:pPr>
              <w:rPr>
                <w:sz w:val="20"/>
                <w:szCs w:val="20"/>
              </w:rPr>
            </w:pPr>
            <w:r w:rsidRPr="00452524">
              <w:rPr>
                <w:sz w:val="20"/>
                <w:szCs w:val="20"/>
              </w:rPr>
              <w:t>Учитываются пациенты, у которых есть контрольная карта по следующему порядку:</w:t>
            </w:r>
          </w:p>
          <w:p w:rsidR="00452524" w:rsidRPr="00452524" w:rsidRDefault="00452524" w:rsidP="00452524">
            <w:pPr>
              <w:rPr>
                <w:sz w:val="20"/>
                <w:szCs w:val="20"/>
              </w:rPr>
            </w:pPr>
            <w:r w:rsidRPr="00452524">
              <w:rPr>
                <w:sz w:val="20"/>
                <w:szCs w:val="20"/>
              </w:rPr>
              <w:t>1.  Отбираются все пациенты, чьи амбулаторные талоны были выбраны для графы 4</w:t>
            </w:r>
          </w:p>
          <w:p w:rsidR="00452524" w:rsidRPr="00452524" w:rsidRDefault="00452524" w:rsidP="00452524">
            <w:pPr>
              <w:rPr>
                <w:sz w:val="20"/>
                <w:szCs w:val="20"/>
              </w:rPr>
            </w:pPr>
            <w:r w:rsidRPr="00452524">
              <w:rPr>
                <w:sz w:val="20"/>
                <w:szCs w:val="20"/>
              </w:rPr>
              <w:t xml:space="preserve">2.  Учитываются пациенты, соблюдая условия: </w:t>
            </w:r>
          </w:p>
          <w:p w:rsidR="00452524" w:rsidRPr="00452524" w:rsidRDefault="00452524" w:rsidP="00452524">
            <w:pPr>
              <w:pStyle w:val="a3"/>
              <w:numPr>
                <w:ilvl w:val="0"/>
                <w:numId w:val="29"/>
              </w:numPr>
              <w:rPr>
                <w:rFonts w:ascii="Times New Roman" w:hAnsi="Times New Roman" w:cs="Times New Roman"/>
                <w:sz w:val="20"/>
                <w:szCs w:val="20"/>
              </w:rPr>
            </w:pPr>
            <w:r w:rsidRPr="00452524">
              <w:rPr>
                <w:rFonts w:ascii="Times New Roman" w:hAnsi="Times New Roman" w:cs="Times New Roman"/>
                <w:sz w:val="20"/>
                <w:szCs w:val="20"/>
              </w:rPr>
              <w:t>карта должна иметь тот же диагноз, что и амбулаторный талон (диагноз карты: Учет → Диспансерный учет, графа Шифр МКБ-10, диагноз АТ: Учет → Статистические талоны → Работа с ТАПами, перейти по ссылке с номером АТ – вкладка «Данные о заболеваниях», поле «Шифр МКБ»)</w:t>
            </w:r>
          </w:p>
          <w:p w:rsidR="00101DFE" w:rsidRPr="00452524" w:rsidRDefault="00452524" w:rsidP="00452524">
            <w:pPr>
              <w:pStyle w:val="a3"/>
              <w:numPr>
                <w:ilvl w:val="0"/>
                <w:numId w:val="29"/>
              </w:numPr>
              <w:rPr>
                <w:sz w:val="20"/>
                <w:szCs w:val="20"/>
              </w:rPr>
            </w:pPr>
            <w:r w:rsidRPr="00452524">
              <w:rPr>
                <w:rFonts w:ascii="Times New Roman" w:hAnsi="Times New Roman" w:cs="Times New Roman"/>
                <w:sz w:val="20"/>
                <w:szCs w:val="20"/>
              </w:rPr>
              <w:t>дата закрытия АТ, учтенного в гр.4, должна входить в период (дату создания карты можно посмотреть тут: Учет → Диспансерный учет, графа «Взят/снят на/с учет/учета»)</w:t>
            </w:r>
          </w:p>
        </w:tc>
      </w:tr>
      <w:tr w:rsidR="00101DFE" w:rsidRPr="00D906AE" w:rsidTr="00101DFE">
        <w:tc>
          <w:tcPr>
            <w:tcW w:w="803" w:type="pct"/>
          </w:tcPr>
          <w:p w:rsidR="00101DFE" w:rsidRPr="00CB439E" w:rsidRDefault="00101DFE" w:rsidP="00101DFE">
            <w:pPr>
              <w:rPr>
                <w:sz w:val="20"/>
                <w:szCs w:val="20"/>
              </w:rPr>
            </w:pPr>
            <w:r w:rsidRPr="00CB439E">
              <w:rPr>
                <w:b/>
                <w:sz w:val="20"/>
                <w:szCs w:val="20"/>
              </w:rPr>
              <w:t xml:space="preserve">Столбец </w:t>
            </w:r>
            <w:r>
              <w:rPr>
                <w:b/>
                <w:sz w:val="20"/>
                <w:szCs w:val="20"/>
              </w:rPr>
              <w:t>9</w:t>
            </w:r>
            <w:r w:rsidRPr="00CB439E">
              <w:rPr>
                <w:sz w:val="20"/>
                <w:szCs w:val="20"/>
              </w:rPr>
              <w:t xml:space="preserve"> </w:t>
            </w:r>
            <w:r w:rsidRPr="00CB439E">
              <w:rPr>
                <w:bCs/>
                <w:sz w:val="20"/>
                <w:szCs w:val="20"/>
              </w:rPr>
              <w:t>«</w:t>
            </w:r>
            <w:r w:rsidRPr="00025222">
              <w:rPr>
                <w:bCs/>
                <w:sz w:val="20"/>
                <w:szCs w:val="20"/>
              </w:rPr>
              <w:t>Зарегистрировано заболеваний</w:t>
            </w:r>
            <w:r>
              <w:rPr>
                <w:bCs/>
                <w:sz w:val="20"/>
                <w:szCs w:val="20"/>
              </w:rPr>
              <w:t xml:space="preserve"> из них (из </w:t>
            </w:r>
            <w:r>
              <w:rPr>
                <w:bCs/>
                <w:sz w:val="20"/>
                <w:szCs w:val="20"/>
              </w:rPr>
              <w:lastRenderedPageBreak/>
              <w:t xml:space="preserve">гр.4) </w:t>
            </w:r>
            <w:r w:rsidRPr="00D906AE">
              <w:rPr>
                <w:bCs/>
                <w:sz w:val="20"/>
                <w:szCs w:val="20"/>
              </w:rPr>
              <w:t>с впервые в жизни установленным диагнозом</w:t>
            </w:r>
            <w:r w:rsidRPr="00CB439E">
              <w:rPr>
                <w:bCs/>
                <w:sz w:val="20"/>
                <w:szCs w:val="20"/>
              </w:rPr>
              <w:t>»</w:t>
            </w:r>
          </w:p>
        </w:tc>
        <w:tc>
          <w:tcPr>
            <w:tcW w:w="834" w:type="pct"/>
          </w:tcPr>
          <w:p w:rsidR="00101DFE" w:rsidRPr="00BA4C82" w:rsidRDefault="00101DFE" w:rsidP="00101DFE">
            <w:pPr>
              <w:rPr>
                <w:sz w:val="20"/>
                <w:szCs w:val="20"/>
              </w:rPr>
            </w:pPr>
            <w:r w:rsidRPr="00D906AE">
              <w:rPr>
                <w:sz w:val="20"/>
                <w:szCs w:val="20"/>
              </w:rPr>
              <w:lastRenderedPageBreak/>
              <w:t xml:space="preserve">Кол-во амбулаторных талонов пациентов (с соблюдением общих для </w:t>
            </w:r>
            <w:r w:rsidRPr="00D906AE">
              <w:rPr>
                <w:sz w:val="20"/>
                <w:szCs w:val="20"/>
              </w:rPr>
              <w:lastRenderedPageBreak/>
              <w:t>таблицы условий), зарегистрированных по заболеванию в соответствии со строкой. Тип характера заболевания – "Острое" и "Впервые в жизни установленное хроническое".</w:t>
            </w:r>
            <w:r>
              <w:rPr>
                <w:sz w:val="20"/>
                <w:szCs w:val="20"/>
              </w:rPr>
              <w:t xml:space="preserve"> </w:t>
            </w:r>
          </w:p>
        </w:tc>
        <w:tc>
          <w:tcPr>
            <w:tcW w:w="3363" w:type="pct"/>
          </w:tcPr>
          <w:p w:rsidR="00101DFE" w:rsidRPr="00D906AE" w:rsidRDefault="00101DFE" w:rsidP="00101DFE">
            <w:pPr>
              <w:rPr>
                <w:sz w:val="20"/>
                <w:szCs w:val="20"/>
              </w:rPr>
            </w:pPr>
            <w:r>
              <w:rPr>
                <w:sz w:val="20"/>
                <w:szCs w:val="20"/>
              </w:rPr>
              <w:lastRenderedPageBreak/>
              <w:t xml:space="preserve">Аналогично графе 4, только с добавлением условия: </w:t>
            </w:r>
            <w:r w:rsidRPr="006E7036">
              <w:rPr>
                <w:sz w:val="20"/>
                <w:szCs w:val="20"/>
              </w:rPr>
              <w:t xml:space="preserve">У </w:t>
            </w:r>
            <w:r>
              <w:rPr>
                <w:sz w:val="20"/>
                <w:szCs w:val="20"/>
              </w:rPr>
              <w:t xml:space="preserve">заболевания в рамках амбулаторного талона должен быть </w:t>
            </w:r>
            <w:r w:rsidRPr="006E7036">
              <w:rPr>
                <w:sz w:val="20"/>
                <w:szCs w:val="20"/>
              </w:rPr>
              <w:t xml:space="preserve">Тип характера заболевания равен «Острое» или </w:t>
            </w:r>
            <w:r>
              <w:rPr>
                <w:sz w:val="20"/>
                <w:szCs w:val="20"/>
              </w:rPr>
              <w:t>«Впервые в жизни установленное хроническое»</w:t>
            </w:r>
            <w:r>
              <w:rPr>
                <w:rFonts w:ascii="Arial" w:hAnsi="Arial" w:cs="Arial"/>
                <w:color w:val="333333"/>
                <w:sz w:val="21"/>
                <w:szCs w:val="21"/>
                <w:shd w:val="clear" w:color="auto" w:fill="FFFFFF"/>
              </w:rPr>
              <w:t xml:space="preserve"> </w:t>
            </w:r>
            <w:r w:rsidRPr="00905F53">
              <w:rPr>
                <w:rFonts w:ascii="Arial" w:hAnsi="Arial" w:cs="Arial"/>
                <w:i/>
                <w:color w:val="333333"/>
                <w:sz w:val="21"/>
                <w:szCs w:val="21"/>
                <w:shd w:val="clear" w:color="auto" w:fill="FFFFFF"/>
              </w:rPr>
              <w:t>(</w:t>
            </w:r>
            <w:r w:rsidRPr="00905F53">
              <w:rPr>
                <w:i/>
                <w:sz w:val="20"/>
                <w:szCs w:val="20"/>
              </w:rPr>
              <w:t xml:space="preserve">Посмотреть характер заболевания можно </w:t>
            </w:r>
            <w:r>
              <w:rPr>
                <w:i/>
                <w:sz w:val="20"/>
                <w:szCs w:val="20"/>
              </w:rPr>
              <w:t>в окне</w:t>
            </w:r>
            <w:r w:rsidRPr="00905F53">
              <w:rPr>
                <w:i/>
                <w:sz w:val="20"/>
                <w:szCs w:val="20"/>
              </w:rPr>
              <w:t xml:space="preserve">: Учет → Статистические талоны → Работа с ТАПами, перейти по </w:t>
            </w:r>
            <w:r w:rsidRPr="00905F53">
              <w:rPr>
                <w:i/>
                <w:sz w:val="20"/>
                <w:szCs w:val="20"/>
              </w:rPr>
              <w:lastRenderedPageBreak/>
              <w:t>ссылке с номером АТ – вкладка «Данные о заболеваниях», поле «Характер заболевания» (чтобы посмотреть тип характера заболевания нежно открыть справочник «Характеры заболеваний», где рядом с наименованием будет указан тип)</w:t>
            </w:r>
          </w:p>
        </w:tc>
      </w:tr>
      <w:tr w:rsidR="00101DFE" w:rsidTr="00101DFE">
        <w:tc>
          <w:tcPr>
            <w:tcW w:w="803" w:type="pct"/>
          </w:tcPr>
          <w:p w:rsidR="00101DFE" w:rsidRPr="00CB439E" w:rsidRDefault="00101DFE" w:rsidP="00101DFE">
            <w:pPr>
              <w:rPr>
                <w:sz w:val="20"/>
                <w:szCs w:val="20"/>
              </w:rPr>
            </w:pPr>
            <w:r w:rsidRPr="00CB439E">
              <w:rPr>
                <w:b/>
                <w:sz w:val="20"/>
                <w:szCs w:val="20"/>
              </w:rPr>
              <w:lastRenderedPageBreak/>
              <w:t xml:space="preserve">Столбец </w:t>
            </w:r>
            <w:r>
              <w:rPr>
                <w:b/>
                <w:sz w:val="20"/>
                <w:szCs w:val="20"/>
              </w:rPr>
              <w:t>10</w:t>
            </w:r>
            <w:r w:rsidRPr="00CB439E">
              <w:rPr>
                <w:sz w:val="20"/>
                <w:szCs w:val="20"/>
              </w:rPr>
              <w:t xml:space="preserve"> </w:t>
            </w:r>
            <w:r w:rsidRPr="00CB439E">
              <w:rPr>
                <w:bCs/>
                <w:sz w:val="20"/>
                <w:szCs w:val="20"/>
              </w:rPr>
              <w:t>«</w:t>
            </w:r>
            <w:r w:rsidRPr="00025222">
              <w:rPr>
                <w:bCs/>
                <w:sz w:val="20"/>
                <w:szCs w:val="20"/>
              </w:rPr>
              <w:t>Зарегистрировано заболеваний</w:t>
            </w:r>
            <w:r>
              <w:rPr>
                <w:bCs/>
                <w:sz w:val="20"/>
                <w:szCs w:val="20"/>
              </w:rPr>
              <w:t xml:space="preserve"> </w:t>
            </w:r>
            <w:r w:rsidRPr="004E5247">
              <w:rPr>
                <w:bCs/>
                <w:sz w:val="20"/>
                <w:szCs w:val="20"/>
              </w:rPr>
              <w:t>с впервые в жизни установленным диагнозом (из гр. 9):</w:t>
            </w:r>
            <w:r>
              <w:rPr>
                <w:bCs/>
                <w:sz w:val="20"/>
                <w:szCs w:val="20"/>
              </w:rPr>
              <w:t xml:space="preserve"> </w:t>
            </w:r>
            <w:r w:rsidRPr="004E5247">
              <w:rPr>
                <w:bCs/>
                <w:sz w:val="20"/>
                <w:szCs w:val="20"/>
              </w:rPr>
              <w:t>взято под диспансерное наблюдение</w:t>
            </w:r>
            <w:r w:rsidRPr="00CB439E">
              <w:rPr>
                <w:bCs/>
                <w:sz w:val="20"/>
                <w:szCs w:val="20"/>
              </w:rPr>
              <w:t>»</w:t>
            </w:r>
          </w:p>
        </w:tc>
        <w:tc>
          <w:tcPr>
            <w:tcW w:w="834" w:type="pct"/>
          </w:tcPr>
          <w:p w:rsidR="00101DFE" w:rsidRPr="00BA4C82" w:rsidRDefault="0037366B" w:rsidP="0037366B">
            <w:pPr>
              <w:rPr>
                <w:sz w:val="20"/>
                <w:szCs w:val="20"/>
              </w:rPr>
            </w:pPr>
            <w:r w:rsidRPr="00964EA0">
              <w:rPr>
                <w:sz w:val="20"/>
                <w:szCs w:val="20"/>
              </w:rPr>
              <w:t>В эту графу попадают пациенты, у которых есть контрольная карта с таким же диагнозом, что и у Амбулаторного талона, учтенного в графе 9 (с типом характера заболевания – "Острое" и "Впервые в жизни установленное хроническое" ) . При этом проверяется условие, чтобы дата взятия на учет попадала в отчетный период. Дата закрытия АТ должна попадать в период дата взятия - снятия с учета контрольной карты.</w:t>
            </w:r>
          </w:p>
        </w:tc>
        <w:tc>
          <w:tcPr>
            <w:tcW w:w="3363" w:type="pct"/>
          </w:tcPr>
          <w:p w:rsidR="0037366B" w:rsidRPr="00424344" w:rsidRDefault="0037366B" w:rsidP="0037366B">
            <w:pPr>
              <w:rPr>
                <w:sz w:val="20"/>
                <w:szCs w:val="20"/>
              </w:rPr>
            </w:pPr>
            <w:r w:rsidRPr="00424344">
              <w:rPr>
                <w:sz w:val="20"/>
                <w:szCs w:val="20"/>
              </w:rPr>
              <w:t>Учитываются пациенты, у которых есть контрольная карта по следующему порядку:</w:t>
            </w:r>
          </w:p>
          <w:p w:rsidR="0037366B" w:rsidRPr="00424344" w:rsidRDefault="0037366B" w:rsidP="0037366B">
            <w:pPr>
              <w:rPr>
                <w:sz w:val="20"/>
                <w:szCs w:val="20"/>
              </w:rPr>
            </w:pPr>
            <w:r>
              <w:rPr>
                <w:sz w:val="20"/>
                <w:szCs w:val="20"/>
              </w:rPr>
              <w:t>1.</w:t>
            </w:r>
            <w:r w:rsidRPr="00424344">
              <w:rPr>
                <w:sz w:val="20"/>
                <w:szCs w:val="20"/>
              </w:rPr>
              <w:t>Отбираются все пациенты, чьи амбулаторные талоны были выбраны для графы 9</w:t>
            </w:r>
          </w:p>
          <w:p w:rsidR="0037366B" w:rsidRPr="00424344" w:rsidRDefault="0037366B" w:rsidP="0037366B">
            <w:pPr>
              <w:rPr>
                <w:sz w:val="20"/>
                <w:szCs w:val="20"/>
              </w:rPr>
            </w:pPr>
            <w:r>
              <w:rPr>
                <w:sz w:val="20"/>
                <w:szCs w:val="20"/>
              </w:rPr>
              <w:t>2.</w:t>
            </w:r>
            <w:r w:rsidRPr="00424344">
              <w:rPr>
                <w:sz w:val="20"/>
                <w:szCs w:val="20"/>
              </w:rPr>
              <w:t xml:space="preserve">Учитываются пациенты, соблюдая условия: </w:t>
            </w:r>
          </w:p>
          <w:p w:rsidR="0037366B" w:rsidRPr="00424344" w:rsidRDefault="0037366B" w:rsidP="0037366B">
            <w:pPr>
              <w:pStyle w:val="a3"/>
              <w:numPr>
                <w:ilvl w:val="0"/>
                <w:numId w:val="11"/>
              </w:numPr>
              <w:rPr>
                <w:rFonts w:ascii="Times New Roman" w:hAnsi="Times New Roman" w:cs="Times New Roman"/>
                <w:sz w:val="20"/>
                <w:szCs w:val="20"/>
              </w:rPr>
            </w:pPr>
            <w:r w:rsidRPr="00424344">
              <w:rPr>
                <w:rFonts w:ascii="Times New Roman" w:hAnsi="Times New Roman" w:cs="Times New Roman"/>
                <w:sz w:val="20"/>
                <w:szCs w:val="20"/>
              </w:rPr>
              <w:t>карта должна иметь тот же диагноз, что и амбулаторный талон (диагноз карты: Учет → Диспансерный учет, графа Шифр МКБ-10, диагноз АТ: Учет → Статистические талоны → Работа с ТАПами, перейти по ссылке с номером АТ – вкладка «Данные о заболеваниях», поле «Шифр МКБ»)</w:t>
            </w:r>
          </w:p>
          <w:p w:rsidR="0037366B" w:rsidRPr="00424344" w:rsidRDefault="0037366B" w:rsidP="0037366B">
            <w:pPr>
              <w:pStyle w:val="a3"/>
              <w:numPr>
                <w:ilvl w:val="0"/>
                <w:numId w:val="11"/>
              </w:numPr>
              <w:rPr>
                <w:rFonts w:ascii="Times New Roman" w:hAnsi="Times New Roman" w:cs="Times New Roman"/>
                <w:sz w:val="20"/>
                <w:szCs w:val="20"/>
              </w:rPr>
            </w:pPr>
            <w:r w:rsidRPr="00424344">
              <w:rPr>
                <w:rFonts w:ascii="Times New Roman" w:hAnsi="Times New Roman" w:cs="Times New Roman"/>
                <w:sz w:val="20"/>
                <w:szCs w:val="20"/>
              </w:rPr>
              <w:t>дата закрытия АТ, учтенного в гр.</w:t>
            </w:r>
            <w:r>
              <w:rPr>
                <w:rFonts w:ascii="Times New Roman" w:hAnsi="Times New Roman" w:cs="Times New Roman"/>
                <w:sz w:val="20"/>
                <w:szCs w:val="20"/>
              </w:rPr>
              <w:t>10</w:t>
            </w:r>
            <w:r w:rsidRPr="00424344">
              <w:rPr>
                <w:rFonts w:ascii="Times New Roman" w:hAnsi="Times New Roman" w:cs="Times New Roman"/>
                <w:sz w:val="20"/>
                <w:szCs w:val="20"/>
              </w:rPr>
              <w:t>, должна входить в период (дату создания карты можно посмотреть тут: Учет → Диспансерный учет, графа «Взят/снят на/с учет/учета»)</w:t>
            </w:r>
          </w:p>
          <w:p w:rsidR="00101DFE" w:rsidRPr="00D906AE" w:rsidRDefault="0037366B" w:rsidP="0037366B">
            <w:pPr>
              <w:pStyle w:val="a3"/>
              <w:numPr>
                <w:ilvl w:val="0"/>
                <w:numId w:val="11"/>
              </w:numPr>
              <w:rPr>
                <w:sz w:val="20"/>
                <w:szCs w:val="20"/>
              </w:rPr>
            </w:pPr>
            <w:r w:rsidRPr="00424344">
              <w:rPr>
                <w:rFonts w:ascii="Times New Roman" w:hAnsi="Times New Roman" w:cs="Times New Roman"/>
                <w:sz w:val="20"/>
                <w:szCs w:val="20"/>
              </w:rPr>
              <w:t>дата взятия на учет контрольной карты должна попадать в отчетный период, указанный пользователем при формировании отчета</w:t>
            </w:r>
          </w:p>
        </w:tc>
      </w:tr>
      <w:tr w:rsidR="00101DFE" w:rsidTr="00101DFE">
        <w:tc>
          <w:tcPr>
            <w:tcW w:w="803" w:type="pct"/>
          </w:tcPr>
          <w:p w:rsidR="00101DFE" w:rsidRPr="00CB439E" w:rsidRDefault="00101DFE" w:rsidP="00101DFE">
            <w:pPr>
              <w:rPr>
                <w:sz w:val="20"/>
                <w:szCs w:val="20"/>
              </w:rPr>
            </w:pPr>
            <w:r w:rsidRPr="00CB439E">
              <w:rPr>
                <w:b/>
                <w:sz w:val="20"/>
                <w:szCs w:val="20"/>
              </w:rPr>
              <w:t xml:space="preserve">Столбец </w:t>
            </w:r>
            <w:r>
              <w:rPr>
                <w:b/>
                <w:sz w:val="20"/>
                <w:szCs w:val="20"/>
              </w:rPr>
              <w:t>11</w:t>
            </w:r>
            <w:r w:rsidRPr="00CB439E">
              <w:rPr>
                <w:sz w:val="20"/>
                <w:szCs w:val="20"/>
              </w:rPr>
              <w:t xml:space="preserve"> </w:t>
            </w:r>
            <w:r w:rsidRPr="00CB439E">
              <w:rPr>
                <w:bCs/>
                <w:sz w:val="20"/>
                <w:szCs w:val="20"/>
              </w:rPr>
              <w:t>«</w:t>
            </w:r>
            <w:r w:rsidRPr="00025222">
              <w:rPr>
                <w:bCs/>
                <w:sz w:val="20"/>
                <w:szCs w:val="20"/>
              </w:rPr>
              <w:t>Зарегистрировано заболеваний</w:t>
            </w:r>
            <w:r>
              <w:rPr>
                <w:bCs/>
                <w:sz w:val="20"/>
                <w:szCs w:val="20"/>
              </w:rPr>
              <w:t xml:space="preserve"> </w:t>
            </w:r>
            <w:r w:rsidRPr="004E5247">
              <w:rPr>
                <w:bCs/>
                <w:sz w:val="20"/>
                <w:szCs w:val="20"/>
              </w:rPr>
              <w:t>с впервые в жизни установленным диагнозом (из гр. 9):</w:t>
            </w:r>
            <w:r>
              <w:rPr>
                <w:bCs/>
                <w:sz w:val="20"/>
                <w:szCs w:val="20"/>
              </w:rPr>
              <w:t xml:space="preserve"> </w:t>
            </w:r>
            <w:r w:rsidRPr="004E5247">
              <w:rPr>
                <w:bCs/>
                <w:sz w:val="20"/>
                <w:szCs w:val="20"/>
              </w:rPr>
              <w:t>выявлено при профосмотре</w:t>
            </w:r>
            <w:r w:rsidRPr="00CB439E">
              <w:rPr>
                <w:bCs/>
                <w:sz w:val="20"/>
                <w:szCs w:val="20"/>
              </w:rPr>
              <w:t>»</w:t>
            </w:r>
          </w:p>
        </w:tc>
        <w:tc>
          <w:tcPr>
            <w:tcW w:w="834" w:type="pct"/>
          </w:tcPr>
          <w:p w:rsidR="00101DFE" w:rsidRPr="00BA4C82" w:rsidRDefault="00101DFE" w:rsidP="00101DFE">
            <w:pPr>
              <w:rPr>
                <w:sz w:val="20"/>
                <w:szCs w:val="20"/>
              </w:rPr>
            </w:pPr>
            <w:r w:rsidRPr="002B49F5">
              <w:rPr>
                <w:sz w:val="20"/>
                <w:szCs w:val="20"/>
              </w:rPr>
              <w:t xml:space="preserve">Кол-во контрольных карт пациентов, у которых тот же диагноз, что и у амбулаторных талонов, которые были отобраны в графе 9 (с типом характера заболевания – "Острое" и "Впервые в жизни установленное хроническое" ). С условием, что дата открытия карты входит в указанный во входных </w:t>
            </w:r>
            <w:r w:rsidRPr="002B49F5">
              <w:rPr>
                <w:sz w:val="20"/>
                <w:szCs w:val="20"/>
              </w:rPr>
              <w:lastRenderedPageBreak/>
              <w:t>параметрах период, а также в карте дисп. наблюдения указано, что заболевание выявлено при профосмотре.</w:t>
            </w:r>
          </w:p>
        </w:tc>
        <w:tc>
          <w:tcPr>
            <w:tcW w:w="3363" w:type="pct"/>
          </w:tcPr>
          <w:p w:rsidR="00101DFE" w:rsidRDefault="00101DFE" w:rsidP="00101DFE">
            <w:pPr>
              <w:rPr>
                <w:sz w:val="20"/>
                <w:szCs w:val="20"/>
              </w:rPr>
            </w:pPr>
            <w:r>
              <w:rPr>
                <w:sz w:val="20"/>
                <w:szCs w:val="20"/>
              </w:rPr>
              <w:lastRenderedPageBreak/>
              <w:t>Считаются карты диспансерного наблюдения по следующему порядку:</w:t>
            </w:r>
          </w:p>
          <w:p w:rsidR="00101DFE" w:rsidRDefault="00101DFE" w:rsidP="00101DFE">
            <w:pPr>
              <w:pStyle w:val="a3"/>
              <w:numPr>
                <w:ilvl w:val="0"/>
                <w:numId w:val="14"/>
              </w:numPr>
              <w:rPr>
                <w:sz w:val="20"/>
                <w:szCs w:val="20"/>
              </w:rPr>
            </w:pPr>
            <w:r>
              <w:rPr>
                <w:sz w:val="20"/>
                <w:szCs w:val="20"/>
              </w:rPr>
              <w:t>Отбираются все пациенты, чьи амбулаторные талоны были выбраны для графы 9</w:t>
            </w:r>
          </w:p>
          <w:p w:rsidR="00101DFE" w:rsidRDefault="00101DFE" w:rsidP="00101DFE">
            <w:pPr>
              <w:pStyle w:val="a3"/>
              <w:numPr>
                <w:ilvl w:val="0"/>
                <w:numId w:val="14"/>
              </w:numPr>
              <w:rPr>
                <w:sz w:val="20"/>
                <w:szCs w:val="20"/>
              </w:rPr>
            </w:pPr>
            <w:r>
              <w:rPr>
                <w:sz w:val="20"/>
                <w:szCs w:val="20"/>
              </w:rPr>
              <w:t xml:space="preserve">Считаются  карты диспансерного наблюдения этих пациентов, соблюдая условия: </w:t>
            </w:r>
          </w:p>
          <w:p w:rsidR="00101DFE" w:rsidRPr="00431152" w:rsidRDefault="00101DFE" w:rsidP="00101DFE">
            <w:pPr>
              <w:pStyle w:val="a3"/>
              <w:numPr>
                <w:ilvl w:val="0"/>
                <w:numId w:val="11"/>
              </w:numPr>
              <w:rPr>
                <w:sz w:val="20"/>
                <w:szCs w:val="20"/>
              </w:rPr>
            </w:pPr>
            <w:r w:rsidRPr="00431152">
              <w:rPr>
                <w:sz w:val="20"/>
                <w:szCs w:val="20"/>
              </w:rPr>
              <w:t xml:space="preserve">карты были заведены по тому же диагнозу, что и сами амб.талоны в графе 9 (карта должна иметь тот же диагноз, что и амбулаторный талон </w:t>
            </w:r>
            <w:r w:rsidRPr="00905F53">
              <w:rPr>
                <w:i/>
                <w:sz w:val="20"/>
                <w:szCs w:val="20"/>
              </w:rPr>
              <w:t>(диагноз карты: Учет → Диспансерный учет, графа Шифр МКБ-10, диагноз АТ: Учет → Статистические талоны → Работа с ТАПами, перейти по ссылке с номером АТ – вкладка «Данные о заболеваниях», поле «Шифр МКБ»)</w:t>
            </w:r>
          </w:p>
          <w:p w:rsidR="00101DFE" w:rsidRDefault="00101DFE" w:rsidP="00101DFE">
            <w:pPr>
              <w:pStyle w:val="a3"/>
              <w:numPr>
                <w:ilvl w:val="0"/>
                <w:numId w:val="11"/>
              </w:numPr>
              <w:rPr>
                <w:sz w:val="20"/>
                <w:szCs w:val="20"/>
              </w:rPr>
            </w:pPr>
            <w:r>
              <w:rPr>
                <w:sz w:val="20"/>
                <w:szCs w:val="20"/>
              </w:rPr>
              <w:t xml:space="preserve">дата создания карты должна входить в период выбранный во входных параметрах </w:t>
            </w:r>
            <w:r w:rsidRPr="00905F53">
              <w:rPr>
                <w:i/>
                <w:sz w:val="20"/>
                <w:szCs w:val="20"/>
              </w:rPr>
              <w:t>(дату создания карты можно посмотреть тут: Учет → Диспансерный учет, графа «Взят на учет»)</w:t>
            </w:r>
          </w:p>
          <w:p w:rsidR="00101DFE" w:rsidRPr="002B49F5" w:rsidRDefault="00101DFE" w:rsidP="00101DFE">
            <w:pPr>
              <w:pStyle w:val="a3"/>
              <w:numPr>
                <w:ilvl w:val="0"/>
                <w:numId w:val="11"/>
              </w:numPr>
              <w:rPr>
                <w:sz w:val="20"/>
                <w:szCs w:val="20"/>
              </w:rPr>
            </w:pPr>
            <w:r>
              <w:rPr>
                <w:sz w:val="20"/>
                <w:szCs w:val="20"/>
              </w:rPr>
              <w:t>случай выявления заболевания в карте должен быть указан «При профосмотре»</w:t>
            </w:r>
            <w:r w:rsidRPr="002B49F5">
              <w:rPr>
                <w:sz w:val="20"/>
                <w:szCs w:val="20"/>
              </w:rPr>
              <w:t xml:space="preserve"> </w:t>
            </w:r>
            <w:r w:rsidRPr="00905F53">
              <w:rPr>
                <w:i/>
                <w:sz w:val="20"/>
                <w:szCs w:val="20"/>
              </w:rPr>
              <w:t>(Учет → Диспансерный учет, ПКМ «Редактировать», вкладка «Контрольная карта», поле «Заболевание выявлено», должно быть – при профосмотре)</w:t>
            </w:r>
          </w:p>
        </w:tc>
      </w:tr>
      <w:tr w:rsidR="00101DFE" w:rsidTr="00101DFE">
        <w:tc>
          <w:tcPr>
            <w:tcW w:w="803" w:type="pct"/>
          </w:tcPr>
          <w:p w:rsidR="00101DFE" w:rsidRPr="00CB439E" w:rsidRDefault="00101DFE" w:rsidP="00101DFE">
            <w:pPr>
              <w:rPr>
                <w:sz w:val="20"/>
                <w:szCs w:val="20"/>
              </w:rPr>
            </w:pPr>
            <w:r w:rsidRPr="00CB439E">
              <w:rPr>
                <w:b/>
                <w:sz w:val="20"/>
                <w:szCs w:val="20"/>
              </w:rPr>
              <w:lastRenderedPageBreak/>
              <w:t xml:space="preserve">Столбец </w:t>
            </w:r>
            <w:r>
              <w:rPr>
                <w:b/>
                <w:sz w:val="20"/>
                <w:szCs w:val="20"/>
              </w:rPr>
              <w:t>12</w:t>
            </w:r>
            <w:r w:rsidRPr="00CB439E">
              <w:rPr>
                <w:sz w:val="20"/>
                <w:szCs w:val="20"/>
              </w:rPr>
              <w:t xml:space="preserve"> </w:t>
            </w:r>
            <w:r w:rsidRPr="00CB439E">
              <w:rPr>
                <w:bCs/>
                <w:sz w:val="20"/>
                <w:szCs w:val="20"/>
              </w:rPr>
              <w:t>«</w:t>
            </w:r>
            <w:r w:rsidRPr="00025222">
              <w:rPr>
                <w:bCs/>
                <w:sz w:val="20"/>
                <w:szCs w:val="20"/>
              </w:rPr>
              <w:t>Зарегистрировано заболеваний</w:t>
            </w:r>
            <w:r>
              <w:rPr>
                <w:bCs/>
                <w:sz w:val="20"/>
                <w:szCs w:val="20"/>
              </w:rPr>
              <w:t xml:space="preserve"> </w:t>
            </w:r>
            <w:r w:rsidRPr="004E5247">
              <w:rPr>
                <w:bCs/>
                <w:sz w:val="20"/>
                <w:szCs w:val="20"/>
              </w:rPr>
              <w:t>с впервые в жизни установленным диагнозом (из гр. 9):</w:t>
            </w:r>
            <w:r>
              <w:rPr>
                <w:bCs/>
                <w:sz w:val="20"/>
                <w:szCs w:val="20"/>
              </w:rPr>
              <w:t xml:space="preserve"> </w:t>
            </w:r>
            <w:r w:rsidRPr="004E5247">
              <w:rPr>
                <w:bCs/>
                <w:sz w:val="20"/>
                <w:szCs w:val="20"/>
              </w:rPr>
              <w:t>выявлено при диспансеризации определенных групп взрослого населения</w:t>
            </w:r>
            <w:r w:rsidRPr="00CB439E">
              <w:rPr>
                <w:bCs/>
                <w:sz w:val="20"/>
                <w:szCs w:val="20"/>
              </w:rPr>
              <w:t>»</w:t>
            </w:r>
          </w:p>
        </w:tc>
        <w:tc>
          <w:tcPr>
            <w:tcW w:w="834" w:type="pct"/>
          </w:tcPr>
          <w:p w:rsidR="00101DFE" w:rsidRPr="00BA4C82" w:rsidRDefault="00101DFE" w:rsidP="00101DFE">
            <w:pPr>
              <w:rPr>
                <w:sz w:val="20"/>
                <w:szCs w:val="20"/>
              </w:rPr>
            </w:pPr>
            <w:r w:rsidRPr="005A69E6">
              <w:rPr>
                <w:sz w:val="20"/>
                <w:szCs w:val="20"/>
              </w:rPr>
              <w:t>Кол-во амбулаторных талонов пациентов (с соблюдением общих для таблицы условий), зарегистрированных по заболеванию в соответствии со строкой. Тип характера заболевания – "Острое" и "Впервые в жизни установленное хроническое" и в АТ указан тип карты медосмотра "Диспансеризация"</w:t>
            </w:r>
          </w:p>
        </w:tc>
        <w:tc>
          <w:tcPr>
            <w:tcW w:w="3363" w:type="pct"/>
          </w:tcPr>
          <w:p w:rsidR="00101DFE" w:rsidRDefault="00101DFE" w:rsidP="00101DFE">
            <w:pPr>
              <w:rPr>
                <w:sz w:val="20"/>
                <w:szCs w:val="20"/>
              </w:rPr>
            </w:pPr>
            <w:r w:rsidRPr="004F65AA">
              <w:rPr>
                <w:sz w:val="20"/>
                <w:szCs w:val="20"/>
              </w:rPr>
              <w:t xml:space="preserve">Аналогично графе 9 с добавлением условия, что в поле Тип карты медосмотра указано – диспансеризация. </w:t>
            </w:r>
            <w:r w:rsidRPr="00905F53">
              <w:rPr>
                <w:i/>
                <w:sz w:val="20"/>
                <w:szCs w:val="20"/>
              </w:rPr>
              <w:t>(Учет → Статистические талоны → Работа с ТАПами, перейти по ссылке с номером АТ – вкладка «Основное», поле «Тип медосмотра» должно быть значение «Диспансеризация»)</w:t>
            </w:r>
          </w:p>
        </w:tc>
      </w:tr>
      <w:tr w:rsidR="00101DFE" w:rsidTr="00101DFE">
        <w:tc>
          <w:tcPr>
            <w:tcW w:w="803" w:type="pct"/>
          </w:tcPr>
          <w:p w:rsidR="00101DFE" w:rsidRPr="00CB439E" w:rsidRDefault="00101DFE" w:rsidP="00101DFE">
            <w:pPr>
              <w:rPr>
                <w:sz w:val="20"/>
                <w:szCs w:val="20"/>
              </w:rPr>
            </w:pPr>
            <w:r w:rsidRPr="00CB439E">
              <w:rPr>
                <w:b/>
                <w:sz w:val="20"/>
                <w:szCs w:val="20"/>
              </w:rPr>
              <w:t xml:space="preserve">Столбец </w:t>
            </w:r>
            <w:r>
              <w:rPr>
                <w:b/>
                <w:sz w:val="20"/>
                <w:szCs w:val="20"/>
              </w:rPr>
              <w:t>13</w:t>
            </w:r>
            <w:r w:rsidRPr="00CB439E">
              <w:rPr>
                <w:sz w:val="20"/>
                <w:szCs w:val="20"/>
              </w:rPr>
              <w:t xml:space="preserve"> </w:t>
            </w:r>
            <w:r w:rsidRPr="00CB439E">
              <w:rPr>
                <w:bCs/>
                <w:sz w:val="20"/>
                <w:szCs w:val="20"/>
              </w:rPr>
              <w:t>«</w:t>
            </w:r>
            <w:r w:rsidRPr="00025222">
              <w:rPr>
                <w:bCs/>
                <w:sz w:val="20"/>
                <w:szCs w:val="20"/>
              </w:rPr>
              <w:t>Зарегистрировано заболеваний</w:t>
            </w:r>
            <w:r>
              <w:rPr>
                <w:bCs/>
                <w:sz w:val="20"/>
                <w:szCs w:val="20"/>
              </w:rPr>
              <w:t xml:space="preserve"> </w:t>
            </w:r>
            <w:r w:rsidRPr="004E5247">
              <w:rPr>
                <w:bCs/>
                <w:sz w:val="20"/>
                <w:szCs w:val="20"/>
              </w:rPr>
              <w:t>из заболеваний с впервые в жизни установленным диагнозом (из гр. 9) юноши</w:t>
            </w:r>
            <w:r w:rsidRPr="00CB439E">
              <w:rPr>
                <w:bCs/>
                <w:sz w:val="20"/>
                <w:szCs w:val="20"/>
              </w:rPr>
              <w:t>»</w:t>
            </w:r>
          </w:p>
        </w:tc>
        <w:tc>
          <w:tcPr>
            <w:tcW w:w="834" w:type="pct"/>
          </w:tcPr>
          <w:p w:rsidR="00101DFE" w:rsidRPr="00BA4C82" w:rsidRDefault="00101DFE" w:rsidP="00101DFE">
            <w:pPr>
              <w:rPr>
                <w:sz w:val="20"/>
                <w:szCs w:val="20"/>
              </w:rPr>
            </w:pPr>
            <w:r w:rsidRPr="004F65AA">
              <w:rPr>
                <w:sz w:val="20"/>
                <w:szCs w:val="20"/>
              </w:rPr>
              <w:t>Кол-во амбулаторных талонов пациентов мужского пола (с соблюдением общих для таблицы условий), зарегистрированных по заболеванию в соответствии со строкой.  С типом характера заболевания – "Острое" и "Впервые в ж</w:t>
            </w:r>
            <w:r>
              <w:rPr>
                <w:sz w:val="20"/>
                <w:szCs w:val="20"/>
              </w:rPr>
              <w:t>изни установленное хроническое"</w:t>
            </w:r>
            <w:r w:rsidRPr="004F65AA">
              <w:rPr>
                <w:sz w:val="20"/>
                <w:szCs w:val="20"/>
              </w:rPr>
              <w:t>.</w:t>
            </w:r>
            <w:r>
              <w:rPr>
                <w:sz w:val="20"/>
                <w:szCs w:val="20"/>
              </w:rPr>
              <w:t xml:space="preserve"> Т</w:t>
            </w:r>
            <w:r w:rsidRPr="004F65AA">
              <w:rPr>
                <w:sz w:val="20"/>
                <w:szCs w:val="20"/>
              </w:rPr>
              <w:t xml:space="preserve">о есть выборка по гр.9 </w:t>
            </w:r>
            <w:r>
              <w:rPr>
                <w:sz w:val="20"/>
                <w:szCs w:val="20"/>
              </w:rPr>
              <w:t>плюс</w:t>
            </w:r>
            <w:r w:rsidRPr="004F65AA">
              <w:rPr>
                <w:sz w:val="20"/>
                <w:szCs w:val="20"/>
              </w:rPr>
              <w:t xml:space="preserve"> условие, пол пациента должен быть мужской</w:t>
            </w:r>
          </w:p>
        </w:tc>
        <w:tc>
          <w:tcPr>
            <w:tcW w:w="3363" w:type="pct"/>
          </w:tcPr>
          <w:p w:rsidR="00101DFE" w:rsidRDefault="00101DFE" w:rsidP="00101DFE">
            <w:pPr>
              <w:rPr>
                <w:sz w:val="20"/>
                <w:szCs w:val="20"/>
              </w:rPr>
            </w:pPr>
            <w:r>
              <w:rPr>
                <w:sz w:val="20"/>
                <w:szCs w:val="20"/>
              </w:rPr>
              <w:t xml:space="preserve">Аналогично графе 9 с наложением условия, что пол пациента должен быть мужской </w:t>
            </w:r>
            <w:r w:rsidRPr="00905F53">
              <w:rPr>
                <w:i/>
                <w:sz w:val="20"/>
                <w:szCs w:val="20"/>
              </w:rPr>
              <w:t>(пол пациента указан в карте пациента)</w:t>
            </w:r>
          </w:p>
        </w:tc>
      </w:tr>
      <w:tr w:rsidR="00101DFE" w:rsidTr="00101DFE">
        <w:tc>
          <w:tcPr>
            <w:tcW w:w="803" w:type="pct"/>
          </w:tcPr>
          <w:p w:rsidR="00101DFE" w:rsidRPr="00CB439E" w:rsidRDefault="00101DFE" w:rsidP="00101DFE">
            <w:pPr>
              <w:rPr>
                <w:sz w:val="20"/>
                <w:szCs w:val="20"/>
              </w:rPr>
            </w:pPr>
            <w:r w:rsidRPr="00CB439E">
              <w:rPr>
                <w:b/>
                <w:sz w:val="20"/>
                <w:szCs w:val="20"/>
              </w:rPr>
              <w:t xml:space="preserve">Столбец </w:t>
            </w:r>
            <w:r>
              <w:rPr>
                <w:b/>
                <w:sz w:val="20"/>
                <w:szCs w:val="20"/>
              </w:rPr>
              <w:t>14</w:t>
            </w:r>
            <w:r w:rsidRPr="00CB439E">
              <w:rPr>
                <w:sz w:val="20"/>
                <w:szCs w:val="20"/>
              </w:rPr>
              <w:t xml:space="preserve"> </w:t>
            </w:r>
            <w:r w:rsidRPr="00CB439E">
              <w:rPr>
                <w:bCs/>
                <w:sz w:val="20"/>
                <w:szCs w:val="20"/>
              </w:rPr>
              <w:t>«</w:t>
            </w:r>
            <w:r w:rsidRPr="004E5247">
              <w:rPr>
                <w:bCs/>
                <w:sz w:val="20"/>
                <w:szCs w:val="20"/>
              </w:rPr>
              <w:t>Снято с диспансерного наблюдения</w:t>
            </w:r>
            <w:r w:rsidRPr="00CB439E">
              <w:rPr>
                <w:bCs/>
                <w:sz w:val="20"/>
                <w:szCs w:val="20"/>
              </w:rPr>
              <w:t>»</w:t>
            </w:r>
          </w:p>
        </w:tc>
        <w:tc>
          <w:tcPr>
            <w:tcW w:w="834" w:type="pct"/>
          </w:tcPr>
          <w:p w:rsidR="00101DFE" w:rsidRPr="00BA4C82" w:rsidRDefault="00101DFE" w:rsidP="00101DFE">
            <w:pPr>
              <w:rPr>
                <w:sz w:val="20"/>
                <w:szCs w:val="20"/>
              </w:rPr>
            </w:pPr>
            <w:r w:rsidRPr="005802B9">
              <w:rPr>
                <w:sz w:val="20"/>
                <w:szCs w:val="20"/>
              </w:rPr>
              <w:t xml:space="preserve">Кол-во </w:t>
            </w:r>
            <w:r>
              <w:rPr>
                <w:sz w:val="20"/>
                <w:szCs w:val="20"/>
              </w:rPr>
              <w:t xml:space="preserve">диспансерных карт </w:t>
            </w:r>
            <w:r w:rsidRPr="005802B9">
              <w:rPr>
                <w:sz w:val="20"/>
                <w:szCs w:val="20"/>
              </w:rPr>
              <w:t xml:space="preserve"> пациентов, закрытых в указанный в</w:t>
            </w:r>
            <w:r>
              <w:rPr>
                <w:sz w:val="20"/>
                <w:szCs w:val="20"/>
              </w:rPr>
              <w:t xml:space="preserve">о входных параметрах </w:t>
            </w:r>
            <w:r>
              <w:rPr>
                <w:sz w:val="20"/>
                <w:szCs w:val="20"/>
              </w:rPr>
              <w:lastRenderedPageBreak/>
              <w:t>период</w:t>
            </w:r>
          </w:p>
        </w:tc>
        <w:tc>
          <w:tcPr>
            <w:tcW w:w="3363" w:type="pct"/>
          </w:tcPr>
          <w:p w:rsidR="00101DFE" w:rsidRDefault="00101DFE" w:rsidP="00101DFE">
            <w:pPr>
              <w:rPr>
                <w:sz w:val="20"/>
                <w:szCs w:val="20"/>
              </w:rPr>
            </w:pPr>
            <w:r>
              <w:rPr>
                <w:sz w:val="20"/>
                <w:szCs w:val="20"/>
              </w:rPr>
              <w:lastRenderedPageBreak/>
              <w:t xml:space="preserve">Считаются </w:t>
            </w:r>
            <w:r w:rsidRPr="005802B9">
              <w:rPr>
                <w:sz w:val="20"/>
                <w:szCs w:val="20"/>
              </w:rPr>
              <w:t xml:space="preserve"> все </w:t>
            </w:r>
            <w:r>
              <w:rPr>
                <w:sz w:val="20"/>
                <w:szCs w:val="20"/>
              </w:rPr>
              <w:t>карты диспансерного наблюдения (</w:t>
            </w:r>
            <w:r w:rsidRPr="005802B9">
              <w:rPr>
                <w:sz w:val="20"/>
                <w:szCs w:val="20"/>
              </w:rPr>
              <w:t>контрольные карты</w:t>
            </w:r>
            <w:r>
              <w:rPr>
                <w:sz w:val="20"/>
                <w:szCs w:val="20"/>
              </w:rPr>
              <w:t>)</w:t>
            </w:r>
            <w:r w:rsidRPr="005802B9">
              <w:rPr>
                <w:sz w:val="20"/>
                <w:szCs w:val="20"/>
              </w:rPr>
              <w:t>, которые закрыты на конец отчетного периода, то есть</w:t>
            </w:r>
            <w:r>
              <w:rPr>
                <w:sz w:val="20"/>
                <w:szCs w:val="20"/>
              </w:rPr>
              <w:t xml:space="preserve"> у которых дата закрытия карты входит в указанный во входных параметрах период. </w:t>
            </w:r>
            <w:r w:rsidRPr="00905F53">
              <w:rPr>
                <w:i/>
                <w:sz w:val="20"/>
                <w:szCs w:val="20"/>
              </w:rPr>
              <w:t>(Учет → Диспансерный учет, графа «Снят с учета»)</w:t>
            </w:r>
          </w:p>
          <w:p w:rsidR="00101DFE" w:rsidRDefault="00101DFE" w:rsidP="00101DFE">
            <w:pPr>
              <w:rPr>
                <w:sz w:val="20"/>
                <w:szCs w:val="20"/>
              </w:rPr>
            </w:pPr>
            <w:r>
              <w:rPr>
                <w:sz w:val="20"/>
                <w:szCs w:val="20"/>
              </w:rPr>
              <w:t>*</w:t>
            </w:r>
            <w:r w:rsidRPr="006F1D7F">
              <w:rPr>
                <w:b/>
                <w:bCs/>
                <w:sz w:val="20"/>
                <w:szCs w:val="20"/>
              </w:rPr>
              <w:t xml:space="preserve"> </w:t>
            </w:r>
            <w:r w:rsidRPr="006F1D7F">
              <w:rPr>
                <w:i/>
                <w:iCs/>
                <w:sz w:val="20"/>
                <w:szCs w:val="20"/>
              </w:rPr>
              <w:t>возраст пациента высчитывается на дату конца отчетного период («Дата по» из вх параметров)</w:t>
            </w:r>
          </w:p>
          <w:p w:rsidR="00101DFE" w:rsidRDefault="00101DFE" w:rsidP="00101DFE">
            <w:pPr>
              <w:rPr>
                <w:sz w:val="20"/>
                <w:szCs w:val="20"/>
              </w:rPr>
            </w:pPr>
          </w:p>
        </w:tc>
      </w:tr>
      <w:tr w:rsidR="00101DFE" w:rsidTr="00101DFE">
        <w:tc>
          <w:tcPr>
            <w:tcW w:w="803" w:type="pct"/>
          </w:tcPr>
          <w:p w:rsidR="00101DFE" w:rsidRPr="00CB439E" w:rsidRDefault="00101DFE" w:rsidP="00101DFE">
            <w:pPr>
              <w:rPr>
                <w:sz w:val="20"/>
                <w:szCs w:val="20"/>
              </w:rPr>
            </w:pPr>
            <w:r w:rsidRPr="00CB439E">
              <w:rPr>
                <w:b/>
                <w:sz w:val="20"/>
                <w:szCs w:val="20"/>
              </w:rPr>
              <w:lastRenderedPageBreak/>
              <w:t xml:space="preserve">Столбец </w:t>
            </w:r>
            <w:r>
              <w:rPr>
                <w:b/>
                <w:sz w:val="20"/>
                <w:szCs w:val="20"/>
              </w:rPr>
              <w:t>15</w:t>
            </w:r>
            <w:r w:rsidRPr="00CB439E">
              <w:rPr>
                <w:sz w:val="20"/>
                <w:szCs w:val="20"/>
              </w:rPr>
              <w:t xml:space="preserve"> </w:t>
            </w:r>
            <w:r w:rsidRPr="00CB439E">
              <w:rPr>
                <w:bCs/>
                <w:sz w:val="20"/>
                <w:szCs w:val="20"/>
              </w:rPr>
              <w:t>«</w:t>
            </w:r>
            <w:r w:rsidRPr="004E5247">
              <w:rPr>
                <w:bCs/>
                <w:sz w:val="20"/>
                <w:szCs w:val="20"/>
              </w:rPr>
              <w:t>Состоит под диспансерным наблюдением на конец отчетного года</w:t>
            </w:r>
            <w:r w:rsidRPr="00CB439E">
              <w:rPr>
                <w:bCs/>
                <w:sz w:val="20"/>
                <w:szCs w:val="20"/>
              </w:rPr>
              <w:t>»</w:t>
            </w:r>
          </w:p>
        </w:tc>
        <w:tc>
          <w:tcPr>
            <w:tcW w:w="834" w:type="pct"/>
          </w:tcPr>
          <w:p w:rsidR="00101DFE" w:rsidRPr="00BA4C82" w:rsidRDefault="00101DFE" w:rsidP="00101DFE">
            <w:pPr>
              <w:rPr>
                <w:sz w:val="20"/>
                <w:szCs w:val="20"/>
              </w:rPr>
            </w:pPr>
            <w:r w:rsidRPr="006F1D7F">
              <w:rPr>
                <w:sz w:val="20"/>
                <w:szCs w:val="20"/>
              </w:rPr>
              <w:t>Кол-во контрольных карт пациентов, открытых на конец отчетного периода.</w:t>
            </w:r>
          </w:p>
        </w:tc>
        <w:tc>
          <w:tcPr>
            <w:tcW w:w="3363" w:type="pct"/>
          </w:tcPr>
          <w:p w:rsidR="00101DFE" w:rsidRDefault="00101DFE" w:rsidP="00101DFE">
            <w:pPr>
              <w:rPr>
                <w:sz w:val="20"/>
                <w:szCs w:val="20"/>
              </w:rPr>
            </w:pPr>
            <w:r>
              <w:rPr>
                <w:sz w:val="20"/>
                <w:szCs w:val="20"/>
              </w:rPr>
              <w:t xml:space="preserve">Считаются </w:t>
            </w:r>
            <w:r w:rsidRPr="005802B9">
              <w:rPr>
                <w:sz w:val="20"/>
                <w:szCs w:val="20"/>
              </w:rPr>
              <w:t xml:space="preserve"> все </w:t>
            </w:r>
            <w:r>
              <w:rPr>
                <w:sz w:val="20"/>
                <w:szCs w:val="20"/>
              </w:rPr>
              <w:t>карты диспансерного наблюдения (</w:t>
            </w:r>
            <w:r w:rsidRPr="005802B9">
              <w:rPr>
                <w:sz w:val="20"/>
                <w:szCs w:val="20"/>
              </w:rPr>
              <w:t>контрольные карты</w:t>
            </w:r>
            <w:r>
              <w:rPr>
                <w:sz w:val="20"/>
                <w:szCs w:val="20"/>
              </w:rPr>
              <w:t>)</w:t>
            </w:r>
            <w:r w:rsidRPr="006F1D7F">
              <w:rPr>
                <w:sz w:val="20"/>
                <w:szCs w:val="20"/>
              </w:rPr>
              <w:t xml:space="preserve">, которые не закрыты на конец отчетного периода, то есть: </w:t>
            </w:r>
            <w:r>
              <w:rPr>
                <w:sz w:val="20"/>
                <w:szCs w:val="20"/>
              </w:rPr>
              <w:t>дата регистрации (взятия на учет)</w:t>
            </w:r>
            <w:r w:rsidRPr="006F1D7F">
              <w:rPr>
                <w:sz w:val="20"/>
                <w:szCs w:val="20"/>
              </w:rPr>
              <w:t xml:space="preserve"> &lt;= </w:t>
            </w:r>
            <w:r>
              <w:rPr>
                <w:sz w:val="20"/>
                <w:szCs w:val="20"/>
              </w:rPr>
              <w:t xml:space="preserve">чем «дата по» из входных параметров </w:t>
            </w:r>
            <w:r w:rsidRPr="006F1D7F">
              <w:rPr>
                <w:sz w:val="20"/>
                <w:szCs w:val="20"/>
              </w:rPr>
              <w:t xml:space="preserve"> и </w:t>
            </w:r>
            <w:r>
              <w:rPr>
                <w:sz w:val="20"/>
                <w:szCs w:val="20"/>
              </w:rPr>
              <w:t>дата снятия с учета</w:t>
            </w:r>
            <w:r w:rsidRPr="006F1D7F">
              <w:rPr>
                <w:sz w:val="20"/>
                <w:szCs w:val="20"/>
              </w:rPr>
              <w:t xml:space="preserve"> &gt;= </w:t>
            </w:r>
            <w:r>
              <w:rPr>
                <w:sz w:val="20"/>
                <w:szCs w:val="20"/>
              </w:rPr>
              <w:t>чем «дата по» из входных параметров</w:t>
            </w:r>
            <w:r w:rsidRPr="006F1D7F">
              <w:rPr>
                <w:sz w:val="20"/>
                <w:szCs w:val="20"/>
              </w:rPr>
              <w:t xml:space="preserve"> или </w:t>
            </w:r>
            <w:r>
              <w:rPr>
                <w:sz w:val="20"/>
                <w:szCs w:val="20"/>
              </w:rPr>
              <w:t xml:space="preserve">не заполнена. </w:t>
            </w:r>
            <w:r w:rsidRPr="00905F53">
              <w:rPr>
                <w:i/>
                <w:sz w:val="20"/>
                <w:szCs w:val="20"/>
              </w:rPr>
              <w:t>(Учет → Диспансерный учет, графа «</w:t>
            </w:r>
            <w:r>
              <w:rPr>
                <w:i/>
                <w:sz w:val="20"/>
                <w:szCs w:val="20"/>
              </w:rPr>
              <w:t>Взят на учет</w:t>
            </w:r>
            <w:r w:rsidRPr="00905F53">
              <w:rPr>
                <w:i/>
                <w:sz w:val="20"/>
                <w:szCs w:val="20"/>
              </w:rPr>
              <w:t>»)</w:t>
            </w:r>
          </w:p>
          <w:p w:rsidR="00101DFE" w:rsidRDefault="00101DFE" w:rsidP="00101DFE">
            <w:pPr>
              <w:rPr>
                <w:sz w:val="20"/>
                <w:szCs w:val="20"/>
              </w:rPr>
            </w:pPr>
            <w:r>
              <w:rPr>
                <w:sz w:val="20"/>
                <w:szCs w:val="20"/>
              </w:rPr>
              <w:t>*</w:t>
            </w:r>
            <w:r w:rsidRPr="006F1D7F">
              <w:rPr>
                <w:b/>
                <w:bCs/>
                <w:sz w:val="20"/>
                <w:szCs w:val="20"/>
              </w:rPr>
              <w:t xml:space="preserve"> </w:t>
            </w:r>
            <w:r w:rsidRPr="006F1D7F">
              <w:rPr>
                <w:i/>
                <w:iCs/>
                <w:sz w:val="20"/>
                <w:szCs w:val="20"/>
              </w:rPr>
              <w:t>возраст пациента высчитывается на дату конца отчетного период («Дата по» из вх параметров)</w:t>
            </w:r>
          </w:p>
          <w:p w:rsidR="00101DFE" w:rsidRDefault="00101DFE" w:rsidP="00101DFE">
            <w:pPr>
              <w:rPr>
                <w:sz w:val="20"/>
                <w:szCs w:val="20"/>
              </w:rPr>
            </w:pPr>
          </w:p>
        </w:tc>
      </w:tr>
      <w:tr w:rsidR="00101DFE" w:rsidTr="00101DFE">
        <w:tc>
          <w:tcPr>
            <w:tcW w:w="803" w:type="pct"/>
          </w:tcPr>
          <w:p w:rsidR="00101DFE" w:rsidRPr="00CB439E" w:rsidRDefault="00101DFE" w:rsidP="00101DFE">
            <w:pPr>
              <w:rPr>
                <w:sz w:val="20"/>
                <w:szCs w:val="20"/>
              </w:rPr>
            </w:pPr>
            <w:r w:rsidRPr="00CB439E">
              <w:rPr>
                <w:b/>
                <w:sz w:val="20"/>
                <w:szCs w:val="20"/>
              </w:rPr>
              <w:t xml:space="preserve">Столбец </w:t>
            </w:r>
            <w:r>
              <w:rPr>
                <w:b/>
                <w:sz w:val="20"/>
                <w:szCs w:val="20"/>
              </w:rPr>
              <w:t>16</w:t>
            </w:r>
            <w:r w:rsidRPr="00CB439E">
              <w:rPr>
                <w:sz w:val="20"/>
                <w:szCs w:val="20"/>
              </w:rPr>
              <w:t xml:space="preserve"> </w:t>
            </w:r>
            <w:r w:rsidRPr="00CB439E">
              <w:rPr>
                <w:bCs/>
                <w:sz w:val="20"/>
                <w:szCs w:val="20"/>
              </w:rPr>
              <w:t>«</w:t>
            </w:r>
            <w:r w:rsidRPr="004E5247">
              <w:rPr>
                <w:bCs/>
                <w:sz w:val="20"/>
                <w:szCs w:val="20"/>
              </w:rPr>
              <w:t>из них (из гр. 15): юноши</w:t>
            </w:r>
            <w:r w:rsidRPr="00CB439E">
              <w:rPr>
                <w:bCs/>
                <w:sz w:val="20"/>
                <w:szCs w:val="20"/>
              </w:rPr>
              <w:t>»</w:t>
            </w:r>
          </w:p>
        </w:tc>
        <w:tc>
          <w:tcPr>
            <w:tcW w:w="834" w:type="pct"/>
          </w:tcPr>
          <w:p w:rsidR="00101DFE" w:rsidRPr="00590FAD" w:rsidRDefault="00101DFE" w:rsidP="00101DFE">
            <w:pPr>
              <w:rPr>
                <w:sz w:val="20"/>
                <w:szCs w:val="20"/>
              </w:rPr>
            </w:pPr>
            <w:r w:rsidRPr="006F1D7F">
              <w:rPr>
                <w:sz w:val="20"/>
                <w:szCs w:val="20"/>
              </w:rPr>
              <w:t>Кол-во контрольных карт пациентов</w:t>
            </w:r>
            <w:r>
              <w:rPr>
                <w:sz w:val="20"/>
                <w:szCs w:val="20"/>
              </w:rPr>
              <w:t xml:space="preserve"> мужского пола</w:t>
            </w:r>
            <w:r w:rsidRPr="006F1D7F">
              <w:rPr>
                <w:sz w:val="20"/>
                <w:szCs w:val="20"/>
              </w:rPr>
              <w:t>, открытых на конец отчетного периода.</w:t>
            </w:r>
            <w:r>
              <w:rPr>
                <w:sz w:val="20"/>
                <w:szCs w:val="20"/>
              </w:rPr>
              <w:t xml:space="preserve"> То есть выборка по гр.15 плюс условие, что пациенты мужского пола.</w:t>
            </w:r>
          </w:p>
        </w:tc>
        <w:tc>
          <w:tcPr>
            <w:tcW w:w="3363" w:type="pct"/>
          </w:tcPr>
          <w:p w:rsidR="00101DFE" w:rsidRPr="00905F53" w:rsidRDefault="00101DFE" w:rsidP="00101DFE">
            <w:pPr>
              <w:rPr>
                <w:i/>
                <w:sz w:val="20"/>
                <w:szCs w:val="20"/>
              </w:rPr>
            </w:pPr>
            <w:r>
              <w:rPr>
                <w:sz w:val="20"/>
                <w:szCs w:val="20"/>
              </w:rPr>
              <w:t xml:space="preserve">Аналогично графе 15 с добавлением условия, что пациенты мужского пола </w:t>
            </w:r>
            <w:r w:rsidRPr="00905F53">
              <w:rPr>
                <w:i/>
                <w:sz w:val="20"/>
                <w:szCs w:val="20"/>
              </w:rPr>
              <w:t>(пол пациента можно посмотреть в карте пациента)</w:t>
            </w:r>
          </w:p>
          <w:p w:rsidR="00101DFE" w:rsidRDefault="00101DFE" w:rsidP="00101DFE">
            <w:pPr>
              <w:rPr>
                <w:sz w:val="20"/>
                <w:szCs w:val="20"/>
              </w:rPr>
            </w:pPr>
          </w:p>
        </w:tc>
      </w:tr>
    </w:tbl>
    <w:p w:rsidR="00101DFE" w:rsidRDefault="00101DFE" w:rsidP="00101DFE"/>
    <w:p w:rsidR="00101DFE" w:rsidRDefault="00101DFE" w:rsidP="00101DFE">
      <w:pPr>
        <w:widowControl/>
        <w:suppressAutoHyphens w:val="0"/>
        <w:spacing w:after="200" w:line="276" w:lineRule="auto"/>
        <w:rPr>
          <w:rFonts w:asciiTheme="majorHAnsi" w:eastAsiaTheme="majorEastAsia" w:hAnsiTheme="majorHAnsi" w:cs="Mangal"/>
          <w:b/>
          <w:bCs/>
          <w:color w:val="4F81BD" w:themeColor="accent1"/>
          <w:sz w:val="28"/>
          <w:szCs w:val="28"/>
        </w:rPr>
      </w:pPr>
      <w:r>
        <w:rPr>
          <w:sz w:val="28"/>
          <w:szCs w:val="28"/>
        </w:rPr>
        <w:br w:type="page"/>
      </w:r>
    </w:p>
    <w:p w:rsidR="00101DFE" w:rsidRDefault="00101DFE" w:rsidP="00101DFE">
      <w:pPr>
        <w:pStyle w:val="2"/>
        <w:spacing w:before="0"/>
      </w:pPr>
      <w:r>
        <w:lastRenderedPageBreak/>
        <w:t xml:space="preserve">Расшифровка </w:t>
      </w:r>
      <w:r w:rsidRPr="00EF6386">
        <w:t>условий сбора по строкам таблицы</w:t>
      </w:r>
    </w:p>
    <w:p w:rsidR="00101DFE" w:rsidRDefault="00101DFE" w:rsidP="00101DF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7194"/>
        <w:gridCol w:w="1857"/>
        <w:gridCol w:w="2310"/>
        <w:gridCol w:w="1972"/>
        <w:gridCol w:w="1361"/>
      </w:tblGrid>
      <w:tr w:rsidR="00101DFE" w:rsidRPr="00CC5403" w:rsidTr="00101DFE">
        <w:tc>
          <w:tcPr>
            <w:tcW w:w="2448" w:type="pct"/>
          </w:tcPr>
          <w:p w:rsidR="00101DFE" w:rsidRPr="00CC5403" w:rsidRDefault="00101DFE" w:rsidP="00101DFE">
            <w:pPr>
              <w:pStyle w:val="ConsPlusNormal"/>
              <w:jc w:val="center"/>
              <w:rPr>
                <w:b/>
              </w:rPr>
            </w:pPr>
            <w:r w:rsidRPr="00CC5403">
              <w:rPr>
                <w:b/>
              </w:rPr>
              <w:t>Наименование классов и отдельных болезней</w:t>
            </w:r>
          </w:p>
        </w:tc>
        <w:tc>
          <w:tcPr>
            <w:tcW w:w="632" w:type="pct"/>
          </w:tcPr>
          <w:p w:rsidR="00101DFE" w:rsidRPr="00CC5403" w:rsidRDefault="00101DFE" w:rsidP="00101DFE">
            <w:pPr>
              <w:pStyle w:val="ConsPlusNormal"/>
              <w:jc w:val="center"/>
              <w:rPr>
                <w:b/>
              </w:rPr>
            </w:pPr>
            <w:r w:rsidRPr="00CC5403">
              <w:rPr>
                <w:b/>
              </w:rPr>
              <w:t>N строк</w:t>
            </w:r>
          </w:p>
        </w:tc>
        <w:tc>
          <w:tcPr>
            <w:tcW w:w="786" w:type="pct"/>
          </w:tcPr>
          <w:p w:rsidR="00101DFE" w:rsidRPr="00CC5403" w:rsidRDefault="00101DFE" w:rsidP="00101DFE">
            <w:pPr>
              <w:pStyle w:val="ConsPlusNormal"/>
              <w:jc w:val="center"/>
              <w:rPr>
                <w:b/>
              </w:rPr>
            </w:pPr>
            <w:r w:rsidRPr="00CC5403">
              <w:rPr>
                <w:b/>
              </w:rPr>
              <w:t>Код по МКБ-10 пересмотра</w:t>
            </w:r>
          </w:p>
        </w:tc>
        <w:tc>
          <w:tcPr>
            <w:tcW w:w="671" w:type="pct"/>
          </w:tcPr>
          <w:p w:rsidR="00101DFE" w:rsidRPr="00CC5403" w:rsidRDefault="00101DFE" w:rsidP="00101DFE">
            <w:pPr>
              <w:pStyle w:val="ConsPlusNormal"/>
              <w:jc w:val="center"/>
              <w:rPr>
                <w:b/>
              </w:rPr>
            </w:pPr>
            <w:r w:rsidRPr="00CC5403">
              <w:rPr>
                <w:b/>
              </w:rPr>
              <w:t>Логика</w:t>
            </w:r>
          </w:p>
        </w:tc>
        <w:tc>
          <w:tcPr>
            <w:tcW w:w="463" w:type="pct"/>
          </w:tcPr>
          <w:p w:rsidR="00101DFE" w:rsidRPr="00CC5403" w:rsidRDefault="00101DFE" w:rsidP="00101DFE">
            <w:pPr>
              <w:pStyle w:val="ConsPlusNormal"/>
              <w:jc w:val="center"/>
              <w:rPr>
                <w:b/>
              </w:rPr>
            </w:pPr>
            <w:r w:rsidRPr="00CC5403">
              <w:rPr>
                <w:b/>
                <w:bCs/>
              </w:rPr>
              <w:t>Какую графу не заполнять</w:t>
            </w:r>
          </w:p>
        </w:tc>
      </w:tr>
      <w:tr w:rsidR="00101DFE" w:rsidTr="00101DFE">
        <w:tc>
          <w:tcPr>
            <w:tcW w:w="2448" w:type="pct"/>
            <w:vAlign w:val="center"/>
          </w:tcPr>
          <w:p w:rsidR="00101DFE" w:rsidRDefault="00101DFE" w:rsidP="00101DFE">
            <w:pPr>
              <w:pStyle w:val="ConsPlusNormal"/>
            </w:pPr>
            <w:r>
              <w:t>Зарегистрировано заболеваний - всего</w:t>
            </w:r>
          </w:p>
        </w:tc>
        <w:tc>
          <w:tcPr>
            <w:tcW w:w="632" w:type="pct"/>
            <w:vAlign w:val="center"/>
          </w:tcPr>
          <w:p w:rsidR="00101DFE" w:rsidRDefault="00101DFE" w:rsidP="00101DFE">
            <w:pPr>
              <w:pStyle w:val="ConsPlusNormal"/>
              <w:jc w:val="center"/>
            </w:pPr>
            <w:bookmarkStart w:id="12" w:name="Par3309"/>
            <w:bookmarkEnd w:id="12"/>
            <w:r>
              <w:t>1.0</w:t>
            </w:r>
          </w:p>
        </w:tc>
        <w:tc>
          <w:tcPr>
            <w:tcW w:w="786" w:type="pct"/>
            <w:vAlign w:val="center"/>
          </w:tcPr>
          <w:p w:rsidR="00101DFE" w:rsidRDefault="00101DFE" w:rsidP="00101DFE">
            <w:pPr>
              <w:pStyle w:val="ConsPlusNormal"/>
              <w:jc w:val="center"/>
            </w:pPr>
            <w:r>
              <w:t>A00 - T98</w:t>
            </w:r>
          </w:p>
        </w:tc>
        <w:tc>
          <w:tcPr>
            <w:tcW w:w="671" w:type="pct"/>
            <w:vAlign w:val="center"/>
          </w:tcPr>
          <w:p w:rsidR="00101DFE" w:rsidRDefault="00101DFE" w:rsidP="00101DFE">
            <w:pPr>
              <w:pStyle w:val="ConsPlusNormal"/>
            </w:pPr>
            <w:r>
              <w:t>Для расчета используется формула:</w:t>
            </w:r>
          </w:p>
          <w:p w:rsidR="00101DFE" w:rsidRDefault="00101DFE" w:rsidP="00101DFE">
            <w:pPr>
              <w:pStyle w:val="ConsPlusNormal"/>
            </w:pPr>
          </w:p>
          <w:p w:rsidR="00101DFE" w:rsidRDefault="00101DFE" w:rsidP="00101DFE">
            <w:pPr>
              <w:pStyle w:val="ConsPlusNormal"/>
            </w:pPr>
            <w:r>
              <w:t>сумма строк</w:t>
            </w:r>
          </w:p>
          <w:p w:rsidR="00101DFE" w:rsidRDefault="00101DFE" w:rsidP="00101DFE">
            <w:pPr>
              <w:pStyle w:val="ConsPlusNormal"/>
            </w:pPr>
          </w:p>
          <w:p w:rsidR="00101DFE" w:rsidRDefault="00101DFE" w:rsidP="00101DFE">
            <w:pPr>
              <w:pStyle w:val="ConsPlusNormal"/>
            </w:pPr>
            <w:r>
              <w:t>2.0 + 3.0 + 4.0 + 5.0 + 6.0 + 7.0 + 8.0 + 9.0 + 10.0 + 11.0 + 12.0 + 13.0 + 14.0 +15.0 + 16.0 + 17.0 + 18.0+19.0+:20.0</w:t>
            </w: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283"/>
            </w:pPr>
            <w:r>
              <w:t>в том числе:</w:t>
            </w:r>
          </w:p>
          <w:p w:rsidR="00101DFE" w:rsidRDefault="00101DFE" w:rsidP="00101DFE">
            <w:pPr>
              <w:pStyle w:val="ConsPlusNormal"/>
              <w:ind w:left="283"/>
            </w:pPr>
            <w:r>
              <w:t>некоторые инфекционные и паразитарные болезни</w:t>
            </w:r>
          </w:p>
        </w:tc>
        <w:tc>
          <w:tcPr>
            <w:tcW w:w="632" w:type="pct"/>
            <w:vAlign w:val="center"/>
          </w:tcPr>
          <w:p w:rsidR="00101DFE" w:rsidRDefault="00101DFE" w:rsidP="00101DFE">
            <w:pPr>
              <w:pStyle w:val="ConsPlusNormal"/>
              <w:jc w:val="center"/>
            </w:pPr>
            <w:r>
              <w:t>2.0</w:t>
            </w:r>
          </w:p>
        </w:tc>
        <w:tc>
          <w:tcPr>
            <w:tcW w:w="786" w:type="pct"/>
            <w:vAlign w:val="center"/>
          </w:tcPr>
          <w:p w:rsidR="00101DFE" w:rsidRDefault="00101DFE" w:rsidP="00101DFE">
            <w:pPr>
              <w:pStyle w:val="ConsPlusNormal"/>
              <w:jc w:val="center"/>
            </w:pPr>
            <w:r>
              <w:t>A00 - B99</w:t>
            </w:r>
          </w:p>
        </w:tc>
        <w:tc>
          <w:tcPr>
            <w:tcW w:w="671" w:type="pct"/>
            <w:vMerge w:val="restart"/>
            <w:vAlign w:val="center"/>
          </w:tcPr>
          <w:p w:rsidR="00101DFE" w:rsidRDefault="00101DFE" w:rsidP="00101DFE">
            <w:pPr>
              <w:pStyle w:val="a7"/>
              <w:shd w:val="clear" w:color="auto" w:fill="FFFFFF"/>
              <w:spacing w:before="0" w:beforeAutospacing="0" w:after="0" w:afterAutospacing="0"/>
              <w:rPr>
                <w:rFonts w:eastAsiaTheme="minorEastAsia"/>
              </w:rPr>
            </w:pPr>
            <w:r>
              <w:rPr>
                <w:rFonts w:eastAsiaTheme="minorEastAsia"/>
              </w:rPr>
              <w:t>А</w:t>
            </w:r>
            <w:r w:rsidRPr="00757B62">
              <w:rPr>
                <w:rFonts w:eastAsiaTheme="minorEastAsia"/>
              </w:rPr>
              <w:t>лгоритм расчета столбца + условие: </w:t>
            </w:r>
          </w:p>
          <w:p w:rsidR="00101DFE" w:rsidRDefault="00101DFE" w:rsidP="00101DFE">
            <w:pPr>
              <w:pStyle w:val="a7"/>
              <w:shd w:val="clear" w:color="auto" w:fill="FFFFFF"/>
              <w:spacing w:before="0" w:beforeAutospacing="0" w:after="0" w:afterAutospacing="0"/>
              <w:rPr>
                <w:rFonts w:eastAsiaTheme="minorEastAsia"/>
              </w:rPr>
            </w:pPr>
            <w:r>
              <w:rPr>
                <w:rFonts w:eastAsiaTheme="minorEastAsia"/>
              </w:rPr>
              <w:t>Диагноз заболевания в амбулаторном талоне (ш</w:t>
            </w:r>
            <w:r w:rsidRPr="00757B62">
              <w:rPr>
                <w:rFonts w:eastAsiaTheme="minorEastAsia"/>
              </w:rPr>
              <w:t>ифр МКБ-10</w:t>
            </w:r>
            <w:r>
              <w:rPr>
                <w:rFonts w:eastAsiaTheme="minorEastAsia"/>
              </w:rPr>
              <w:t xml:space="preserve">) </w:t>
            </w:r>
            <w:r w:rsidRPr="00757B62">
              <w:rPr>
                <w:rFonts w:eastAsiaTheme="minorEastAsia"/>
              </w:rPr>
              <w:t xml:space="preserve">должен быть равен или находиться в интервале указанных кодов </w:t>
            </w:r>
            <w:r w:rsidRPr="00757B62">
              <w:rPr>
                <w:rFonts w:eastAsiaTheme="minorEastAsia"/>
              </w:rPr>
              <w:lastRenderedPageBreak/>
              <w:t xml:space="preserve">диагнозов (см. графу </w:t>
            </w:r>
            <w:r>
              <w:rPr>
                <w:rFonts w:eastAsiaTheme="minorEastAsia"/>
              </w:rPr>
              <w:t>«</w:t>
            </w:r>
            <w:r>
              <w:t>Код по МКБ-10 пересмотра»</w:t>
            </w:r>
            <w:r w:rsidRPr="00757B62">
              <w:rPr>
                <w:rFonts w:eastAsiaTheme="minorEastAsia"/>
              </w:rPr>
              <w:t>)</w:t>
            </w:r>
            <w:r>
              <w:rPr>
                <w:rFonts w:eastAsiaTheme="minorEastAsia"/>
              </w:rPr>
              <w:t xml:space="preserve"> (</w:t>
            </w:r>
            <w:r w:rsidRPr="00905F53">
              <w:rPr>
                <w:i/>
                <w:sz w:val="20"/>
                <w:szCs w:val="20"/>
              </w:rPr>
              <w:t>диагноз АТ: Учет → Статистические талоны → Работа с ТАПами, перейти по ссылке с номером АТ – вкладка «Данные о заболеваниях», поле «Шифр МКБ»</w:t>
            </w:r>
            <w:r>
              <w:rPr>
                <w:rFonts w:eastAsiaTheme="minorEastAsia"/>
              </w:rPr>
              <w:t>)</w:t>
            </w:r>
          </w:p>
          <w:p w:rsidR="00101DFE" w:rsidRDefault="00101DFE" w:rsidP="00101DFE">
            <w:pPr>
              <w:pStyle w:val="a7"/>
              <w:shd w:val="clear" w:color="auto" w:fill="FFFFFF"/>
              <w:spacing w:before="0" w:beforeAutospacing="0" w:after="0" w:afterAutospacing="0"/>
            </w:pPr>
            <w:r>
              <w:rPr>
                <w:rFonts w:eastAsiaTheme="minorEastAsia"/>
              </w:rPr>
              <w:t xml:space="preserve">Для граф, где идет подсчет контрольных карт также диагноз заболевания </w:t>
            </w:r>
            <w:r w:rsidRPr="00757B62">
              <w:rPr>
                <w:rFonts w:eastAsiaTheme="minorEastAsia"/>
              </w:rPr>
              <w:t xml:space="preserve">быть равен или находиться в интервале указанных кодов диагнозов (см. графу </w:t>
            </w:r>
            <w:r>
              <w:rPr>
                <w:rFonts w:eastAsiaTheme="minorEastAsia"/>
              </w:rPr>
              <w:t>«</w:t>
            </w:r>
            <w:r>
              <w:t>Код по МКБ-10 пересмотра»</w:t>
            </w:r>
            <w:r w:rsidRPr="00757B62">
              <w:rPr>
                <w:rFonts w:eastAsiaTheme="minorEastAsia"/>
              </w:rPr>
              <w:t>)</w:t>
            </w:r>
            <w:r>
              <w:rPr>
                <w:rFonts w:eastAsiaTheme="minorEastAsia"/>
              </w:rPr>
              <w:t xml:space="preserve"> (</w:t>
            </w:r>
            <w:r w:rsidRPr="00905F53">
              <w:rPr>
                <w:i/>
                <w:sz w:val="20"/>
                <w:szCs w:val="20"/>
              </w:rPr>
              <w:t>диагноз карты: Учет → Диспансерный учет, графа Шифр МКБ-10</w:t>
            </w:r>
            <w:r>
              <w:rPr>
                <w:i/>
                <w:sz w:val="20"/>
                <w:szCs w:val="20"/>
              </w:rPr>
              <w:t>)</w:t>
            </w:r>
            <w:r>
              <w:t xml:space="preserve"> </w:t>
            </w:r>
          </w:p>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567"/>
            </w:pPr>
            <w:r>
              <w:t>из них:</w:t>
            </w:r>
          </w:p>
          <w:p w:rsidR="00101DFE" w:rsidRDefault="00101DFE" w:rsidP="00101DFE">
            <w:pPr>
              <w:pStyle w:val="ConsPlusNormal"/>
              <w:ind w:left="567"/>
            </w:pPr>
            <w:r>
              <w:t>кишечные инфекции</w:t>
            </w:r>
          </w:p>
        </w:tc>
        <w:tc>
          <w:tcPr>
            <w:tcW w:w="632" w:type="pct"/>
            <w:vAlign w:val="center"/>
          </w:tcPr>
          <w:p w:rsidR="00101DFE" w:rsidRDefault="00101DFE" w:rsidP="00101DFE">
            <w:pPr>
              <w:pStyle w:val="ConsPlusNormal"/>
              <w:jc w:val="center"/>
            </w:pPr>
            <w:r>
              <w:t>2.1</w:t>
            </w:r>
          </w:p>
        </w:tc>
        <w:tc>
          <w:tcPr>
            <w:tcW w:w="786" w:type="pct"/>
            <w:vAlign w:val="center"/>
          </w:tcPr>
          <w:p w:rsidR="00101DFE" w:rsidRDefault="00101DFE" w:rsidP="00101DFE">
            <w:pPr>
              <w:pStyle w:val="ConsPlusNormal"/>
              <w:jc w:val="center"/>
            </w:pPr>
            <w:r>
              <w:t>A00 - A09</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567"/>
            </w:pPr>
            <w:r>
              <w:t>менингококковая инфекция</w:t>
            </w:r>
          </w:p>
        </w:tc>
        <w:tc>
          <w:tcPr>
            <w:tcW w:w="632" w:type="pct"/>
            <w:vAlign w:val="center"/>
          </w:tcPr>
          <w:p w:rsidR="00101DFE" w:rsidRDefault="00101DFE" w:rsidP="00101DFE">
            <w:pPr>
              <w:pStyle w:val="ConsPlusNormal"/>
              <w:jc w:val="center"/>
            </w:pPr>
            <w:r>
              <w:t>2.2</w:t>
            </w:r>
          </w:p>
        </w:tc>
        <w:tc>
          <w:tcPr>
            <w:tcW w:w="786" w:type="pct"/>
            <w:vAlign w:val="center"/>
          </w:tcPr>
          <w:p w:rsidR="00101DFE" w:rsidRDefault="00101DFE" w:rsidP="00101DFE">
            <w:pPr>
              <w:pStyle w:val="ConsPlusNormal"/>
              <w:jc w:val="center"/>
            </w:pPr>
            <w:r>
              <w:t>A39</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567"/>
            </w:pPr>
            <w:r>
              <w:t>вирусный гепатит</w:t>
            </w:r>
          </w:p>
        </w:tc>
        <w:tc>
          <w:tcPr>
            <w:tcW w:w="632" w:type="pct"/>
            <w:vAlign w:val="center"/>
          </w:tcPr>
          <w:p w:rsidR="00101DFE" w:rsidRDefault="00101DFE" w:rsidP="00101DFE">
            <w:pPr>
              <w:pStyle w:val="ConsPlusNormal"/>
              <w:jc w:val="center"/>
            </w:pPr>
            <w:r>
              <w:t>2.3</w:t>
            </w:r>
          </w:p>
        </w:tc>
        <w:tc>
          <w:tcPr>
            <w:tcW w:w="786" w:type="pct"/>
            <w:vAlign w:val="center"/>
          </w:tcPr>
          <w:p w:rsidR="00101DFE" w:rsidRDefault="00101DFE" w:rsidP="00101DFE">
            <w:pPr>
              <w:pStyle w:val="ConsPlusNormal"/>
              <w:jc w:val="center"/>
            </w:pPr>
            <w:r>
              <w:t>B15 - B19</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283"/>
            </w:pPr>
            <w:r>
              <w:t>новообразования</w:t>
            </w:r>
          </w:p>
        </w:tc>
        <w:tc>
          <w:tcPr>
            <w:tcW w:w="632" w:type="pct"/>
            <w:vAlign w:val="center"/>
          </w:tcPr>
          <w:p w:rsidR="00101DFE" w:rsidRDefault="00101DFE" w:rsidP="00101DFE">
            <w:pPr>
              <w:pStyle w:val="ConsPlusNormal"/>
              <w:jc w:val="center"/>
            </w:pPr>
            <w:r>
              <w:t>3.0</w:t>
            </w:r>
          </w:p>
        </w:tc>
        <w:tc>
          <w:tcPr>
            <w:tcW w:w="786" w:type="pct"/>
            <w:vAlign w:val="center"/>
          </w:tcPr>
          <w:p w:rsidR="00101DFE" w:rsidRDefault="00101DFE" w:rsidP="00101DFE">
            <w:pPr>
              <w:pStyle w:val="ConsPlusNormal"/>
              <w:jc w:val="center"/>
            </w:pPr>
            <w:r>
              <w:t>C00 - D48</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567"/>
            </w:pPr>
            <w:r>
              <w:t>из них:</w:t>
            </w:r>
          </w:p>
          <w:p w:rsidR="00101DFE" w:rsidRDefault="00101DFE" w:rsidP="00101DFE">
            <w:pPr>
              <w:pStyle w:val="ConsPlusNormal"/>
              <w:ind w:left="567"/>
            </w:pPr>
            <w:r>
              <w:t>злокачественные новообразования</w:t>
            </w:r>
          </w:p>
        </w:tc>
        <w:tc>
          <w:tcPr>
            <w:tcW w:w="632" w:type="pct"/>
            <w:vAlign w:val="center"/>
          </w:tcPr>
          <w:p w:rsidR="00101DFE" w:rsidRDefault="00101DFE" w:rsidP="00101DFE">
            <w:pPr>
              <w:pStyle w:val="ConsPlusNormal"/>
              <w:jc w:val="center"/>
            </w:pPr>
            <w:r>
              <w:t>3.1</w:t>
            </w:r>
          </w:p>
        </w:tc>
        <w:tc>
          <w:tcPr>
            <w:tcW w:w="786" w:type="pct"/>
            <w:vAlign w:val="center"/>
          </w:tcPr>
          <w:p w:rsidR="00101DFE" w:rsidRDefault="00101DFE" w:rsidP="00101DFE">
            <w:pPr>
              <w:pStyle w:val="ConsPlusNormal"/>
              <w:jc w:val="center"/>
            </w:pPr>
            <w:r>
              <w:t>C00 - C96</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850"/>
            </w:pPr>
            <w:r>
              <w:lastRenderedPageBreak/>
              <w:t>из них:</w:t>
            </w:r>
          </w:p>
          <w:p w:rsidR="00101DFE" w:rsidRDefault="00101DFE" w:rsidP="00101DFE">
            <w:pPr>
              <w:pStyle w:val="ConsPlusNormal"/>
              <w:ind w:left="850"/>
            </w:pPr>
            <w:r>
              <w:t>злокачественные новообразования лимфоидной, кроветворной и родственных им тканей</w:t>
            </w:r>
          </w:p>
        </w:tc>
        <w:tc>
          <w:tcPr>
            <w:tcW w:w="632" w:type="pct"/>
            <w:vAlign w:val="center"/>
          </w:tcPr>
          <w:p w:rsidR="00101DFE" w:rsidRDefault="00101DFE" w:rsidP="00101DFE">
            <w:pPr>
              <w:pStyle w:val="ConsPlusNormal"/>
              <w:jc w:val="center"/>
            </w:pPr>
            <w:r>
              <w:t>3.1.1</w:t>
            </w:r>
          </w:p>
        </w:tc>
        <w:tc>
          <w:tcPr>
            <w:tcW w:w="786" w:type="pct"/>
            <w:vAlign w:val="center"/>
          </w:tcPr>
          <w:p w:rsidR="00101DFE" w:rsidRDefault="00101DFE" w:rsidP="00101DFE">
            <w:pPr>
              <w:pStyle w:val="ConsPlusNormal"/>
              <w:jc w:val="center"/>
            </w:pPr>
            <w:r>
              <w:t>C81 - C96</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567"/>
            </w:pPr>
            <w:r>
              <w:lastRenderedPageBreak/>
              <w:t>доброкачественные новообразования</w:t>
            </w:r>
          </w:p>
        </w:tc>
        <w:tc>
          <w:tcPr>
            <w:tcW w:w="632" w:type="pct"/>
            <w:vAlign w:val="center"/>
          </w:tcPr>
          <w:p w:rsidR="00101DFE" w:rsidRDefault="00101DFE" w:rsidP="00101DFE">
            <w:pPr>
              <w:pStyle w:val="ConsPlusNormal"/>
              <w:jc w:val="center"/>
            </w:pPr>
            <w:r>
              <w:t>3.2</w:t>
            </w:r>
          </w:p>
        </w:tc>
        <w:tc>
          <w:tcPr>
            <w:tcW w:w="786" w:type="pct"/>
            <w:vAlign w:val="center"/>
          </w:tcPr>
          <w:p w:rsidR="00101DFE" w:rsidRDefault="00101DFE" w:rsidP="00101DFE">
            <w:pPr>
              <w:pStyle w:val="ConsPlusNormal"/>
              <w:jc w:val="center"/>
            </w:pPr>
            <w:r>
              <w:t>D10 - D36</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283"/>
            </w:pPr>
            <w:r>
              <w:t>болезни крови, кроветворных органов и отдельные нарушения, вовлекающие иммунный механизм</w:t>
            </w:r>
          </w:p>
        </w:tc>
        <w:tc>
          <w:tcPr>
            <w:tcW w:w="632" w:type="pct"/>
            <w:vAlign w:val="center"/>
          </w:tcPr>
          <w:p w:rsidR="00101DFE" w:rsidRDefault="00101DFE" w:rsidP="00101DFE">
            <w:pPr>
              <w:pStyle w:val="ConsPlusNormal"/>
              <w:jc w:val="center"/>
            </w:pPr>
            <w:r>
              <w:t>4.0</w:t>
            </w:r>
          </w:p>
        </w:tc>
        <w:tc>
          <w:tcPr>
            <w:tcW w:w="786" w:type="pct"/>
            <w:vAlign w:val="center"/>
          </w:tcPr>
          <w:p w:rsidR="00101DFE" w:rsidRDefault="00101DFE" w:rsidP="00101DFE">
            <w:pPr>
              <w:pStyle w:val="ConsPlusNormal"/>
              <w:jc w:val="center"/>
            </w:pPr>
            <w:r>
              <w:t>D50 - D89</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567"/>
            </w:pPr>
            <w:r>
              <w:t>из них:</w:t>
            </w:r>
          </w:p>
          <w:p w:rsidR="00101DFE" w:rsidRDefault="00101DFE" w:rsidP="00101DFE">
            <w:pPr>
              <w:pStyle w:val="ConsPlusNormal"/>
              <w:ind w:left="567"/>
            </w:pPr>
            <w:r>
              <w:t>анемии</w:t>
            </w:r>
          </w:p>
        </w:tc>
        <w:tc>
          <w:tcPr>
            <w:tcW w:w="632" w:type="pct"/>
            <w:vAlign w:val="center"/>
          </w:tcPr>
          <w:p w:rsidR="00101DFE" w:rsidRDefault="00101DFE" w:rsidP="00101DFE">
            <w:pPr>
              <w:pStyle w:val="ConsPlusNormal"/>
              <w:jc w:val="center"/>
            </w:pPr>
            <w:r>
              <w:t>4.1</w:t>
            </w:r>
          </w:p>
        </w:tc>
        <w:tc>
          <w:tcPr>
            <w:tcW w:w="786" w:type="pct"/>
            <w:vAlign w:val="center"/>
          </w:tcPr>
          <w:p w:rsidR="00101DFE" w:rsidRDefault="00101DFE" w:rsidP="00101DFE">
            <w:pPr>
              <w:pStyle w:val="ConsPlusNormal"/>
              <w:jc w:val="center"/>
            </w:pPr>
            <w:r>
              <w:t>D50 - D64</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850"/>
            </w:pPr>
            <w:r>
              <w:t>из них:</w:t>
            </w:r>
          </w:p>
          <w:p w:rsidR="00101DFE" w:rsidRDefault="00101DFE" w:rsidP="00101DFE">
            <w:pPr>
              <w:pStyle w:val="ConsPlusNormal"/>
              <w:ind w:left="850"/>
            </w:pPr>
            <w:r>
              <w:t>апластические анемии</w:t>
            </w:r>
          </w:p>
        </w:tc>
        <w:tc>
          <w:tcPr>
            <w:tcW w:w="632" w:type="pct"/>
            <w:vAlign w:val="center"/>
          </w:tcPr>
          <w:p w:rsidR="00101DFE" w:rsidRDefault="00101DFE" w:rsidP="00101DFE">
            <w:pPr>
              <w:pStyle w:val="ConsPlusNormal"/>
              <w:jc w:val="center"/>
            </w:pPr>
            <w:r>
              <w:t>4.1.1</w:t>
            </w:r>
          </w:p>
        </w:tc>
        <w:tc>
          <w:tcPr>
            <w:tcW w:w="786" w:type="pct"/>
            <w:vAlign w:val="center"/>
          </w:tcPr>
          <w:p w:rsidR="00101DFE" w:rsidRDefault="00101DFE" w:rsidP="00101DFE">
            <w:pPr>
              <w:pStyle w:val="ConsPlusNormal"/>
              <w:jc w:val="center"/>
            </w:pPr>
            <w:r>
              <w:t>D60 - D61</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567"/>
            </w:pPr>
            <w:r>
              <w:t>нарушения свертываемости крови, пурпура и другие геморрагические состояния</w:t>
            </w:r>
          </w:p>
        </w:tc>
        <w:tc>
          <w:tcPr>
            <w:tcW w:w="632" w:type="pct"/>
            <w:vAlign w:val="center"/>
          </w:tcPr>
          <w:p w:rsidR="00101DFE" w:rsidRDefault="00101DFE" w:rsidP="00101DFE">
            <w:pPr>
              <w:pStyle w:val="ConsPlusNormal"/>
              <w:jc w:val="center"/>
            </w:pPr>
            <w:r>
              <w:t>4.2</w:t>
            </w:r>
          </w:p>
        </w:tc>
        <w:tc>
          <w:tcPr>
            <w:tcW w:w="786" w:type="pct"/>
            <w:vAlign w:val="center"/>
          </w:tcPr>
          <w:p w:rsidR="00101DFE" w:rsidRDefault="00101DFE" w:rsidP="00101DFE">
            <w:pPr>
              <w:pStyle w:val="ConsPlusNormal"/>
              <w:jc w:val="center"/>
            </w:pPr>
            <w:r>
              <w:t>D65 - D69</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850"/>
            </w:pPr>
            <w:r>
              <w:t>из них: гемофилия</w:t>
            </w:r>
          </w:p>
        </w:tc>
        <w:tc>
          <w:tcPr>
            <w:tcW w:w="632" w:type="pct"/>
            <w:vAlign w:val="center"/>
          </w:tcPr>
          <w:p w:rsidR="00101DFE" w:rsidRDefault="00101DFE" w:rsidP="00101DFE">
            <w:pPr>
              <w:pStyle w:val="ConsPlusNormal"/>
              <w:jc w:val="center"/>
            </w:pPr>
            <w:r>
              <w:t>4.2.1</w:t>
            </w:r>
          </w:p>
        </w:tc>
        <w:tc>
          <w:tcPr>
            <w:tcW w:w="786" w:type="pct"/>
            <w:vAlign w:val="center"/>
          </w:tcPr>
          <w:p w:rsidR="00101DFE" w:rsidRDefault="00101DFE" w:rsidP="00101DFE">
            <w:pPr>
              <w:pStyle w:val="ConsPlusNormal"/>
              <w:jc w:val="center"/>
            </w:pPr>
            <w:r>
              <w:t>D66 - D68</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567"/>
            </w:pPr>
            <w:r>
              <w:t>отдельные нарушения, вовлекающие иммунный механизм</w:t>
            </w:r>
          </w:p>
        </w:tc>
        <w:tc>
          <w:tcPr>
            <w:tcW w:w="632" w:type="pct"/>
            <w:vAlign w:val="center"/>
          </w:tcPr>
          <w:p w:rsidR="00101DFE" w:rsidRDefault="00101DFE" w:rsidP="00101DFE">
            <w:pPr>
              <w:pStyle w:val="ConsPlusNormal"/>
              <w:jc w:val="center"/>
            </w:pPr>
            <w:r>
              <w:t>4.3</w:t>
            </w:r>
          </w:p>
        </w:tc>
        <w:tc>
          <w:tcPr>
            <w:tcW w:w="786" w:type="pct"/>
            <w:vAlign w:val="center"/>
          </w:tcPr>
          <w:p w:rsidR="00101DFE" w:rsidRDefault="00101DFE" w:rsidP="00101DFE">
            <w:pPr>
              <w:pStyle w:val="ConsPlusNormal"/>
              <w:jc w:val="center"/>
            </w:pPr>
            <w:r>
              <w:t>D80 - D89</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283"/>
            </w:pPr>
            <w:r>
              <w:t>болезни эндокринной системы, расстройства питания и нарушения обмена веществ</w:t>
            </w:r>
          </w:p>
        </w:tc>
        <w:tc>
          <w:tcPr>
            <w:tcW w:w="632" w:type="pct"/>
            <w:vAlign w:val="center"/>
          </w:tcPr>
          <w:p w:rsidR="00101DFE" w:rsidRDefault="00101DFE" w:rsidP="00101DFE">
            <w:pPr>
              <w:pStyle w:val="ConsPlusNormal"/>
              <w:jc w:val="center"/>
            </w:pPr>
            <w:r>
              <w:t>5.0</w:t>
            </w:r>
          </w:p>
        </w:tc>
        <w:tc>
          <w:tcPr>
            <w:tcW w:w="786" w:type="pct"/>
            <w:vAlign w:val="center"/>
          </w:tcPr>
          <w:p w:rsidR="00101DFE" w:rsidRDefault="00101DFE" w:rsidP="00101DFE">
            <w:pPr>
              <w:pStyle w:val="ConsPlusNormal"/>
              <w:jc w:val="center"/>
            </w:pPr>
            <w:r>
              <w:t>E00 - E89</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567"/>
            </w:pPr>
            <w:r>
              <w:t>из них:</w:t>
            </w:r>
          </w:p>
          <w:p w:rsidR="00101DFE" w:rsidRDefault="00101DFE" w:rsidP="00101DFE">
            <w:pPr>
              <w:pStyle w:val="ConsPlusNormal"/>
              <w:ind w:left="567"/>
            </w:pPr>
            <w:r>
              <w:t>болезни щитовидной железы</w:t>
            </w:r>
          </w:p>
        </w:tc>
        <w:tc>
          <w:tcPr>
            <w:tcW w:w="632" w:type="pct"/>
            <w:vAlign w:val="center"/>
          </w:tcPr>
          <w:p w:rsidR="00101DFE" w:rsidRDefault="00101DFE" w:rsidP="00101DFE">
            <w:pPr>
              <w:pStyle w:val="ConsPlusNormal"/>
              <w:jc w:val="center"/>
            </w:pPr>
            <w:r>
              <w:t>5.1</w:t>
            </w:r>
          </w:p>
        </w:tc>
        <w:tc>
          <w:tcPr>
            <w:tcW w:w="786" w:type="pct"/>
            <w:vAlign w:val="center"/>
          </w:tcPr>
          <w:p w:rsidR="00101DFE" w:rsidRDefault="00101DFE" w:rsidP="00101DFE">
            <w:pPr>
              <w:pStyle w:val="ConsPlusNormal"/>
              <w:jc w:val="center"/>
            </w:pPr>
            <w:r>
              <w:t>E00 - E07</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850"/>
            </w:pPr>
            <w:r>
              <w:t>из них:</w:t>
            </w:r>
          </w:p>
          <w:p w:rsidR="00101DFE" w:rsidRDefault="00101DFE" w:rsidP="00101DFE">
            <w:pPr>
              <w:pStyle w:val="ConsPlusNormal"/>
              <w:ind w:left="850"/>
            </w:pPr>
            <w:r>
              <w:t>синдром врожденной йодной недостаточности</w:t>
            </w:r>
          </w:p>
        </w:tc>
        <w:tc>
          <w:tcPr>
            <w:tcW w:w="632" w:type="pct"/>
            <w:vAlign w:val="center"/>
          </w:tcPr>
          <w:p w:rsidR="00101DFE" w:rsidRDefault="00101DFE" w:rsidP="00101DFE">
            <w:pPr>
              <w:pStyle w:val="ConsPlusNormal"/>
              <w:jc w:val="center"/>
            </w:pPr>
            <w:r>
              <w:t>5.1.1</w:t>
            </w:r>
          </w:p>
        </w:tc>
        <w:tc>
          <w:tcPr>
            <w:tcW w:w="786" w:type="pct"/>
            <w:vAlign w:val="center"/>
          </w:tcPr>
          <w:p w:rsidR="00101DFE" w:rsidRDefault="00101DFE" w:rsidP="00101DFE">
            <w:pPr>
              <w:pStyle w:val="ConsPlusNormal"/>
              <w:jc w:val="center"/>
            </w:pPr>
            <w:r>
              <w:t>E00</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850"/>
            </w:pPr>
            <w:r>
              <w:t>эндемический зоб, связанный с йодной недостаточностью</w:t>
            </w:r>
          </w:p>
        </w:tc>
        <w:tc>
          <w:tcPr>
            <w:tcW w:w="632" w:type="pct"/>
            <w:vAlign w:val="center"/>
          </w:tcPr>
          <w:p w:rsidR="00101DFE" w:rsidRDefault="00101DFE" w:rsidP="00101DFE">
            <w:pPr>
              <w:pStyle w:val="ConsPlusNormal"/>
              <w:jc w:val="center"/>
            </w:pPr>
            <w:r>
              <w:t>5.1.2</w:t>
            </w:r>
          </w:p>
        </w:tc>
        <w:tc>
          <w:tcPr>
            <w:tcW w:w="786" w:type="pct"/>
            <w:vAlign w:val="center"/>
          </w:tcPr>
          <w:p w:rsidR="00101DFE" w:rsidRDefault="00101DFE" w:rsidP="00101DFE">
            <w:pPr>
              <w:pStyle w:val="ConsPlusNormal"/>
              <w:jc w:val="center"/>
            </w:pPr>
            <w:r>
              <w:t>E01.0 - 2</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850"/>
            </w:pPr>
            <w:r>
              <w:t>субклинический гипотиреоз вследствие йодной недостаточности и другие формы гипотиреоза</w:t>
            </w:r>
          </w:p>
        </w:tc>
        <w:tc>
          <w:tcPr>
            <w:tcW w:w="632" w:type="pct"/>
            <w:vAlign w:val="center"/>
          </w:tcPr>
          <w:p w:rsidR="00101DFE" w:rsidRDefault="00101DFE" w:rsidP="00101DFE">
            <w:pPr>
              <w:pStyle w:val="ConsPlusNormal"/>
              <w:jc w:val="center"/>
            </w:pPr>
            <w:r>
              <w:t>5.1.3</w:t>
            </w:r>
          </w:p>
        </w:tc>
        <w:tc>
          <w:tcPr>
            <w:tcW w:w="786" w:type="pct"/>
            <w:vAlign w:val="center"/>
          </w:tcPr>
          <w:p w:rsidR="00101DFE" w:rsidRDefault="00101DFE" w:rsidP="00101DFE">
            <w:pPr>
              <w:pStyle w:val="ConsPlusNormal"/>
              <w:jc w:val="center"/>
            </w:pPr>
            <w:r>
              <w:t>E02, E03</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850"/>
            </w:pPr>
            <w:r>
              <w:lastRenderedPageBreak/>
              <w:t>другие формы нетоксического зоба</w:t>
            </w:r>
          </w:p>
        </w:tc>
        <w:tc>
          <w:tcPr>
            <w:tcW w:w="632" w:type="pct"/>
            <w:vAlign w:val="center"/>
          </w:tcPr>
          <w:p w:rsidR="00101DFE" w:rsidRDefault="00101DFE" w:rsidP="00101DFE">
            <w:pPr>
              <w:pStyle w:val="ConsPlusNormal"/>
              <w:jc w:val="center"/>
            </w:pPr>
            <w:r>
              <w:t>5.1.4</w:t>
            </w:r>
          </w:p>
        </w:tc>
        <w:tc>
          <w:tcPr>
            <w:tcW w:w="786" w:type="pct"/>
            <w:vAlign w:val="center"/>
          </w:tcPr>
          <w:p w:rsidR="00101DFE" w:rsidRDefault="00101DFE" w:rsidP="00101DFE">
            <w:pPr>
              <w:pStyle w:val="ConsPlusNormal"/>
              <w:jc w:val="center"/>
            </w:pPr>
            <w:r>
              <w:t>E04</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850"/>
            </w:pPr>
            <w:r>
              <w:t>тиреотоксикоз (гипертиреоз)</w:t>
            </w:r>
          </w:p>
        </w:tc>
        <w:tc>
          <w:tcPr>
            <w:tcW w:w="632" w:type="pct"/>
            <w:vAlign w:val="center"/>
          </w:tcPr>
          <w:p w:rsidR="00101DFE" w:rsidRDefault="00101DFE" w:rsidP="00101DFE">
            <w:pPr>
              <w:pStyle w:val="ConsPlusNormal"/>
              <w:jc w:val="center"/>
            </w:pPr>
            <w:r>
              <w:t>5.1.5</w:t>
            </w:r>
          </w:p>
        </w:tc>
        <w:tc>
          <w:tcPr>
            <w:tcW w:w="786" w:type="pct"/>
            <w:vAlign w:val="center"/>
          </w:tcPr>
          <w:p w:rsidR="00101DFE" w:rsidRDefault="00101DFE" w:rsidP="00101DFE">
            <w:pPr>
              <w:pStyle w:val="ConsPlusNormal"/>
              <w:jc w:val="center"/>
            </w:pPr>
            <w:r>
              <w:t>E05</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850"/>
            </w:pPr>
            <w:r>
              <w:t>тиреоидит</w:t>
            </w:r>
          </w:p>
        </w:tc>
        <w:tc>
          <w:tcPr>
            <w:tcW w:w="632" w:type="pct"/>
            <w:vAlign w:val="center"/>
          </w:tcPr>
          <w:p w:rsidR="00101DFE" w:rsidRDefault="00101DFE" w:rsidP="00101DFE">
            <w:pPr>
              <w:pStyle w:val="ConsPlusNormal"/>
              <w:jc w:val="center"/>
            </w:pPr>
            <w:r>
              <w:t>5.1.6</w:t>
            </w:r>
          </w:p>
        </w:tc>
        <w:tc>
          <w:tcPr>
            <w:tcW w:w="786" w:type="pct"/>
            <w:vAlign w:val="center"/>
          </w:tcPr>
          <w:p w:rsidR="00101DFE" w:rsidRDefault="00101DFE" w:rsidP="00101DFE">
            <w:pPr>
              <w:pStyle w:val="ConsPlusNormal"/>
              <w:jc w:val="center"/>
            </w:pPr>
            <w:r>
              <w:t>E06</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567"/>
            </w:pPr>
            <w:r>
              <w:t>сахарный диабет</w:t>
            </w:r>
          </w:p>
        </w:tc>
        <w:tc>
          <w:tcPr>
            <w:tcW w:w="632" w:type="pct"/>
            <w:vAlign w:val="center"/>
          </w:tcPr>
          <w:p w:rsidR="00101DFE" w:rsidRDefault="00101DFE" w:rsidP="00101DFE">
            <w:pPr>
              <w:pStyle w:val="ConsPlusNormal"/>
              <w:jc w:val="center"/>
            </w:pPr>
            <w:bookmarkStart w:id="13" w:name="Par3639"/>
            <w:bookmarkEnd w:id="13"/>
            <w:r>
              <w:t>5.2</w:t>
            </w:r>
          </w:p>
        </w:tc>
        <w:tc>
          <w:tcPr>
            <w:tcW w:w="786" w:type="pct"/>
            <w:vAlign w:val="center"/>
          </w:tcPr>
          <w:p w:rsidR="00101DFE" w:rsidRDefault="00101DFE" w:rsidP="00101DFE">
            <w:pPr>
              <w:pStyle w:val="ConsPlusNormal"/>
              <w:jc w:val="center"/>
            </w:pPr>
            <w:r>
              <w:t>E10 - E14</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jc w:val="center"/>
            </w:pPr>
            <w:r>
              <w:t>из него:</w:t>
            </w:r>
          </w:p>
          <w:p w:rsidR="00101DFE" w:rsidRDefault="00101DFE" w:rsidP="00101DFE">
            <w:pPr>
              <w:pStyle w:val="ConsPlusNormal"/>
              <w:jc w:val="center"/>
            </w:pPr>
            <w:r>
              <w:t>с поражением глаз</w:t>
            </w:r>
          </w:p>
        </w:tc>
        <w:tc>
          <w:tcPr>
            <w:tcW w:w="632" w:type="pct"/>
            <w:vAlign w:val="center"/>
          </w:tcPr>
          <w:p w:rsidR="00101DFE" w:rsidRDefault="00101DFE" w:rsidP="00101DFE">
            <w:pPr>
              <w:pStyle w:val="ConsPlusNormal"/>
              <w:jc w:val="center"/>
            </w:pPr>
            <w:r>
              <w:t>5.2.1</w:t>
            </w:r>
          </w:p>
        </w:tc>
        <w:tc>
          <w:tcPr>
            <w:tcW w:w="786" w:type="pct"/>
            <w:vAlign w:val="center"/>
          </w:tcPr>
          <w:p w:rsidR="00101DFE" w:rsidRDefault="00101DFE" w:rsidP="00101DFE">
            <w:pPr>
              <w:pStyle w:val="ConsPlusNormal"/>
              <w:jc w:val="center"/>
            </w:pPr>
            <w:r>
              <w:t>E10.3, E11.3, E12.3, E13.3, E14.3</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jc w:val="center"/>
            </w:pPr>
            <w:r>
              <w:t>с поражением почек</w:t>
            </w:r>
          </w:p>
        </w:tc>
        <w:tc>
          <w:tcPr>
            <w:tcW w:w="632" w:type="pct"/>
            <w:vAlign w:val="center"/>
          </w:tcPr>
          <w:p w:rsidR="00101DFE" w:rsidRDefault="00101DFE" w:rsidP="00101DFE">
            <w:pPr>
              <w:pStyle w:val="ConsPlusNormal"/>
              <w:jc w:val="center"/>
            </w:pPr>
            <w:r>
              <w:t>5.2.2</w:t>
            </w:r>
          </w:p>
        </w:tc>
        <w:tc>
          <w:tcPr>
            <w:tcW w:w="786" w:type="pct"/>
          </w:tcPr>
          <w:p w:rsidR="00101DFE" w:rsidRDefault="00101DFE" w:rsidP="00101DFE">
            <w:pPr>
              <w:pStyle w:val="ConsPlusNormal"/>
              <w:jc w:val="center"/>
            </w:pPr>
            <w:r>
              <w:t>E10.2, E11.2, E12.2, E13.2, E14.2</w:t>
            </w:r>
          </w:p>
        </w:tc>
        <w:tc>
          <w:tcPr>
            <w:tcW w:w="671" w:type="pct"/>
            <w:vMerge/>
          </w:tcPr>
          <w:p w:rsidR="00101DFE" w:rsidRDefault="00101DFE" w:rsidP="00101DFE">
            <w:pPr>
              <w:pStyle w:val="ConsPlusNormal"/>
              <w:jc w:val="center"/>
            </w:pPr>
          </w:p>
        </w:tc>
        <w:tc>
          <w:tcPr>
            <w:tcW w:w="463" w:type="pct"/>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850"/>
            </w:pPr>
            <w:r>
              <w:t xml:space="preserve">из него (из </w:t>
            </w:r>
            <w:hyperlink w:anchor="Par3639" w:tooltip="5.2" w:history="1">
              <w:r>
                <w:rPr>
                  <w:color w:val="0000FF"/>
                </w:rPr>
                <w:t>стр. 5.2</w:t>
              </w:r>
            </w:hyperlink>
            <w:r>
              <w:t>): сахарный диабет I типа</w:t>
            </w:r>
          </w:p>
        </w:tc>
        <w:tc>
          <w:tcPr>
            <w:tcW w:w="632" w:type="pct"/>
            <w:vAlign w:val="center"/>
          </w:tcPr>
          <w:p w:rsidR="00101DFE" w:rsidRDefault="00101DFE" w:rsidP="00101DFE">
            <w:pPr>
              <w:pStyle w:val="ConsPlusNormal"/>
              <w:jc w:val="center"/>
            </w:pPr>
            <w:r>
              <w:t>5.2.3</w:t>
            </w:r>
          </w:p>
        </w:tc>
        <w:tc>
          <w:tcPr>
            <w:tcW w:w="786" w:type="pct"/>
            <w:vAlign w:val="center"/>
          </w:tcPr>
          <w:p w:rsidR="00101DFE" w:rsidRDefault="00101DFE" w:rsidP="00101DFE">
            <w:pPr>
              <w:pStyle w:val="ConsPlusNormal"/>
              <w:jc w:val="center"/>
            </w:pPr>
            <w:r>
              <w:t>E10</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850"/>
            </w:pPr>
            <w:r>
              <w:t>сахарный диабет II типа</w:t>
            </w:r>
          </w:p>
        </w:tc>
        <w:tc>
          <w:tcPr>
            <w:tcW w:w="632" w:type="pct"/>
            <w:vAlign w:val="center"/>
          </w:tcPr>
          <w:p w:rsidR="00101DFE" w:rsidRDefault="00101DFE" w:rsidP="00101DFE">
            <w:pPr>
              <w:pStyle w:val="ConsPlusNormal"/>
              <w:jc w:val="center"/>
            </w:pPr>
            <w:r>
              <w:t>5.2.4</w:t>
            </w:r>
          </w:p>
        </w:tc>
        <w:tc>
          <w:tcPr>
            <w:tcW w:w="786" w:type="pct"/>
            <w:vAlign w:val="center"/>
          </w:tcPr>
          <w:p w:rsidR="00101DFE" w:rsidRDefault="00101DFE" w:rsidP="00101DFE">
            <w:pPr>
              <w:pStyle w:val="ConsPlusNormal"/>
              <w:jc w:val="center"/>
            </w:pPr>
            <w:r>
              <w:t>E11</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567"/>
            </w:pPr>
            <w:r>
              <w:t>гиперфункция гипофиза</w:t>
            </w:r>
          </w:p>
        </w:tc>
        <w:tc>
          <w:tcPr>
            <w:tcW w:w="632" w:type="pct"/>
            <w:vAlign w:val="center"/>
          </w:tcPr>
          <w:p w:rsidR="00101DFE" w:rsidRDefault="00101DFE" w:rsidP="00101DFE">
            <w:pPr>
              <w:pStyle w:val="ConsPlusNormal"/>
              <w:jc w:val="center"/>
            </w:pPr>
            <w:r>
              <w:t>5.3</w:t>
            </w:r>
          </w:p>
        </w:tc>
        <w:tc>
          <w:tcPr>
            <w:tcW w:w="786" w:type="pct"/>
            <w:vAlign w:val="center"/>
          </w:tcPr>
          <w:p w:rsidR="00101DFE" w:rsidRDefault="00101DFE" w:rsidP="00101DFE">
            <w:pPr>
              <w:pStyle w:val="ConsPlusNormal"/>
              <w:jc w:val="center"/>
            </w:pPr>
            <w:r>
              <w:t>E22</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567"/>
            </w:pPr>
            <w:r>
              <w:t>гипопитуитаризм</w:t>
            </w:r>
          </w:p>
        </w:tc>
        <w:tc>
          <w:tcPr>
            <w:tcW w:w="632" w:type="pct"/>
            <w:vAlign w:val="center"/>
          </w:tcPr>
          <w:p w:rsidR="00101DFE" w:rsidRDefault="00101DFE" w:rsidP="00101DFE">
            <w:pPr>
              <w:pStyle w:val="ConsPlusNormal"/>
              <w:jc w:val="center"/>
            </w:pPr>
            <w:r>
              <w:t>5.4</w:t>
            </w:r>
          </w:p>
        </w:tc>
        <w:tc>
          <w:tcPr>
            <w:tcW w:w="786" w:type="pct"/>
            <w:vAlign w:val="center"/>
          </w:tcPr>
          <w:p w:rsidR="00101DFE" w:rsidRDefault="00101DFE" w:rsidP="00101DFE">
            <w:pPr>
              <w:pStyle w:val="ConsPlusNormal"/>
              <w:jc w:val="center"/>
            </w:pPr>
            <w:r>
              <w:t>E23.0</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567"/>
            </w:pPr>
            <w:r>
              <w:t>несахарный диабет</w:t>
            </w:r>
          </w:p>
        </w:tc>
        <w:tc>
          <w:tcPr>
            <w:tcW w:w="632" w:type="pct"/>
            <w:vAlign w:val="center"/>
          </w:tcPr>
          <w:p w:rsidR="00101DFE" w:rsidRDefault="00101DFE" w:rsidP="00101DFE">
            <w:pPr>
              <w:pStyle w:val="ConsPlusNormal"/>
              <w:jc w:val="center"/>
            </w:pPr>
            <w:r>
              <w:t>5.5</w:t>
            </w:r>
          </w:p>
        </w:tc>
        <w:tc>
          <w:tcPr>
            <w:tcW w:w="786" w:type="pct"/>
            <w:vAlign w:val="center"/>
          </w:tcPr>
          <w:p w:rsidR="00101DFE" w:rsidRDefault="00101DFE" w:rsidP="00101DFE">
            <w:pPr>
              <w:pStyle w:val="ConsPlusNormal"/>
              <w:jc w:val="center"/>
            </w:pPr>
            <w:r>
              <w:t>E23.2</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567"/>
            </w:pPr>
            <w:r>
              <w:t>адреногенитальные расстройства</w:t>
            </w:r>
          </w:p>
        </w:tc>
        <w:tc>
          <w:tcPr>
            <w:tcW w:w="632" w:type="pct"/>
            <w:vAlign w:val="center"/>
          </w:tcPr>
          <w:p w:rsidR="00101DFE" w:rsidRDefault="00101DFE" w:rsidP="00101DFE">
            <w:pPr>
              <w:pStyle w:val="ConsPlusNormal"/>
              <w:jc w:val="center"/>
            </w:pPr>
            <w:r>
              <w:t>5.6</w:t>
            </w:r>
          </w:p>
        </w:tc>
        <w:tc>
          <w:tcPr>
            <w:tcW w:w="786" w:type="pct"/>
            <w:vAlign w:val="center"/>
          </w:tcPr>
          <w:p w:rsidR="00101DFE" w:rsidRDefault="00101DFE" w:rsidP="00101DFE">
            <w:pPr>
              <w:pStyle w:val="ConsPlusNormal"/>
              <w:jc w:val="center"/>
            </w:pPr>
            <w:r>
              <w:t>E25</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567"/>
            </w:pPr>
            <w:r>
              <w:t>дисфункция яичников</w:t>
            </w:r>
          </w:p>
        </w:tc>
        <w:tc>
          <w:tcPr>
            <w:tcW w:w="632" w:type="pct"/>
            <w:vAlign w:val="center"/>
          </w:tcPr>
          <w:p w:rsidR="00101DFE" w:rsidRDefault="00101DFE" w:rsidP="00101DFE">
            <w:pPr>
              <w:pStyle w:val="ConsPlusNormal"/>
              <w:jc w:val="center"/>
            </w:pPr>
            <w:r>
              <w:t>5.7</w:t>
            </w:r>
          </w:p>
        </w:tc>
        <w:tc>
          <w:tcPr>
            <w:tcW w:w="786" w:type="pct"/>
            <w:vAlign w:val="center"/>
          </w:tcPr>
          <w:p w:rsidR="00101DFE" w:rsidRDefault="00101DFE" w:rsidP="00101DFE">
            <w:pPr>
              <w:pStyle w:val="ConsPlusNormal"/>
              <w:jc w:val="center"/>
            </w:pPr>
            <w:r>
              <w:t>E28</w:t>
            </w:r>
          </w:p>
        </w:tc>
        <w:tc>
          <w:tcPr>
            <w:tcW w:w="671" w:type="pct"/>
            <w:vMerge/>
            <w:vAlign w:val="center"/>
          </w:tcPr>
          <w:p w:rsidR="00101DFE" w:rsidRDefault="00101DFE" w:rsidP="00101DFE">
            <w:pPr>
              <w:pStyle w:val="ConsPlusNormal"/>
              <w:jc w:val="center"/>
            </w:pPr>
          </w:p>
        </w:tc>
        <w:tc>
          <w:tcPr>
            <w:tcW w:w="463" w:type="pct"/>
            <w:vAlign w:val="center"/>
          </w:tcPr>
          <w:p w:rsidR="00101DFE" w:rsidRPr="00CC5403" w:rsidRDefault="00101DFE" w:rsidP="00101DFE">
            <w:pPr>
              <w:pStyle w:val="ConsPlusNormal"/>
              <w:jc w:val="center"/>
            </w:pPr>
            <w:r w:rsidRPr="00CC5403">
              <w:t>графа 7, 13, 16</w:t>
            </w:r>
          </w:p>
          <w:p w:rsidR="00101DFE" w:rsidRDefault="00101DFE" w:rsidP="00101DFE">
            <w:pPr>
              <w:pStyle w:val="ConsPlusNormal"/>
              <w:jc w:val="center"/>
            </w:pPr>
            <w:r>
              <w:t xml:space="preserve">не заполняется </w:t>
            </w:r>
            <w:r w:rsidRPr="00CC5403">
              <w:t>"X"</w:t>
            </w:r>
          </w:p>
        </w:tc>
      </w:tr>
      <w:tr w:rsidR="00101DFE" w:rsidTr="00101DFE">
        <w:tc>
          <w:tcPr>
            <w:tcW w:w="2448" w:type="pct"/>
            <w:vAlign w:val="center"/>
          </w:tcPr>
          <w:p w:rsidR="00101DFE" w:rsidRDefault="00101DFE" w:rsidP="00101DFE">
            <w:pPr>
              <w:pStyle w:val="ConsPlusNormal"/>
              <w:ind w:left="567"/>
            </w:pPr>
            <w:r>
              <w:t>дисфункция яичек</w:t>
            </w:r>
          </w:p>
        </w:tc>
        <w:tc>
          <w:tcPr>
            <w:tcW w:w="632" w:type="pct"/>
            <w:vAlign w:val="center"/>
          </w:tcPr>
          <w:p w:rsidR="00101DFE" w:rsidRDefault="00101DFE" w:rsidP="00101DFE">
            <w:pPr>
              <w:pStyle w:val="ConsPlusNormal"/>
              <w:jc w:val="center"/>
            </w:pPr>
            <w:r>
              <w:t>5.8</w:t>
            </w:r>
          </w:p>
        </w:tc>
        <w:tc>
          <w:tcPr>
            <w:tcW w:w="786" w:type="pct"/>
            <w:vAlign w:val="center"/>
          </w:tcPr>
          <w:p w:rsidR="00101DFE" w:rsidRDefault="00101DFE" w:rsidP="00101DFE">
            <w:pPr>
              <w:pStyle w:val="ConsPlusNormal"/>
              <w:jc w:val="center"/>
            </w:pPr>
            <w:r>
              <w:t>E29</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567"/>
            </w:pPr>
            <w:r>
              <w:t>ожирение</w:t>
            </w:r>
          </w:p>
        </w:tc>
        <w:tc>
          <w:tcPr>
            <w:tcW w:w="632" w:type="pct"/>
            <w:vAlign w:val="center"/>
          </w:tcPr>
          <w:p w:rsidR="00101DFE" w:rsidRDefault="00101DFE" w:rsidP="00101DFE">
            <w:pPr>
              <w:pStyle w:val="ConsPlusNormal"/>
              <w:jc w:val="center"/>
            </w:pPr>
            <w:r>
              <w:t>5.10</w:t>
            </w:r>
          </w:p>
        </w:tc>
        <w:tc>
          <w:tcPr>
            <w:tcW w:w="786" w:type="pct"/>
            <w:vAlign w:val="center"/>
          </w:tcPr>
          <w:p w:rsidR="00101DFE" w:rsidRDefault="00101DFE" w:rsidP="00101DFE">
            <w:pPr>
              <w:pStyle w:val="ConsPlusNormal"/>
              <w:jc w:val="center"/>
            </w:pPr>
            <w:r>
              <w:t>E66</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567"/>
            </w:pPr>
            <w:r>
              <w:lastRenderedPageBreak/>
              <w:t>фенилкетонурия</w:t>
            </w:r>
          </w:p>
        </w:tc>
        <w:tc>
          <w:tcPr>
            <w:tcW w:w="632" w:type="pct"/>
            <w:vAlign w:val="center"/>
          </w:tcPr>
          <w:p w:rsidR="00101DFE" w:rsidRDefault="00101DFE" w:rsidP="00101DFE">
            <w:pPr>
              <w:pStyle w:val="ConsPlusNormal"/>
              <w:jc w:val="center"/>
            </w:pPr>
            <w:r>
              <w:t>5.11</w:t>
            </w:r>
          </w:p>
        </w:tc>
        <w:tc>
          <w:tcPr>
            <w:tcW w:w="786" w:type="pct"/>
            <w:vAlign w:val="center"/>
          </w:tcPr>
          <w:p w:rsidR="00101DFE" w:rsidRDefault="00101DFE" w:rsidP="00101DFE">
            <w:pPr>
              <w:pStyle w:val="ConsPlusNormal"/>
              <w:jc w:val="center"/>
            </w:pPr>
            <w:r>
              <w:t>E70.0</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567"/>
            </w:pPr>
            <w:r>
              <w:t>нарушения обмена галактозы (галактоземия)</w:t>
            </w:r>
          </w:p>
        </w:tc>
        <w:tc>
          <w:tcPr>
            <w:tcW w:w="632" w:type="pct"/>
            <w:vAlign w:val="center"/>
          </w:tcPr>
          <w:p w:rsidR="00101DFE" w:rsidRDefault="00101DFE" w:rsidP="00101DFE">
            <w:pPr>
              <w:pStyle w:val="ConsPlusNormal"/>
              <w:jc w:val="center"/>
            </w:pPr>
            <w:r>
              <w:t>5.12</w:t>
            </w:r>
          </w:p>
        </w:tc>
        <w:tc>
          <w:tcPr>
            <w:tcW w:w="786" w:type="pct"/>
            <w:vAlign w:val="center"/>
          </w:tcPr>
          <w:p w:rsidR="00101DFE" w:rsidRDefault="00101DFE" w:rsidP="00101DFE">
            <w:pPr>
              <w:pStyle w:val="ConsPlusNormal"/>
              <w:jc w:val="center"/>
            </w:pPr>
            <w:r>
              <w:t>E74.2</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567"/>
            </w:pPr>
            <w:r>
              <w:t>болезнь Гоше</w:t>
            </w:r>
          </w:p>
        </w:tc>
        <w:tc>
          <w:tcPr>
            <w:tcW w:w="632" w:type="pct"/>
            <w:vAlign w:val="center"/>
          </w:tcPr>
          <w:p w:rsidR="00101DFE" w:rsidRDefault="00101DFE" w:rsidP="00101DFE">
            <w:pPr>
              <w:pStyle w:val="ConsPlusNormal"/>
              <w:jc w:val="center"/>
            </w:pPr>
            <w:r>
              <w:t>5.13</w:t>
            </w:r>
          </w:p>
        </w:tc>
        <w:tc>
          <w:tcPr>
            <w:tcW w:w="786" w:type="pct"/>
            <w:vAlign w:val="center"/>
          </w:tcPr>
          <w:p w:rsidR="00101DFE" w:rsidRDefault="00101DFE" w:rsidP="00101DFE">
            <w:pPr>
              <w:pStyle w:val="ConsPlusNormal"/>
              <w:jc w:val="center"/>
            </w:pPr>
            <w:r>
              <w:t>E75.2</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567"/>
            </w:pPr>
            <w:r>
              <w:t>нарушения обмена гликозаминогликанов (мукополисахаридозы)</w:t>
            </w:r>
          </w:p>
        </w:tc>
        <w:tc>
          <w:tcPr>
            <w:tcW w:w="632" w:type="pct"/>
            <w:vAlign w:val="center"/>
          </w:tcPr>
          <w:p w:rsidR="00101DFE" w:rsidRDefault="00101DFE" w:rsidP="00101DFE">
            <w:pPr>
              <w:pStyle w:val="ConsPlusNormal"/>
              <w:jc w:val="center"/>
            </w:pPr>
            <w:r>
              <w:t>5.14</w:t>
            </w:r>
          </w:p>
        </w:tc>
        <w:tc>
          <w:tcPr>
            <w:tcW w:w="786" w:type="pct"/>
            <w:vAlign w:val="center"/>
          </w:tcPr>
          <w:p w:rsidR="00101DFE" w:rsidRDefault="00101DFE" w:rsidP="00101DFE">
            <w:pPr>
              <w:pStyle w:val="ConsPlusNormal"/>
              <w:jc w:val="center"/>
            </w:pPr>
            <w:r>
              <w:t>E76</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567"/>
            </w:pPr>
            <w:r>
              <w:t>муковисцидоз</w:t>
            </w:r>
          </w:p>
        </w:tc>
        <w:tc>
          <w:tcPr>
            <w:tcW w:w="632" w:type="pct"/>
            <w:vAlign w:val="center"/>
          </w:tcPr>
          <w:p w:rsidR="00101DFE" w:rsidRDefault="00101DFE" w:rsidP="00101DFE">
            <w:pPr>
              <w:pStyle w:val="ConsPlusNormal"/>
              <w:jc w:val="center"/>
            </w:pPr>
            <w:r>
              <w:t>5.15</w:t>
            </w:r>
          </w:p>
        </w:tc>
        <w:tc>
          <w:tcPr>
            <w:tcW w:w="786" w:type="pct"/>
            <w:vAlign w:val="center"/>
          </w:tcPr>
          <w:p w:rsidR="00101DFE" w:rsidRDefault="00101DFE" w:rsidP="00101DFE">
            <w:pPr>
              <w:pStyle w:val="ConsPlusNormal"/>
              <w:jc w:val="center"/>
            </w:pPr>
            <w:r>
              <w:t>E84</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283"/>
            </w:pPr>
            <w:r>
              <w:t>психические расстройства и расстройства поведения</w:t>
            </w:r>
          </w:p>
        </w:tc>
        <w:tc>
          <w:tcPr>
            <w:tcW w:w="632" w:type="pct"/>
            <w:vAlign w:val="center"/>
          </w:tcPr>
          <w:p w:rsidR="00101DFE" w:rsidRDefault="00101DFE" w:rsidP="00101DFE">
            <w:pPr>
              <w:pStyle w:val="ConsPlusNormal"/>
              <w:jc w:val="center"/>
            </w:pPr>
            <w:r>
              <w:t>6.0</w:t>
            </w:r>
          </w:p>
        </w:tc>
        <w:tc>
          <w:tcPr>
            <w:tcW w:w="786" w:type="pct"/>
            <w:vAlign w:val="center"/>
          </w:tcPr>
          <w:p w:rsidR="00101DFE" w:rsidRDefault="00101DFE" w:rsidP="00101DFE">
            <w:pPr>
              <w:pStyle w:val="ConsPlusNormal"/>
              <w:jc w:val="center"/>
            </w:pPr>
            <w:r>
              <w:t>F01, F03 - F99</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567"/>
            </w:pPr>
            <w:r>
              <w:t>из них:</w:t>
            </w:r>
          </w:p>
          <w:p w:rsidR="00101DFE" w:rsidRDefault="00101DFE" w:rsidP="00101DFE">
            <w:pPr>
              <w:pStyle w:val="ConsPlusNormal"/>
              <w:ind w:left="567"/>
            </w:pPr>
            <w:r>
              <w:t>психические расстройства и расстройства поведения, связанные с употреблением психоактивных веществ</w:t>
            </w:r>
          </w:p>
        </w:tc>
        <w:tc>
          <w:tcPr>
            <w:tcW w:w="632" w:type="pct"/>
            <w:vAlign w:val="center"/>
          </w:tcPr>
          <w:p w:rsidR="00101DFE" w:rsidRDefault="00101DFE" w:rsidP="00101DFE">
            <w:pPr>
              <w:pStyle w:val="ConsPlusNormal"/>
              <w:jc w:val="center"/>
            </w:pPr>
            <w:r>
              <w:t>6.1</w:t>
            </w:r>
          </w:p>
        </w:tc>
        <w:tc>
          <w:tcPr>
            <w:tcW w:w="786" w:type="pct"/>
            <w:vAlign w:val="center"/>
          </w:tcPr>
          <w:p w:rsidR="00101DFE" w:rsidRDefault="00101DFE" w:rsidP="00101DFE">
            <w:pPr>
              <w:pStyle w:val="ConsPlusNormal"/>
              <w:jc w:val="center"/>
            </w:pPr>
            <w:r>
              <w:t>F10 - F19</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567"/>
            </w:pPr>
            <w:r>
              <w:t>детский аутизм, атипичный аутизм, синдром Ретта, дезинтегративное расстройство детского возраста</w:t>
            </w:r>
          </w:p>
        </w:tc>
        <w:tc>
          <w:tcPr>
            <w:tcW w:w="632" w:type="pct"/>
            <w:vAlign w:val="center"/>
          </w:tcPr>
          <w:p w:rsidR="00101DFE" w:rsidRDefault="00101DFE" w:rsidP="00101DFE">
            <w:pPr>
              <w:pStyle w:val="ConsPlusNormal"/>
              <w:jc w:val="center"/>
            </w:pPr>
            <w:r>
              <w:t>6.2</w:t>
            </w:r>
          </w:p>
        </w:tc>
        <w:tc>
          <w:tcPr>
            <w:tcW w:w="786" w:type="pct"/>
            <w:vAlign w:val="center"/>
          </w:tcPr>
          <w:p w:rsidR="00101DFE" w:rsidRDefault="00101DFE" w:rsidP="00101DFE">
            <w:pPr>
              <w:pStyle w:val="ConsPlusNormal"/>
              <w:jc w:val="center"/>
            </w:pPr>
            <w:r>
              <w:t>F84.0 - 3</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283"/>
            </w:pPr>
            <w:r>
              <w:t>болезни нервной системы</w:t>
            </w:r>
          </w:p>
        </w:tc>
        <w:tc>
          <w:tcPr>
            <w:tcW w:w="632" w:type="pct"/>
            <w:vAlign w:val="center"/>
          </w:tcPr>
          <w:p w:rsidR="00101DFE" w:rsidRDefault="00101DFE" w:rsidP="00101DFE">
            <w:pPr>
              <w:pStyle w:val="ConsPlusNormal"/>
              <w:jc w:val="center"/>
            </w:pPr>
            <w:r>
              <w:t>7.0</w:t>
            </w:r>
          </w:p>
        </w:tc>
        <w:tc>
          <w:tcPr>
            <w:tcW w:w="786" w:type="pct"/>
            <w:vAlign w:val="center"/>
          </w:tcPr>
          <w:p w:rsidR="00101DFE" w:rsidRDefault="00101DFE" w:rsidP="00101DFE">
            <w:pPr>
              <w:pStyle w:val="ConsPlusNormal"/>
              <w:jc w:val="center"/>
            </w:pPr>
            <w:r>
              <w:t>G00 - G98</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850"/>
            </w:pPr>
            <w:r>
              <w:t>из них:</w:t>
            </w:r>
          </w:p>
          <w:p w:rsidR="00101DFE" w:rsidRDefault="00101DFE" w:rsidP="00101DFE">
            <w:pPr>
              <w:pStyle w:val="ConsPlusNormal"/>
              <w:ind w:left="567"/>
            </w:pPr>
            <w:r>
              <w:t>воспалительные болезни центральной нервной системы</w:t>
            </w:r>
          </w:p>
        </w:tc>
        <w:tc>
          <w:tcPr>
            <w:tcW w:w="632" w:type="pct"/>
            <w:vAlign w:val="center"/>
          </w:tcPr>
          <w:p w:rsidR="00101DFE" w:rsidRDefault="00101DFE" w:rsidP="00101DFE">
            <w:pPr>
              <w:pStyle w:val="ConsPlusNormal"/>
              <w:jc w:val="center"/>
            </w:pPr>
            <w:r>
              <w:t>7.1</w:t>
            </w:r>
          </w:p>
        </w:tc>
        <w:tc>
          <w:tcPr>
            <w:tcW w:w="786" w:type="pct"/>
            <w:vAlign w:val="center"/>
          </w:tcPr>
          <w:p w:rsidR="00101DFE" w:rsidRDefault="00101DFE" w:rsidP="00101DFE">
            <w:pPr>
              <w:pStyle w:val="ConsPlusNormal"/>
              <w:jc w:val="center"/>
            </w:pPr>
            <w:r>
              <w:t>G00 - G09</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850"/>
            </w:pPr>
            <w:r>
              <w:t>из них:</w:t>
            </w:r>
          </w:p>
          <w:p w:rsidR="00101DFE" w:rsidRDefault="00101DFE" w:rsidP="00101DFE">
            <w:pPr>
              <w:pStyle w:val="ConsPlusNormal"/>
              <w:ind w:left="850"/>
            </w:pPr>
            <w:r>
              <w:t>бактериальный менингит</w:t>
            </w:r>
          </w:p>
        </w:tc>
        <w:tc>
          <w:tcPr>
            <w:tcW w:w="632" w:type="pct"/>
            <w:vAlign w:val="center"/>
          </w:tcPr>
          <w:p w:rsidR="00101DFE" w:rsidRDefault="00101DFE" w:rsidP="00101DFE">
            <w:pPr>
              <w:pStyle w:val="ConsPlusNormal"/>
              <w:jc w:val="center"/>
            </w:pPr>
            <w:r>
              <w:t>7.1.1</w:t>
            </w:r>
          </w:p>
        </w:tc>
        <w:tc>
          <w:tcPr>
            <w:tcW w:w="786" w:type="pct"/>
            <w:vAlign w:val="center"/>
          </w:tcPr>
          <w:p w:rsidR="00101DFE" w:rsidRDefault="00101DFE" w:rsidP="00101DFE">
            <w:pPr>
              <w:pStyle w:val="ConsPlusNormal"/>
              <w:jc w:val="center"/>
            </w:pPr>
            <w:r>
              <w:t>G00</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850"/>
            </w:pPr>
            <w:r>
              <w:t>энцефалит, миелит и энцефаломиелит</w:t>
            </w:r>
          </w:p>
        </w:tc>
        <w:tc>
          <w:tcPr>
            <w:tcW w:w="632" w:type="pct"/>
            <w:vAlign w:val="center"/>
          </w:tcPr>
          <w:p w:rsidR="00101DFE" w:rsidRDefault="00101DFE" w:rsidP="00101DFE">
            <w:pPr>
              <w:pStyle w:val="ConsPlusNormal"/>
              <w:jc w:val="center"/>
            </w:pPr>
            <w:r>
              <w:t>7.1.2</w:t>
            </w:r>
          </w:p>
        </w:tc>
        <w:tc>
          <w:tcPr>
            <w:tcW w:w="786" w:type="pct"/>
            <w:vAlign w:val="center"/>
          </w:tcPr>
          <w:p w:rsidR="00101DFE" w:rsidRDefault="00101DFE" w:rsidP="00101DFE">
            <w:pPr>
              <w:pStyle w:val="ConsPlusNormal"/>
              <w:jc w:val="center"/>
            </w:pPr>
            <w:r>
              <w:t>G04</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567"/>
            </w:pPr>
            <w:r>
              <w:t>системные атрофии, поражающие преимущественно центральную нервную систему</w:t>
            </w:r>
          </w:p>
        </w:tc>
        <w:tc>
          <w:tcPr>
            <w:tcW w:w="632" w:type="pct"/>
            <w:vAlign w:val="center"/>
          </w:tcPr>
          <w:p w:rsidR="00101DFE" w:rsidRDefault="00101DFE" w:rsidP="00101DFE">
            <w:pPr>
              <w:pStyle w:val="ConsPlusNormal"/>
              <w:jc w:val="center"/>
            </w:pPr>
            <w:r>
              <w:t>7.2</w:t>
            </w:r>
          </w:p>
        </w:tc>
        <w:tc>
          <w:tcPr>
            <w:tcW w:w="786" w:type="pct"/>
            <w:vAlign w:val="center"/>
          </w:tcPr>
          <w:p w:rsidR="00101DFE" w:rsidRDefault="00101DFE" w:rsidP="00101DFE">
            <w:pPr>
              <w:pStyle w:val="ConsPlusNormal"/>
              <w:jc w:val="center"/>
            </w:pPr>
            <w:r>
              <w:t>G10 - G12</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567"/>
            </w:pPr>
            <w:r>
              <w:t>экстрапирамидные и другие двигательные нарушения</w:t>
            </w:r>
          </w:p>
        </w:tc>
        <w:tc>
          <w:tcPr>
            <w:tcW w:w="632" w:type="pct"/>
            <w:vAlign w:val="center"/>
          </w:tcPr>
          <w:p w:rsidR="00101DFE" w:rsidRDefault="00101DFE" w:rsidP="00101DFE">
            <w:pPr>
              <w:pStyle w:val="ConsPlusNormal"/>
              <w:jc w:val="center"/>
            </w:pPr>
            <w:r>
              <w:t>7.3</w:t>
            </w:r>
          </w:p>
        </w:tc>
        <w:tc>
          <w:tcPr>
            <w:tcW w:w="786" w:type="pct"/>
            <w:vAlign w:val="center"/>
          </w:tcPr>
          <w:p w:rsidR="00101DFE" w:rsidRDefault="00101DFE" w:rsidP="00101DFE">
            <w:pPr>
              <w:pStyle w:val="ConsPlusNormal"/>
              <w:jc w:val="center"/>
            </w:pPr>
            <w:r>
              <w:t>G20, G21, G23 - G25</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850"/>
            </w:pPr>
            <w:r>
              <w:t>из них:</w:t>
            </w:r>
          </w:p>
          <w:p w:rsidR="00101DFE" w:rsidRDefault="00101DFE" w:rsidP="00101DFE">
            <w:pPr>
              <w:pStyle w:val="ConsPlusNormal"/>
              <w:ind w:left="850"/>
            </w:pPr>
            <w:r>
              <w:lastRenderedPageBreak/>
              <w:t>другие экстрапирамидные и двигательные нарушения</w:t>
            </w:r>
          </w:p>
        </w:tc>
        <w:tc>
          <w:tcPr>
            <w:tcW w:w="632" w:type="pct"/>
            <w:vAlign w:val="center"/>
          </w:tcPr>
          <w:p w:rsidR="00101DFE" w:rsidRDefault="00101DFE" w:rsidP="00101DFE">
            <w:pPr>
              <w:pStyle w:val="ConsPlusNormal"/>
              <w:jc w:val="center"/>
            </w:pPr>
            <w:r>
              <w:lastRenderedPageBreak/>
              <w:t>7.3.2</w:t>
            </w:r>
          </w:p>
        </w:tc>
        <w:tc>
          <w:tcPr>
            <w:tcW w:w="786" w:type="pct"/>
            <w:vAlign w:val="center"/>
          </w:tcPr>
          <w:p w:rsidR="00101DFE" w:rsidRDefault="00101DFE" w:rsidP="00101DFE">
            <w:pPr>
              <w:pStyle w:val="ConsPlusNormal"/>
              <w:jc w:val="center"/>
            </w:pPr>
            <w:r>
              <w:t>G25</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567"/>
            </w:pPr>
            <w:r>
              <w:lastRenderedPageBreak/>
              <w:t>другие дегенеративные болезни нервной системы</w:t>
            </w:r>
          </w:p>
        </w:tc>
        <w:tc>
          <w:tcPr>
            <w:tcW w:w="632" w:type="pct"/>
            <w:vAlign w:val="center"/>
          </w:tcPr>
          <w:p w:rsidR="00101DFE" w:rsidRDefault="00101DFE" w:rsidP="00101DFE">
            <w:pPr>
              <w:pStyle w:val="ConsPlusNormal"/>
              <w:jc w:val="center"/>
            </w:pPr>
            <w:r>
              <w:t>7.4</w:t>
            </w:r>
          </w:p>
        </w:tc>
        <w:tc>
          <w:tcPr>
            <w:tcW w:w="786" w:type="pct"/>
            <w:vAlign w:val="center"/>
          </w:tcPr>
          <w:p w:rsidR="00101DFE" w:rsidRDefault="00101DFE" w:rsidP="00101DFE">
            <w:pPr>
              <w:pStyle w:val="ConsPlusNormal"/>
              <w:jc w:val="center"/>
            </w:pPr>
            <w:r>
              <w:t>G30 - G31</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567"/>
            </w:pPr>
            <w:r>
              <w:t>демиелинизирующие болезни центральной нервной системы</w:t>
            </w:r>
          </w:p>
        </w:tc>
        <w:tc>
          <w:tcPr>
            <w:tcW w:w="632" w:type="pct"/>
            <w:vAlign w:val="center"/>
          </w:tcPr>
          <w:p w:rsidR="00101DFE" w:rsidRDefault="00101DFE" w:rsidP="00101DFE">
            <w:pPr>
              <w:pStyle w:val="ConsPlusNormal"/>
              <w:jc w:val="center"/>
            </w:pPr>
            <w:r>
              <w:t>7.5</w:t>
            </w:r>
          </w:p>
        </w:tc>
        <w:tc>
          <w:tcPr>
            <w:tcW w:w="786" w:type="pct"/>
            <w:vAlign w:val="center"/>
          </w:tcPr>
          <w:p w:rsidR="00101DFE" w:rsidRDefault="00101DFE" w:rsidP="00101DFE">
            <w:pPr>
              <w:pStyle w:val="ConsPlusNormal"/>
              <w:jc w:val="center"/>
            </w:pPr>
            <w:r>
              <w:t>G35 - G37</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850"/>
            </w:pPr>
            <w:r>
              <w:t>из них:</w:t>
            </w:r>
          </w:p>
          <w:p w:rsidR="00101DFE" w:rsidRDefault="00101DFE" w:rsidP="00101DFE">
            <w:pPr>
              <w:pStyle w:val="ConsPlusNormal"/>
              <w:ind w:left="850"/>
            </w:pPr>
            <w:r>
              <w:t>рассеянный склероз</w:t>
            </w:r>
          </w:p>
        </w:tc>
        <w:tc>
          <w:tcPr>
            <w:tcW w:w="632" w:type="pct"/>
            <w:vAlign w:val="center"/>
          </w:tcPr>
          <w:p w:rsidR="00101DFE" w:rsidRDefault="00101DFE" w:rsidP="00101DFE">
            <w:pPr>
              <w:pStyle w:val="ConsPlusNormal"/>
              <w:jc w:val="center"/>
            </w:pPr>
            <w:r>
              <w:t>7.5.1</w:t>
            </w:r>
          </w:p>
        </w:tc>
        <w:tc>
          <w:tcPr>
            <w:tcW w:w="786" w:type="pct"/>
            <w:vAlign w:val="center"/>
          </w:tcPr>
          <w:p w:rsidR="00101DFE" w:rsidRDefault="00101DFE" w:rsidP="00101DFE">
            <w:pPr>
              <w:pStyle w:val="ConsPlusNormal"/>
              <w:jc w:val="center"/>
            </w:pPr>
            <w:r>
              <w:t>G35</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567"/>
            </w:pPr>
            <w:r>
              <w:t>эпизодические и пароксизмальные расстройства</w:t>
            </w:r>
          </w:p>
        </w:tc>
        <w:tc>
          <w:tcPr>
            <w:tcW w:w="632" w:type="pct"/>
            <w:vAlign w:val="center"/>
          </w:tcPr>
          <w:p w:rsidR="00101DFE" w:rsidRDefault="00101DFE" w:rsidP="00101DFE">
            <w:pPr>
              <w:pStyle w:val="ConsPlusNormal"/>
              <w:jc w:val="center"/>
            </w:pPr>
            <w:r>
              <w:t>7.6</w:t>
            </w:r>
          </w:p>
        </w:tc>
        <w:tc>
          <w:tcPr>
            <w:tcW w:w="786" w:type="pct"/>
            <w:vAlign w:val="center"/>
          </w:tcPr>
          <w:p w:rsidR="00101DFE" w:rsidRDefault="00101DFE" w:rsidP="00101DFE">
            <w:pPr>
              <w:pStyle w:val="ConsPlusNormal"/>
              <w:jc w:val="center"/>
            </w:pPr>
            <w:r>
              <w:t>G40 - G47</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850"/>
            </w:pPr>
            <w:r>
              <w:t>из них:</w:t>
            </w:r>
          </w:p>
          <w:p w:rsidR="00101DFE" w:rsidRDefault="00101DFE" w:rsidP="00101DFE">
            <w:pPr>
              <w:pStyle w:val="ConsPlusNormal"/>
              <w:ind w:left="850"/>
            </w:pPr>
            <w:r>
              <w:t>эпилепсия, эпилептический статус</w:t>
            </w:r>
          </w:p>
        </w:tc>
        <w:tc>
          <w:tcPr>
            <w:tcW w:w="632" w:type="pct"/>
            <w:vAlign w:val="center"/>
          </w:tcPr>
          <w:p w:rsidR="00101DFE" w:rsidRDefault="00101DFE" w:rsidP="00101DFE">
            <w:pPr>
              <w:pStyle w:val="ConsPlusNormal"/>
              <w:jc w:val="center"/>
            </w:pPr>
            <w:r>
              <w:t>7.6.1</w:t>
            </w:r>
          </w:p>
        </w:tc>
        <w:tc>
          <w:tcPr>
            <w:tcW w:w="786" w:type="pct"/>
            <w:vAlign w:val="center"/>
          </w:tcPr>
          <w:p w:rsidR="00101DFE" w:rsidRDefault="00101DFE" w:rsidP="00101DFE">
            <w:pPr>
              <w:pStyle w:val="ConsPlusNormal"/>
              <w:jc w:val="center"/>
            </w:pPr>
            <w:r>
              <w:t>G40 - G41</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850"/>
            </w:pPr>
            <w:r>
              <w:t>преходящие транзиторные церебральные ишемические приступы [атаки] и родственные синдромы</w:t>
            </w:r>
          </w:p>
        </w:tc>
        <w:tc>
          <w:tcPr>
            <w:tcW w:w="632" w:type="pct"/>
            <w:vAlign w:val="center"/>
          </w:tcPr>
          <w:p w:rsidR="00101DFE" w:rsidRDefault="00101DFE" w:rsidP="00101DFE">
            <w:pPr>
              <w:pStyle w:val="ConsPlusNormal"/>
              <w:jc w:val="center"/>
            </w:pPr>
            <w:r>
              <w:t>7.6.2</w:t>
            </w:r>
          </w:p>
        </w:tc>
        <w:tc>
          <w:tcPr>
            <w:tcW w:w="786" w:type="pct"/>
            <w:vAlign w:val="center"/>
          </w:tcPr>
          <w:p w:rsidR="00101DFE" w:rsidRDefault="00101DFE" w:rsidP="00101DFE">
            <w:pPr>
              <w:pStyle w:val="ConsPlusNormal"/>
              <w:jc w:val="center"/>
            </w:pPr>
            <w:r>
              <w:t>G45</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567"/>
            </w:pPr>
            <w:r>
              <w:t>поражения отдельных нервов, нервных корешков и сплетений, полиневропатии и другие поражения периферической нервной системы</w:t>
            </w:r>
          </w:p>
        </w:tc>
        <w:tc>
          <w:tcPr>
            <w:tcW w:w="632" w:type="pct"/>
            <w:vAlign w:val="center"/>
          </w:tcPr>
          <w:p w:rsidR="00101DFE" w:rsidRDefault="00101DFE" w:rsidP="00101DFE">
            <w:pPr>
              <w:pStyle w:val="ConsPlusNormal"/>
              <w:jc w:val="center"/>
            </w:pPr>
            <w:r>
              <w:t>7.7</w:t>
            </w:r>
          </w:p>
        </w:tc>
        <w:tc>
          <w:tcPr>
            <w:tcW w:w="786" w:type="pct"/>
            <w:vAlign w:val="center"/>
          </w:tcPr>
          <w:p w:rsidR="00101DFE" w:rsidRDefault="00101DFE" w:rsidP="00101DFE">
            <w:pPr>
              <w:pStyle w:val="ConsPlusNormal"/>
              <w:jc w:val="center"/>
            </w:pPr>
            <w:r>
              <w:t>G50 - G64</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850"/>
            </w:pPr>
            <w:r>
              <w:t>из них:</w:t>
            </w:r>
          </w:p>
          <w:p w:rsidR="00101DFE" w:rsidRDefault="00101DFE" w:rsidP="00101DFE">
            <w:pPr>
              <w:pStyle w:val="ConsPlusNormal"/>
              <w:ind w:left="850"/>
            </w:pPr>
            <w:r>
              <w:t>синдром Гийена-Барре</w:t>
            </w:r>
          </w:p>
        </w:tc>
        <w:tc>
          <w:tcPr>
            <w:tcW w:w="632" w:type="pct"/>
            <w:vAlign w:val="center"/>
          </w:tcPr>
          <w:p w:rsidR="00101DFE" w:rsidRDefault="00101DFE" w:rsidP="00101DFE">
            <w:pPr>
              <w:pStyle w:val="ConsPlusNormal"/>
              <w:jc w:val="center"/>
            </w:pPr>
            <w:r>
              <w:t>7.7.1</w:t>
            </w:r>
          </w:p>
        </w:tc>
        <w:tc>
          <w:tcPr>
            <w:tcW w:w="786" w:type="pct"/>
            <w:vAlign w:val="center"/>
          </w:tcPr>
          <w:p w:rsidR="00101DFE" w:rsidRDefault="00101DFE" w:rsidP="00101DFE">
            <w:pPr>
              <w:pStyle w:val="ConsPlusNormal"/>
              <w:jc w:val="center"/>
            </w:pPr>
            <w:r>
              <w:t>G61.0</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567"/>
            </w:pPr>
            <w:r>
              <w:t>болезни нервно-мышечного синапса и мышц</w:t>
            </w:r>
          </w:p>
        </w:tc>
        <w:tc>
          <w:tcPr>
            <w:tcW w:w="632" w:type="pct"/>
            <w:vAlign w:val="center"/>
          </w:tcPr>
          <w:p w:rsidR="00101DFE" w:rsidRDefault="00101DFE" w:rsidP="00101DFE">
            <w:pPr>
              <w:pStyle w:val="ConsPlusNormal"/>
              <w:jc w:val="center"/>
            </w:pPr>
            <w:r>
              <w:t>7.8</w:t>
            </w:r>
          </w:p>
        </w:tc>
        <w:tc>
          <w:tcPr>
            <w:tcW w:w="786" w:type="pct"/>
            <w:vAlign w:val="center"/>
          </w:tcPr>
          <w:p w:rsidR="00101DFE" w:rsidRDefault="00101DFE" w:rsidP="00101DFE">
            <w:pPr>
              <w:pStyle w:val="ConsPlusNormal"/>
              <w:jc w:val="center"/>
            </w:pPr>
            <w:r>
              <w:t>G70 - G73</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850"/>
            </w:pPr>
            <w:r>
              <w:t>из них:</w:t>
            </w:r>
          </w:p>
          <w:p w:rsidR="00101DFE" w:rsidRDefault="00101DFE" w:rsidP="00101DFE">
            <w:pPr>
              <w:pStyle w:val="ConsPlusNormal"/>
              <w:ind w:left="850"/>
            </w:pPr>
            <w:r>
              <w:t>миастения</w:t>
            </w:r>
          </w:p>
        </w:tc>
        <w:tc>
          <w:tcPr>
            <w:tcW w:w="632" w:type="pct"/>
            <w:vAlign w:val="center"/>
          </w:tcPr>
          <w:p w:rsidR="00101DFE" w:rsidRDefault="00101DFE" w:rsidP="00101DFE">
            <w:pPr>
              <w:pStyle w:val="ConsPlusNormal"/>
              <w:jc w:val="center"/>
            </w:pPr>
            <w:r>
              <w:t>7.8.1</w:t>
            </w:r>
          </w:p>
        </w:tc>
        <w:tc>
          <w:tcPr>
            <w:tcW w:w="786" w:type="pct"/>
            <w:vAlign w:val="center"/>
          </w:tcPr>
          <w:p w:rsidR="00101DFE" w:rsidRDefault="00101DFE" w:rsidP="00101DFE">
            <w:pPr>
              <w:pStyle w:val="ConsPlusNormal"/>
              <w:jc w:val="center"/>
            </w:pPr>
            <w:r>
              <w:t>G70.0, 2</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850"/>
            </w:pPr>
            <w:r>
              <w:t>мышечная дистрофия Дюшенна</w:t>
            </w:r>
          </w:p>
        </w:tc>
        <w:tc>
          <w:tcPr>
            <w:tcW w:w="632" w:type="pct"/>
            <w:vAlign w:val="center"/>
          </w:tcPr>
          <w:p w:rsidR="00101DFE" w:rsidRDefault="00101DFE" w:rsidP="00101DFE">
            <w:pPr>
              <w:pStyle w:val="ConsPlusNormal"/>
              <w:jc w:val="center"/>
            </w:pPr>
            <w:r>
              <w:t>7.8.2</w:t>
            </w:r>
          </w:p>
        </w:tc>
        <w:tc>
          <w:tcPr>
            <w:tcW w:w="786" w:type="pct"/>
            <w:vAlign w:val="center"/>
          </w:tcPr>
          <w:p w:rsidR="00101DFE" w:rsidRDefault="00101DFE" w:rsidP="00101DFE">
            <w:pPr>
              <w:pStyle w:val="ConsPlusNormal"/>
              <w:jc w:val="center"/>
            </w:pPr>
            <w:r>
              <w:t>G71.0</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567"/>
            </w:pPr>
            <w:r>
              <w:t>церебральный паралич и другие паралитические синдромы</w:t>
            </w:r>
          </w:p>
        </w:tc>
        <w:tc>
          <w:tcPr>
            <w:tcW w:w="632" w:type="pct"/>
            <w:vAlign w:val="center"/>
          </w:tcPr>
          <w:p w:rsidR="00101DFE" w:rsidRDefault="00101DFE" w:rsidP="00101DFE">
            <w:pPr>
              <w:pStyle w:val="ConsPlusNormal"/>
              <w:jc w:val="center"/>
            </w:pPr>
            <w:r>
              <w:t>7.9</w:t>
            </w:r>
          </w:p>
        </w:tc>
        <w:tc>
          <w:tcPr>
            <w:tcW w:w="786" w:type="pct"/>
            <w:vAlign w:val="center"/>
          </w:tcPr>
          <w:p w:rsidR="00101DFE" w:rsidRDefault="00101DFE" w:rsidP="00101DFE">
            <w:pPr>
              <w:pStyle w:val="ConsPlusNormal"/>
              <w:jc w:val="center"/>
            </w:pPr>
            <w:r>
              <w:t>G80 - G83</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850"/>
            </w:pPr>
            <w:r>
              <w:t>из них:</w:t>
            </w:r>
          </w:p>
          <w:p w:rsidR="00101DFE" w:rsidRDefault="00101DFE" w:rsidP="00101DFE">
            <w:pPr>
              <w:pStyle w:val="ConsPlusNormal"/>
              <w:ind w:left="850"/>
            </w:pPr>
            <w:r>
              <w:t>церебральный паралич</w:t>
            </w:r>
          </w:p>
        </w:tc>
        <w:tc>
          <w:tcPr>
            <w:tcW w:w="632" w:type="pct"/>
            <w:vAlign w:val="center"/>
          </w:tcPr>
          <w:p w:rsidR="00101DFE" w:rsidRDefault="00101DFE" w:rsidP="00101DFE">
            <w:pPr>
              <w:pStyle w:val="ConsPlusNormal"/>
              <w:jc w:val="center"/>
            </w:pPr>
            <w:r>
              <w:t>7.9.1</w:t>
            </w:r>
          </w:p>
        </w:tc>
        <w:tc>
          <w:tcPr>
            <w:tcW w:w="786" w:type="pct"/>
            <w:vAlign w:val="center"/>
          </w:tcPr>
          <w:p w:rsidR="00101DFE" w:rsidRDefault="00101DFE" w:rsidP="00101DFE">
            <w:pPr>
              <w:pStyle w:val="ConsPlusNormal"/>
              <w:jc w:val="center"/>
            </w:pPr>
            <w:r>
              <w:t>G80</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567"/>
            </w:pPr>
            <w:r>
              <w:lastRenderedPageBreak/>
              <w:t>расстройства вегетативной (автономной) нервной системы</w:t>
            </w:r>
          </w:p>
        </w:tc>
        <w:tc>
          <w:tcPr>
            <w:tcW w:w="632" w:type="pct"/>
            <w:vAlign w:val="center"/>
          </w:tcPr>
          <w:p w:rsidR="00101DFE" w:rsidRDefault="00101DFE" w:rsidP="00101DFE">
            <w:pPr>
              <w:pStyle w:val="ConsPlusNormal"/>
              <w:jc w:val="center"/>
            </w:pPr>
            <w:r>
              <w:t>7.10</w:t>
            </w:r>
          </w:p>
        </w:tc>
        <w:tc>
          <w:tcPr>
            <w:tcW w:w="786" w:type="pct"/>
            <w:vAlign w:val="center"/>
          </w:tcPr>
          <w:p w:rsidR="00101DFE" w:rsidRDefault="00101DFE" w:rsidP="00101DFE">
            <w:pPr>
              <w:pStyle w:val="ConsPlusNormal"/>
              <w:jc w:val="center"/>
            </w:pPr>
            <w:r>
              <w:t>G90</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567"/>
            </w:pPr>
            <w:r>
              <w:t>сосудистые миелопатии</w:t>
            </w:r>
          </w:p>
        </w:tc>
        <w:tc>
          <w:tcPr>
            <w:tcW w:w="632" w:type="pct"/>
            <w:vAlign w:val="center"/>
          </w:tcPr>
          <w:p w:rsidR="00101DFE" w:rsidRDefault="00101DFE" w:rsidP="00101DFE">
            <w:pPr>
              <w:pStyle w:val="ConsPlusNormal"/>
              <w:jc w:val="center"/>
            </w:pPr>
            <w:r>
              <w:t>7.11</w:t>
            </w:r>
          </w:p>
        </w:tc>
        <w:tc>
          <w:tcPr>
            <w:tcW w:w="786" w:type="pct"/>
            <w:vAlign w:val="center"/>
          </w:tcPr>
          <w:p w:rsidR="00101DFE" w:rsidRDefault="00101DFE" w:rsidP="00101DFE">
            <w:pPr>
              <w:pStyle w:val="ConsPlusNormal"/>
              <w:jc w:val="center"/>
            </w:pPr>
            <w:r>
              <w:t>G95.1</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283"/>
            </w:pPr>
            <w:r>
              <w:t>болезни глаза и его придаточного аппарата</w:t>
            </w:r>
          </w:p>
        </w:tc>
        <w:tc>
          <w:tcPr>
            <w:tcW w:w="632" w:type="pct"/>
            <w:vAlign w:val="center"/>
          </w:tcPr>
          <w:p w:rsidR="00101DFE" w:rsidRDefault="00101DFE" w:rsidP="00101DFE">
            <w:pPr>
              <w:pStyle w:val="ConsPlusNormal"/>
              <w:jc w:val="center"/>
            </w:pPr>
            <w:r>
              <w:t>8.0</w:t>
            </w:r>
          </w:p>
        </w:tc>
        <w:tc>
          <w:tcPr>
            <w:tcW w:w="786" w:type="pct"/>
            <w:vAlign w:val="center"/>
          </w:tcPr>
          <w:p w:rsidR="00101DFE" w:rsidRDefault="00101DFE" w:rsidP="00101DFE">
            <w:pPr>
              <w:pStyle w:val="ConsPlusNormal"/>
              <w:jc w:val="center"/>
            </w:pPr>
            <w:r>
              <w:t>H00 - H59</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567"/>
            </w:pPr>
            <w:r>
              <w:t>из них:</w:t>
            </w:r>
          </w:p>
          <w:p w:rsidR="00101DFE" w:rsidRDefault="00101DFE" w:rsidP="00101DFE">
            <w:pPr>
              <w:pStyle w:val="ConsPlusNormal"/>
              <w:ind w:left="567"/>
            </w:pPr>
            <w:r>
              <w:t>конъюнктивит</w:t>
            </w:r>
          </w:p>
        </w:tc>
        <w:tc>
          <w:tcPr>
            <w:tcW w:w="632" w:type="pct"/>
            <w:vAlign w:val="center"/>
          </w:tcPr>
          <w:p w:rsidR="00101DFE" w:rsidRDefault="00101DFE" w:rsidP="00101DFE">
            <w:pPr>
              <w:pStyle w:val="ConsPlusNormal"/>
              <w:jc w:val="center"/>
            </w:pPr>
            <w:r>
              <w:t>8.1</w:t>
            </w:r>
          </w:p>
        </w:tc>
        <w:tc>
          <w:tcPr>
            <w:tcW w:w="786" w:type="pct"/>
            <w:vAlign w:val="center"/>
          </w:tcPr>
          <w:p w:rsidR="00101DFE" w:rsidRDefault="00101DFE" w:rsidP="00101DFE">
            <w:pPr>
              <w:pStyle w:val="ConsPlusNormal"/>
              <w:jc w:val="center"/>
            </w:pPr>
            <w:r>
              <w:t>H10</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567"/>
            </w:pPr>
            <w:r>
              <w:t>кератит</w:t>
            </w:r>
          </w:p>
        </w:tc>
        <w:tc>
          <w:tcPr>
            <w:tcW w:w="632" w:type="pct"/>
            <w:vAlign w:val="center"/>
          </w:tcPr>
          <w:p w:rsidR="00101DFE" w:rsidRDefault="00101DFE" w:rsidP="00101DFE">
            <w:pPr>
              <w:pStyle w:val="ConsPlusNormal"/>
              <w:jc w:val="center"/>
            </w:pPr>
            <w:r>
              <w:t>8.2</w:t>
            </w:r>
          </w:p>
        </w:tc>
        <w:tc>
          <w:tcPr>
            <w:tcW w:w="786" w:type="pct"/>
            <w:vAlign w:val="center"/>
          </w:tcPr>
          <w:p w:rsidR="00101DFE" w:rsidRDefault="00101DFE" w:rsidP="00101DFE">
            <w:pPr>
              <w:pStyle w:val="ConsPlusNormal"/>
              <w:jc w:val="center"/>
            </w:pPr>
            <w:r>
              <w:t>H16</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850"/>
            </w:pPr>
            <w:r>
              <w:t>из него:</w:t>
            </w:r>
          </w:p>
          <w:p w:rsidR="00101DFE" w:rsidRDefault="00101DFE" w:rsidP="00101DFE">
            <w:pPr>
              <w:pStyle w:val="ConsPlusNormal"/>
              <w:ind w:left="850"/>
            </w:pPr>
            <w:r>
              <w:t>язва роговицы</w:t>
            </w:r>
          </w:p>
        </w:tc>
        <w:tc>
          <w:tcPr>
            <w:tcW w:w="632" w:type="pct"/>
            <w:vAlign w:val="center"/>
          </w:tcPr>
          <w:p w:rsidR="00101DFE" w:rsidRDefault="00101DFE" w:rsidP="00101DFE">
            <w:pPr>
              <w:pStyle w:val="ConsPlusNormal"/>
              <w:jc w:val="center"/>
            </w:pPr>
            <w:r>
              <w:t>8.2.1</w:t>
            </w:r>
          </w:p>
        </w:tc>
        <w:tc>
          <w:tcPr>
            <w:tcW w:w="786" w:type="pct"/>
            <w:vAlign w:val="center"/>
          </w:tcPr>
          <w:p w:rsidR="00101DFE" w:rsidRDefault="00101DFE" w:rsidP="00101DFE">
            <w:pPr>
              <w:pStyle w:val="ConsPlusNormal"/>
              <w:jc w:val="center"/>
            </w:pPr>
            <w:r>
              <w:t>H16.0</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567"/>
            </w:pPr>
            <w:r>
              <w:t>катаракта</w:t>
            </w:r>
          </w:p>
        </w:tc>
        <w:tc>
          <w:tcPr>
            <w:tcW w:w="632" w:type="pct"/>
            <w:vAlign w:val="center"/>
          </w:tcPr>
          <w:p w:rsidR="00101DFE" w:rsidRDefault="00101DFE" w:rsidP="00101DFE">
            <w:pPr>
              <w:pStyle w:val="ConsPlusNormal"/>
              <w:jc w:val="center"/>
            </w:pPr>
            <w:r>
              <w:t>8.3</w:t>
            </w:r>
          </w:p>
        </w:tc>
        <w:tc>
          <w:tcPr>
            <w:tcW w:w="786" w:type="pct"/>
            <w:vAlign w:val="center"/>
          </w:tcPr>
          <w:p w:rsidR="00101DFE" w:rsidRDefault="00101DFE" w:rsidP="00101DFE">
            <w:pPr>
              <w:pStyle w:val="ConsPlusNormal"/>
              <w:jc w:val="center"/>
            </w:pPr>
            <w:r>
              <w:t>H25 - H26</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567"/>
            </w:pPr>
            <w:r>
              <w:t>хориоретинальное воспаление</w:t>
            </w:r>
          </w:p>
        </w:tc>
        <w:tc>
          <w:tcPr>
            <w:tcW w:w="632" w:type="pct"/>
            <w:vAlign w:val="center"/>
          </w:tcPr>
          <w:p w:rsidR="00101DFE" w:rsidRDefault="00101DFE" w:rsidP="00101DFE">
            <w:pPr>
              <w:pStyle w:val="ConsPlusNormal"/>
              <w:jc w:val="center"/>
            </w:pPr>
            <w:r>
              <w:t>8.4</w:t>
            </w:r>
          </w:p>
        </w:tc>
        <w:tc>
          <w:tcPr>
            <w:tcW w:w="786" w:type="pct"/>
            <w:vAlign w:val="center"/>
          </w:tcPr>
          <w:p w:rsidR="00101DFE" w:rsidRDefault="00101DFE" w:rsidP="00101DFE">
            <w:pPr>
              <w:pStyle w:val="ConsPlusNormal"/>
              <w:jc w:val="center"/>
            </w:pPr>
            <w:r>
              <w:t>H30</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567"/>
            </w:pPr>
            <w:r>
              <w:t>отслойка сетчатки с разрывом сетчатки</w:t>
            </w:r>
          </w:p>
        </w:tc>
        <w:tc>
          <w:tcPr>
            <w:tcW w:w="632" w:type="pct"/>
            <w:vAlign w:val="center"/>
          </w:tcPr>
          <w:p w:rsidR="00101DFE" w:rsidRDefault="00101DFE" w:rsidP="00101DFE">
            <w:pPr>
              <w:pStyle w:val="ConsPlusNormal"/>
              <w:jc w:val="center"/>
            </w:pPr>
            <w:r>
              <w:t>8.5</w:t>
            </w:r>
          </w:p>
        </w:tc>
        <w:tc>
          <w:tcPr>
            <w:tcW w:w="786" w:type="pct"/>
            <w:vAlign w:val="center"/>
          </w:tcPr>
          <w:p w:rsidR="00101DFE" w:rsidRDefault="00101DFE" w:rsidP="00101DFE">
            <w:pPr>
              <w:pStyle w:val="ConsPlusNormal"/>
              <w:jc w:val="center"/>
            </w:pPr>
            <w:r>
              <w:t>H33.0</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567"/>
            </w:pPr>
            <w:r>
              <w:t>преретинопатия</w:t>
            </w:r>
          </w:p>
        </w:tc>
        <w:tc>
          <w:tcPr>
            <w:tcW w:w="632" w:type="pct"/>
            <w:vAlign w:val="center"/>
          </w:tcPr>
          <w:p w:rsidR="00101DFE" w:rsidRDefault="00101DFE" w:rsidP="00101DFE">
            <w:pPr>
              <w:pStyle w:val="ConsPlusNormal"/>
              <w:jc w:val="center"/>
            </w:pPr>
            <w:r>
              <w:t>8.6</w:t>
            </w:r>
          </w:p>
        </w:tc>
        <w:tc>
          <w:tcPr>
            <w:tcW w:w="786" w:type="pct"/>
            <w:vAlign w:val="center"/>
          </w:tcPr>
          <w:p w:rsidR="00101DFE" w:rsidRDefault="00101DFE" w:rsidP="00101DFE">
            <w:pPr>
              <w:pStyle w:val="ConsPlusNormal"/>
              <w:jc w:val="center"/>
            </w:pPr>
            <w:r>
              <w:t>H35.1</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567"/>
            </w:pPr>
            <w:r>
              <w:t>дегенерация макулы и заднего полюса</w:t>
            </w:r>
          </w:p>
        </w:tc>
        <w:tc>
          <w:tcPr>
            <w:tcW w:w="632" w:type="pct"/>
            <w:vAlign w:val="center"/>
          </w:tcPr>
          <w:p w:rsidR="00101DFE" w:rsidRDefault="00101DFE" w:rsidP="00101DFE">
            <w:pPr>
              <w:pStyle w:val="ConsPlusNormal"/>
              <w:jc w:val="center"/>
            </w:pPr>
            <w:r>
              <w:t>8.7</w:t>
            </w:r>
          </w:p>
        </w:tc>
        <w:tc>
          <w:tcPr>
            <w:tcW w:w="786" w:type="pct"/>
            <w:vAlign w:val="center"/>
          </w:tcPr>
          <w:p w:rsidR="00101DFE" w:rsidRDefault="00101DFE" w:rsidP="00101DFE">
            <w:pPr>
              <w:pStyle w:val="ConsPlusNormal"/>
              <w:jc w:val="center"/>
            </w:pPr>
            <w:r>
              <w:t>H35.3</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567"/>
            </w:pPr>
            <w:r>
              <w:t>глаукома</w:t>
            </w:r>
          </w:p>
        </w:tc>
        <w:tc>
          <w:tcPr>
            <w:tcW w:w="632" w:type="pct"/>
            <w:vAlign w:val="center"/>
          </w:tcPr>
          <w:p w:rsidR="00101DFE" w:rsidRDefault="00101DFE" w:rsidP="00101DFE">
            <w:pPr>
              <w:pStyle w:val="ConsPlusNormal"/>
              <w:jc w:val="center"/>
            </w:pPr>
            <w:r>
              <w:t>8.8</w:t>
            </w:r>
          </w:p>
        </w:tc>
        <w:tc>
          <w:tcPr>
            <w:tcW w:w="786" w:type="pct"/>
            <w:vAlign w:val="center"/>
          </w:tcPr>
          <w:p w:rsidR="00101DFE" w:rsidRDefault="00101DFE" w:rsidP="00101DFE">
            <w:pPr>
              <w:pStyle w:val="ConsPlusNormal"/>
              <w:jc w:val="center"/>
            </w:pPr>
            <w:r>
              <w:t>H40</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567"/>
            </w:pPr>
            <w:r>
              <w:t>дегенеративная миопия</w:t>
            </w:r>
          </w:p>
        </w:tc>
        <w:tc>
          <w:tcPr>
            <w:tcW w:w="632" w:type="pct"/>
            <w:vAlign w:val="center"/>
          </w:tcPr>
          <w:p w:rsidR="00101DFE" w:rsidRDefault="00101DFE" w:rsidP="00101DFE">
            <w:pPr>
              <w:pStyle w:val="ConsPlusNormal"/>
              <w:jc w:val="center"/>
            </w:pPr>
            <w:r>
              <w:t>8.9</w:t>
            </w:r>
          </w:p>
        </w:tc>
        <w:tc>
          <w:tcPr>
            <w:tcW w:w="786" w:type="pct"/>
            <w:vAlign w:val="center"/>
          </w:tcPr>
          <w:p w:rsidR="00101DFE" w:rsidRDefault="00101DFE" w:rsidP="00101DFE">
            <w:pPr>
              <w:pStyle w:val="ConsPlusNormal"/>
              <w:jc w:val="center"/>
            </w:pPr>
            <w:r>
              <w:t>H44.2</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567"/>
            </w:pPr>
            <w:r>
              <w:t>болезни зрительного нерва и зрительных путей</w:t>
            </w:r>
          </w:p>
        </w:tc>
        <w:tc>
          <w:tcPr>
            <w:tcW w:w="632" w:type="pct"/>
            <w:vAlign w:val="center"/>
          </w:tcPr>
          <w:p w:rsidR="00101DFE" w:rsidRDefault="00101DFE" w:rsidP="00101DFE">
            <w:pPr>
              <w:pStyle w:val="ConsPlusNormal"/>
              <w:jc w:val="center"/>
            </w:pPr>
            <w:r>
              <w:t>8.10</w:t>
            </w:r>
          </w:p>
        </w:tc>
        <w:tc>
          <w:tcPr>
            <w:tcW w:w="786" w:type="pct"/>
            <w:vAlign w:val="center"/>
          </w:tcPr>
          <w:p w:rsidR="00101DFE" w:rsidRDefault="00101DFE" w:rsidP="00101DFE">
            <w:pPr>
              <w:pStyle w:val="ConsPlusNormal"/>
              <w:jc w:val="center"/>
            </w:pPr>
            <w:r>
              <w:t>H46 - H48</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850"/>
            </w:pPr>
            <w:r>
              <w:t>атрофия зрительного нерва</w:t>
            </w:r>
          </w:p>
        </w:tc>
        <w:tc>
          <w:tcPr>
            <w:tcW w:w="632" w:type="pct"/>
            <w:vAlign w:val="center"/>
          </w:tcPr>
          <w:p w:rsidR="00101DFE" w:rsidRDefault="00101DFE" w:rsidP="00101DFE">
            <w:pPr>
              <w:pStyle w:val="ConsPlusNormal"/>
              <w:jc w:val="center"/>
            </w:pPr>
            <w:r>
              <w:t>8.10.1</w:t>
            </w:r>
          </w:p>
        </w:tc>
        <w:tc>
          <w:tcPr>
            <w:tcW w:w="786" w:type="pct"/>
            <w:vAlign w:val="center"/>
          </w:tcPr>
          <w:p w:rsidR="00101DFE" w:rsidRDefault="00101DFE" w:rsidP="00101DFE">
            <w:pPr>
              <w:pStyle w:val="ConsPlusNormal"/>
              <w:jc w:val="center"/>
            </w:pPr>
            <w:r>
              <w:t>H47.2</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567"/>
            </w:pPr>
            <w:r>
              <w:t>болезни мышц глаза, нарушения содружественного движения глаз, аккомодации и рефракции</w:t>
            </w:r>
          </w:p>
        </w:tc>
        <w:tc>
          <w:tcPr>
            <w:tcW w:w="632" w:type="pct"/>
            <w:vAlign w:val="center"/>
          </w:tcPr>
          <w:p w:rsidR="00101DFE" w:rsidRDefault="00101DFE" w:rsidP="00101DFE">
            <w:pPr>
              <w:pStyle w:val="ConsPlusNormal"/>
              <w:jc w:val="center"/>
            </w:pPr>
            <w:r>
              <w:t>8.11</w:t>
            </w:r>
          </w:p>
        </w:tc>
        <w:tc>
          <w:tcPr>
            <w:tcW w:w="786" w:type="pct"/>
            <w:vAlign w:val="center"/>
          </w:tcPr>
          <w:p w:rsidR="00101DFE" w:rsidRDefault="00101DFE" w:rsidP="00101DFE">
            <w:pPr>
              <w:pStyle w:val="ConsPlusNormal"/>
              <w:jc w:val="center"/>
            </w:pPr>
            <w:r>
              <w:t>H49 - H52</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850"/>
            </w:pPr>
            <w:r>
              <w:t>из них:</w:t>
            </w:r>
          </w:p>
          <w:p w:rsidR="00101DFE" w:rsidRDefault="00101DFE" w:rsidP="00101DFE">
            <w:pPr>
              <w:pStyle w:val="ConsPlusNormal"/>
              <w:ind w:left="850"/>
            </w:pPr>
            <w:r>
              <w:lastRenderedPageBreak/>
              <w:t>миопия</w:t>
            </w:r>
          </w:p>
        </w:tc>
        <w:tc>
          <w:tcPr>
            <w:tcW w:w="632" w:type="pct"/>
            <w:vAlign w:val="center"/>
          </w:tcPr>
          <w:p w:rsidR="00101DFE" w:rsidRDefault="00101DFE" w:rsidP="00101DFE">
            <w:pPr>
              <w:pStyle w:val="ConsPlusNormal"/>
              <w:jc w:val="center"/>
            </w:pPr>
            <w:r>
              <w:lastRenderedPageBreak/>
              <w:t>8.11.1</w:t>
            </w:r>
          </w:p>
        </w:tc>
        <w:tc>
          <w:tcPr>
            <w:tcW w:w="786" w:type="pct"/>
            <w:vAlign w:val="center"/>
          </w:tcPr>
          <w:p w:rsidR="00101DFE" w:rsidRDefault="00101DFE" w:rsidP="00101DFE">
            <w:pPr>
              <w:pStyle w:val="ConsPlusNormal"/>
              <w:jc w:val="center"/>
            </w:pPr>
            <w:r>
              <w:t>H52.1</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850"/>
            </w:pPr>
            <w:r>
              <w:lastRenderedPageBreak/>
              <w:t>астигматизм</w:t>
            </w:r>
          </w:p>
        </w:tc>
        <w:tc>
          <w:tcPr>
            <w:tcW w:w="632" w:type="pct"/>
            <w:vAlign w:val="center"/>
          </w:tcPr>
          <w:p w:rsidR="00101DFE" w:rsidRDefault="00101DFE" w:rsidP="00101DFE">
            <w:pPr>
              <w:pStyle w:val="ConsPlusNormal"/>
              <w:jc w:val="center"/>
            </w:pPr>
            <w:r>
              <w:t>8.11.2</w:t>
            </w:r>
          </w:p>
        </w:tc>
        <w:tc>
          <w:tcPr>
            <w:tcW w:w="786" w:type="pct"/>
            <w:vAlign w:val="center"/>
          </w:tcPr>
          <w:p w:rsidR="00101DFE" w:rsidRDefault="00101DFE" w:rsidP="00101DFE">
            <w:pPr>
              <w:pStyle w:val="ConsPlusNormal"/>
              <w:jc w:val="center"/>
            </w:pPr>
            <w:r>
              <w:t>H52.2</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567"/>
            </w:pPr>
            <w:r>
              <w:t>слепота и пониженное зрение</w:t>
            </w:r>
          </w:p>
        </w:tc>
        <w:tc>
          <w:tcPr>
            <w:tcW w:w="632" w:type="pct"/>
            <w:vAlign w:val="center"/>
          </w:tcPr>
          <w:p w:rsidR="00101DFE" w:rsidRDefault="00101DFE" w:rsidP="00101DFE">
            <w:pPr>
              <w:pStyle w:val="ConsPlusNormal"/>
              <w:jc w:val="center"/>
            </w:pPr>
            <w:r>
              <w:t>8.12</w:t>
            </w:r>
          </w:p>
        </w:tc>
        <w:tc>
          <w:tcPr>
            <w:tcW w:w="786" w:type="pct"/>
            <w:vAlign w:val="center"/>
          </w:tcPr>
          <w:p w:rsidR="00101DFE" w:rsidRDefault="00101DFE" w:rsidP="00101DFE">
            <w:pPr>
              <w:pStyle w:val="ConsPlusNormal"/>
              <w:jc w:val="center"/>
            </w:pPr>
            <w:r>
              <w:t>H54</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850"/>
            </w:pPr>
            <w:r>
              <w:t>из них:</w:t>
            </w:r>
          </w:p>
          <w:p w:rsidR="00101DFE" w:rsidRDefault="00101DFE" w:rsidP="00101DFE">
            <w:pPr>
              <w:pStyle w:val="ConsPlusNormal"/>
              <w:ind w:left="850"/>
            </w:pPr>
            <w:r>
              <w:t>слепота обоих глаз</w:t>
            </w:r>
          </w:p>
        </w:tc>
        <w:tc>
          <w:tcPr>
            <w:tcW w:w="632" w:type="pct"/>
            <w:vAlign w:val="center"/>
          </w:tcPr>
          <w:p w:rsidR="00101DFE" w:rsidRDefault="00101DFE" w:rsidP="00101DFE">
            <w:pPr>
              <w:pStyle w:val="ConsPlusNormal"/>
              <w:jc w:val="center"/>
            </w:pPr>
            <w:r>
              <w:t>8.12.1</w:t>
            </w:r>
          </w:p>
        </w:tc>
        <w:tc>
          <w:tcPr>
            <w:tcW w:w="786" w:type="pct"/>
            <w:vAlign w:val="center"/>
          </w:tcPr>
          <w:p w:rsidR="00101DFE" w:rsidRDefault="00101DFE" w:rsidP="00101DFE">
            <w:pPr>
              <w:pStyle w:val="ConsPlusNormal"/>
              <w:jc w:val="center"/>
            </w:pPr>
            <w:r>
              <w:t>H54.0</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283"/>
            </w:pPr>
            <w:r>
              <w:t>болезни уха и сосцевидного отростка</w:t>
            </w:r>
          </w:p>
        </w:tc>
        <w:tc>
          <w:tcPr>
            <w:tcW w:w="632" w:type="pct"/>
            <w:vAlign w:val="center"/>
          </w:tcPr>
          <w:p w:rsidR="00101DFE" w:rsidRDefault="00101DFE" w:rsidP="00101DFE">
            <w:pPr>
              <w:pStyle w:val="ConsPlusNormal"/>
              <w:jc w:val="center"/>
            </w:pPr>
            <w:r>
              <w:t>9.0</w:t>
            </w:r>
          </w:p>
        </w:tc>
        <w:tc>
          <w:tcPr>
            <w:tcW w:w="786" w:type="pct"/>
            <w:vAlign w:val="bottom"/>
          </w:tcPr>
          <w:p w:rsidR="00101DFE" w:rsidRDefault="00101DFE" w:rsidP="00101DFE">
            <w:pPr>
              <w:pStyle w:val="ConsPlusNormal"/>
              <w:jc w:val="center"/>
            </w:pPr>
            <w:r>
              <w:t>H60 - H95</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567"/>
            </w:pPr>
            <w:r>
              <w:t>из них:</w:t>
            </w:r>
          </w:p>
          <w:p w:rsidR="00101DFE" w:rsidRDefault="00101DFE" w:rsidP="00101DFE">
            <w:pPr>
              <w:pStyle w:val="ConsPlusNormal"/>
              <w:ind w:left="567"/>
            </w:pPr>
            <w:r>
              <w:t>болезни наружного уха</w:t>
            </w:r>
          </w:p>
        </w:tc>
        <w:tc>
          <w:tcPr>
            <w:tcW w:w="632" w:type="pct"/>
            <w:vAlign w:val="center"/>
          </w:tcPr>
          <w:p w:rsidR="00101DFE" w:rsidRDefault="00101DFE" w:rsidP="00101DFE">
            <w:pPr>
              <w:pStyle w:val="ConsPlusNormal"/>
              <w:jc w:val="center"/>
            </w:pPr>
            <w:r>
              <w:t>9.1</w:t>
            </w:r>
          </w:p>
        </w:tc>
        <w:tc>
          <w:tcPr>
            <w:tcW w:w="786" w:type="pct"/>
            <w:vAlign w:val="center"/>
          </w:tcPr>
          <w:p w:rsidR="00101DFE" w:rsidRDefault="00101DFE" w:rsidP="00101DFE">
            <w:pPr>
              <w:pStyle w:val="ConsPlusNormal"/>
              <w:jc w:val="center"/>
            </w:pPr>
            <w:r>
              <w:t>H60 - H61</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567"/>
            </w:pPr>
            <w:r>
              <w:t>болезни среднего уха и сосцевидного отростка</w:t>
            </w:r>
          </w:p>
        </w:tc>
        <w:tc>
          <w:tcPr>
            <w:tcW w:w="632" w:type="pct"/>
            <w:vAlign w:val="center"/>
          </w:tcPr>
          <w:p w:rsidR="00101DFE" w:rsidRDefault="00101DFE" w:rsidP="00101DFE">
            <w:pPr>
              <w:pStyle w:val="ConsPlusNormal"/>
              <w:jc w:val="center"/>
            </w:pPr>
            <w:r>
              <w:t>9.2</w:t>
            </w:r>
          </w:p>
        </w:tc>
        <w:tc>
          <w:tcPr>
            <w:tcW w:w="786" w:type="pct"/>
            <w:vAlign w:val="center"/>
          </w:tcPr>
          <w:p w:rsidR="00101DFE" w:rsidRDefault="00101DFE" w:rsidP="00101DFE">
            <w:pPr>
              <w:pStyle w:val="ConsPlusNormal"/>
              <w:jc w:val="center"/>
            </w:pPr>
            <w:r>
              <w:t>H65 - H66, H68 - H74</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850"/>
            </w:pPr>
            <w:r>
              <w:t>из них:</w:t>
            </w:r>
          </w:p>
          <w:p w:rsidR="00101DFE" w:rsidRDefault="00101DFE" w:rsidP="00101DFE">
            <w:pPr>
              <w:pStyle w:val="ConsPlusNormal"/>
              <w:ind w:left="850"/>
            </w:pPr>
            <w:r>
              <w:t>острый средний отит</w:t>
            </w:r>
          </w:p>
        </w:tc>
        <w:tc>
          <w:tcPr>
            <w:tcW w:w="632" w:type="pct"/>
            <w:vAlign w:val="center"/>
          </w:tcPr>
          <w:p w:rsidR="00101DFE" w:rsidRDefault="00101DFE" w:rsidP="00101DFE">
            <w:pPr>
              <w:pStyle w:val="ConsPlusNormal"/>
              <w:jc w:val="center"/>
            </w:pPr>
            <w:r>
              <w:t>9.2.1</w:t>
            </w:r>
          </w:p>
        </w:tc>
        <w:tc>
          <w:tcPr>
            <w:tcW w:w="786" w:type="pct"/>
            <w:vAlign w:val="center"/>
          </w:tcPr>
          <w:p w:rsidR="00101DFE" w:rsidRDefault="00101DFE" w:rsidP="00101DFE">
            <w:pPr>
              <w:pStyle w:val="ConsPlusNormal"/>
              <w:jc w:val="center"/>
            </w:pPr>
            <w:r>
              <w:t>H65.0, H65.1, H66.0</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850"/>
            </w:pPr>
            <w:r>
              <w:t>хронический средний отит</w:t>
            </w:r>
          </w:p>
        </w:tc>
        <w:tc>
          <w:tcPr>
            <w:tcW w:w="632" w:type="pct"/>
            <w:vAlign w:val="center"/>
          </w:tcPr>
          <w:p w:rsidR="00101DFE" w:rsidRDefault="00101DFE" w:rsidP="00101DFE">
            <w:pPr>
              <w:pStyle w:val="ConsPlusNormal"/>
              <w:jc w:val="center"/>
            </w:pPr>
            <w:r>
              <w:t>9.2.2</w:t>
            </w:r>
          </w:p>
        </w:tc>
        <w:tc>
          <w:tcPr>
            <w:tcW w:w="786" w:type="pct"/>
            <w:vAlign w:val="center"/>
          </w:tcPr>
          <w:p w:rsidR="00101DFE" w:rsidRDefault="00101DFE" w:rsidP="00101DFE">
            <w:pPr>
              <w:pStyle w:val="ConsPlusNormal"/>
              <w:jc w:val="center"/>
            </w:pPr>
            <w:r>
              <w:t>H65.2 - 4; H66.1 - 3</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850"/>
            </w:pPr>
            <w:r>
              <w:t>болезни слуховой (евстахиевой) трубы</w:t>
            </w:r>
          </w:p>
        </w:tc>
        <w:tc>
          <w:tcPr>
            <w:tcW w:w="632" w:type="pct"/>
            <w:vAlign w:val="center"/>
          </w:tcPr>
          <w:p w:rsidR="00101DFE" w:rsidRDefault="00101DFE" w:rsidP="00101DFE">
            <w:pPr>
              <w:pStyle w:val="ConsPlusNormal"/>
              <w:jc w:val="center"/>
            </w:pPr>
            <w:r>
              <w:t>9.2.3</w:t>
            </w:r>
          </w:p>
        </w:tc>
        <w:tc>
          <w:tcPr>
            <w:tcW w:w="786" w:type="pct"/>
            <w:vAlign w:val="center"/>
          </w:tcPr>
          <w:p w:rsidR="00101DFE" w:rsidRDefault="00101DFE" w:rsidP="00101DFE">
            <w:pPr>
              <w:pStyle w:val="ConsPlusNormal"/>
              <w:jc w:val="center"/>
            </w:pPr>
            <w:r>
              <w:t>H68 - H69</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850"/>
            </w:pPr>
            <w:r>
              <w:t>перфорация барабанной перепонки</w:t>
            </w:r>
          </w:p>
        </w:tc>
        <w:tc>
          <w:tcPr>
            <w:tcW w:w="632" w:type="pct"/>
            <w:vAlign w:val="center"/>
          </w:tcPr>
          <w:p w:rsidR="00101DFE" w:rsidRDefault="00101DFE" w:rsidP="00101DFE">
            <w:pPr>
              <w:pStyle w:val="ConsPlusNormal"/>
              <w:jc w:val="center"/>
            </w:pPr>
            <w:r>
              <w:t>9.2.4</w:t>
            </w:r>
          </w:p>
        </w:tc>
        <w:tc>
          <w:tcPr>
            <w:tcW w:w="786" w:type="pct"/>
            <w:vAlign w:val="center"/>
          </w:tcPr>
          <w:p w:rsidR="00101DFE" w:rsidRDefault="00101DFE" w:rsidP="00101DFE">
            <w:pPr>
              <w:pStyle w:val="ConsPlusNormal"/>
              <w:jc w:val="center"/>
            </w:pPr>
            <w:r>
              <w:t>H72</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850"/>
            </w:pPr>
            <w:r>
              <w:t>другие болезни среднего уха и сосцевидного отростка</w:t>
            </w:r>
          </w:p>
        </w:tc>
        <w:tc>
          <w:tcPr>
            <w:tcW w:w="632" w:type="pct"/>
            <w:vAlign w:val="center"/>
          </w:tcPr>
          <w:p w:rsidR="00101DFE" w:rsidRDefault="00101DFE" w:rsidP="00101DFE">
            <w:pPr>
              <w:pStyle w:val="ConsPlusNormal"/>
              <w:jc w:val="center"/>
            </w:pPr>
            <w:r>
              <w:t>9.2.5</w:t>
            </w:r>
          </w:p>
        </w:tc>
        <w:tc>
          <w:tcPr>
            <w:tcW w:w="786" w:type="pct"/>
            <w:vAlign w:val="center"/>
          </w:tcPr>
          <w:p w:rsidR="00101DFE" w:rsidRDefault="00101DFE" w:rsidP="00101DFE">
            <w:pPr>
              <w:pStyle w:val="ConsPlusNormal"/>
              <w:jc w:val="center"/>
            </w:pPr>
            <w:r>
              <w:t>H74</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567"/>
            </w:pPr>
            <w:r>
              <w:t>болезни внутреннего уха</w:t>
            </w:r>
          </w:p>
        </w:tc>
        <w:tc>
          <w:tcPr>
            <w:tcW w:w="632" w:type="pct"/>
            <w:vAlign w:val="center"/>
          </w:tcPr>
          <w:p w:rsidR="00101DFE" w:rsidRDefault="00101DFE" w:rsidP="00101DFE">
            <w:pPr>
              <w:pStyle w:val="ConsPlusNormal"/>
              <w:jc w:val="center"/>
            </w:pPr>
            <w:r>
              <w:t>9.3</w:t>
            </w:r>
          </w:p>
        </w:tc>
        <w:tc>
          <w:tcPr>
            <w:tcW w:w="786" w:type="pct"/>
            <w:vAlign w:val="center"/>
          </w:tcPr>
          <w:p w:rsidR="00101DFE" w:rsidRDefault="00101DFE" w:rsidP="00101DFE">
            <w:pPr>
              <w:pStyle w:val="ConsPlusNormal"/>
              <w:jc w:val="center"/>
            </w:pPr>
            <w:r>
              <w:t>H80 - H81, H83</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850"/>
            </w:pPr>
            <w:r>
              <w:t>из них:</w:t>
            </w:r>
          </w:p>
          <w:p w:rsidR="00101DFE" w:rsidRDefault="00101DFE" w:rsidP="00101DFE">
            <w:pPr>
              <w:pStyle w:val="ConsPlusNormal"/>
              <w:ind w:left="850"/>
            </w:pPr>
            <w:r>
              <w:t>отосклероз</w:t>
            </w:r>
          </w:p>
        </w:tc>
        <w:tc>
          <w:tcPr>
            <w:tcW w:w="632" w:type="pct"/>
            <w:vAlign w:val="center"/>
          </w:tcPr>
          <w:p w:rsidR="00101DFE" w:rsidRDefault="00101DFE" w:rsidP="00101DFE">
            <w:pPr>
              <w:pStyle w:val="ConsPlusNormal"/>
              <w:jc w:val="center"/>
            </w:pPr>
            <w:r>
              <w:t>9.3.1</w:t>
            </w:r>
          </w:p>
        </w:tc>
        <w:tc>
          <w:tcPr>
            <w:tcW w:w="786" w:type="pct"/>
            <w:vAlign w:val="center"/>
          </w:tcPr>
          <w:p w:rsidR="00101DFE" w:rsidRDefault="00101DFE" w:rsidP="00101DFE">
            <w:pPr>
              <w:pStyle w:val="ConsPlusNormal"/>
              <w:jc w:val="center"/>
            </w:pPr>
            <w:r>
              <w:t>H80</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850"/>
            </w:pPr>
            <w:r>
              <w:t>болезнь Меньера</w:t>
            </w:r>
          </w:p>
        </w:tc>
        <w:tc>
          <w:tcPr>
            <w:tcW w:w="632" w:type="pct"/>
            <w:vAlign w:val="center"/>
          </w:tcPr>
          <w:p w:rsidR="00101DFE" w:rsidRDefault="00101DFE" w:rsidP="00101DFE">
            <w:pPr>
              <w:pStyle w:val="ConsPlusNormal"/>
              <w:jc w:val="center"/>
            </w:pPr>
            <w:r>
              <w:t>9.3.2</w:t>
            </w:r>
          </w:p>
        </w:tc>
        <w:tc>
          <w:tcPr>
            <w:tcW w:w="786" w:type="pct"/>
            <w:vAlign w:val="center"/>
          </w:tcPr>
          <w:p w:rsidR="00101DFE" w:rsidRDefault="00101DFE" w:rsidP="00101DFE">
            <w:pPr>
              <w:pStyle w:val="ConsPlusNormal"/>
              <w:jc w:val="center"/>
            </w:pPr>
            <w:r>
              <w:t>H81.0</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567"/>
            </w:pPr>
            <w:r>
              <w:t>кондуктивная и нейросенсорная потеря слуха</w:t>
            </w:r>
          </w:p>
        </w:tc>
        <w:tc>
          <w:tcPr>
            <w:tcW w:w="632" w:type="pct"/>
            <w:vAlign w:val="center"/>
          </w:tcPr>
          <w:p w:rsidR="00101DFE" w:rsidRDefault="00101DFE" w:rsidP="00101DFE">
            <w:pPr>
              <w:pStyle w:val="ConsPlusNormal"/>
              <w:jc w:val="center"/>
            </w:pPr>
            <w:r>
              <w:t>9.4</w:t>
            </w:r>
          </w:p>
        </w:tc>
        <w:tc>
          <w:tcPr>
            <w:tcW w:w="786" w:type="pct"/>
            <w:vAlign w:val="center"/>
          </w:tcPr>
          <w:p w:rsidR="00101DFE" w:rsidRDefault="00101DFE" w:rsidP="00101DFE">
            <w:pPr>
              <w:pStyle w:val="ConsPlusNormal"/>
              <w:jc w:val="center"/>
            </w:pPr>
            <w:r>
              <w:t>H90</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850"/>
            </w:pPr>
            <w:r>
              <w:lastRenderedPageBreak/>
              <w:t>из них:</w:t>
            </w:r>
          </w:p>
          <w:p w:rsidR="00101DFE" w:rsidRDefault="00101DFE" w:rsidP="00101DFE">
            <w:pPr>
              <w:pStyle w:val="ConsPlusNormal"/>
              <w:ind w:left="850"/>
            </w:pPr>
            <w:r>
              <w:t>кондуктивная потеря слуха двусторонняя</w:t>
            </w:r>
          </w:p>
        </w:tc>
        <w:tc>
          <w:tcPr>
            <w:tcW w:w="632" w:type="pct"/>
            <w:vAlign w:val="center"/>
          </w:tcPr>
          <w:p w:rsidR="00101DFE" w:rsidRDefault="00101DFE" w:rsidP="00101DFE">
            <w:pPr>
              <w:pStyle w:val="ConsPlusNormal"/>
              <w:jc w:val="center"/>
            </w:pPr>
            <w:r>
              <w:t>9.4.1</w:t>
            </w:r>
          </w:p>
        </w:tc>
        <w:tc>
          <w:tcPr>
            <w:tcW w:w="786" w:type="pct"/>
            <w:vAlign w:val="center"/>
          </w:tcPr>
          <w:p w:rsidR="00101DFE" w:rsidRDefault="00101DFE" w:rsidP="00101DFE">
            <w:pPr>
              <w:pStyle w:val="ConsPlusNormal"/>
              <w:jc w:val="center"/>
            </w:pPr>
            <w:r>
              <w:t>H90.0</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850"/>
            </w:pPr>
            <w:r>
              <w:t>нейросенсорная потеря слуха двусторонняя</w:t>
            </w:r>
          </w:p>
        </w:tc>
        <w:tc>
          <w:tcPr>
            <w:tcW w:w="632" w:type="pct"/>
            <w:vAlign w:val="center"/>
          </w:tcPr>
          <w:p w:rsidR="00101DFE" w:rsidRDefault="00101DFE" w:rsidP="00101DFE">
            <w:pPr>
              <w:pStyle w:val="ConsPlusNormal"/>
              <w:jc w:val="center"/>
            </w:pPr>
            <w:r>
              <w:t>9.4.2</w:t>
            </w:r>
          </w:p>
        </w:tc>
        <w:tc>
          <w:tcPr>
            <w:tcW w:w="786" w:type="pct"/>
            <w:vAlign w:val="center"/>
          </w:tcPr>
          <w:p w:rsidR="00101DFE" w:rsidRDefault="00101DFE" w:rsidP="00101DFE">
            <w:pPr>
              <w:pStyle w:val="ConsPlusNormal"/>
              <w:jc w:val="center"/>
            </w:pPr>
            <w:r>
              <w:t>H90.3</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283"/>
            </w:pPr>
            <w:r>
              <w:t>болезни системы кровообращения</w:t>
            </w:r>
          </w:p>
        </w:tc>
        <w:tc>
          <w:tcPr>
            <w:tcW w:w="632" w:type="pct"/>
            <w:vAlign w:val="center"/>
          </w:tcPr>
          <w:p w:rsidR="00101DFE" w:rsidRDefault="00101DFE" w:rsidP="00101DFE">
            <w:pPr>
              <w:pStyle w:val="ConsPlusNormal"/>
              <w:jc w:val="center"/>
            </w:pPr>
            <w:r>
              <w:t>10.0</w:t>
            </w:r>
          </w:p>
        </w:tc>
        <w:tc>
          <w:tcPr>
            <w:tcW w:w="786" w:type="pct"/>
            <w:vAlign w:val="center"/>
          </w:tcPr>
          <w:p w:rsidR="00101DFE" w:rsidRDefault="00101DFE" w:rsidP="00101DFE">
            <w:pPr>
              <w:pStyle w:val="ConsPlusNormal"/>
              <w:jc w:val="center"/>
            </w:pPr>
            <w:r>
              <w:t>I00 - I99</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567"/>
            </w:pPr>
            <w:r>
              <w:t>из них:</w:t>
            </w:r>
          </w:p>
          <w:p w:rsidR="00101DFE" w:rsidRDefault="00101DFE" w:rsidP="00101DFE">
            <w:pPr>
              <w:pStyle w:val="ConsPlusNormal"/>
              <w:ind w:left="567"/>
            </w:pPr>
            <w:r>
              <w:t>острая ревматическая лихорадка</w:t>
            </w:r>
          </w:p>
        </w:tc>
        <w:tc>
          <w:tcPr>
            <w:tcW w:w="632" w:type="pct"/>
            <w:vAlign w:val="center"/>
          </w:tcPr>
          <w:p w:rsidR="00101DFE" w:rsidRDefault="00101DFE" w:rsidP="00101DFE">
            <w:pPr>
              <w:pStyle w:val="ConsPlusNormal"/>
              <w:jc w:val="center"/>
            </w:pPr>
            <w:r>
              <w:t>10.1</w:t>
            </w:r>
          </w:p>
        </w:tc>
        <w:tc>
          <w:tcPr>
            <w:tcW w:w="786" w:type="pct"/>
            <w:vAlign w:val="center"/>
          </w:tcPr>
          <w:p w:rsidR="00101DFE" w:rsidRDefault="00101DFE" w:rsidP="00101DFE">
            <w:pPr>
              <w:pStyle w:val="ConsPlusNormal"/>
              <w:jc w:val="center"/>
            </w:pPr>
            <w:r>
              <w:t>I00 - I02</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567"/>
            </w:pPr>
            <w:r>
              <w:t>хронические ревматические болезни сердца</w:t>
            </w:r>
          </w:p>
        </w:tc>
        <w:tc>
          <w:tcPr>
            <w:tcW w:w="632" w:type="pct"/>
            <w:vAlign w:val="center"/>
          </w:tcPr>
          <w:p w:rsidR="00101DFE" w:rsidRDefault="00101DFE" w:rsidP="00101DFE">
            <w:pPr>
              <w:pStyle w:val="ConsPlusNormal"/>
              <w:jc w:val="center"/>
            </w:pPr>
            <w:r>
              <w:t>10.2</w:t>
            </w:r>
          </w:p>
        </w:tc>
        <w:tc>
          <w:tcPr>
            <w:tcW w:w="786" w:type="pct"/>
            <w:vAlign w:val="center"/>
          </w:tcPr>
          <w:p w:rsidR="00101DFE" w:rsidRDefault="00101DFE" w:rsidP="00101DFE">
            <w:pPr>
              <w:pStyle w:val="ConsPlusNormal"/>
              <w:jc w:val="center"/>
            </w:pPr>
            <w:r>
              <w:t>I05 - I09</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850"/>
            </w:pPr>
            <w:r>
              <w:t>из них:</w:t>
            </w:r>
          </w:p>
          <w:p w:rsidR="00101DFE" w:rsidRDefault="00101DFE" w:rsidP="00101DFE">
            <w:pPr>
              <w:pStyle w:val="ConsPlusNormal"/>
              <w:ind w:left="850"/>
            </w:pPr>
            <w:r>
              <w:t>ревматические поражения клапанов</w:t>
            </w:r>
          </w:p>
        </w:tc>
        <w:tc>
          <w:tcPr>
            <w:tcW w:w="632" w:type="pct"/>
            <w:vAlign w:val="center"/>
          </w:tcPr>
          <w:p w:rsidR="00101DFE" w:rsidRDefault="00101DFE" w:rsidP="00101DFE">
            <w:pPr>
              <w:pStyle w:val="ConsPlusNormal"/>
              <w:jc w:val="center"/>
            </w:pPr>
            <w:r>
              <w:t>10.2.1</w:t>
            </w:r>
          </w:p>
        </w:tc>
        <w:tc>
          <w:tcPr>
            <w:tcW w:w="786" w:type="pct"/>
            <w:vAlign w:val="center"/>
          </w:tcPr>
          <w:p w:rsidR="00101DFE" w:rsidRDefault="00101DFE" w:rsidP="00101DFE">
            <w:pPr>
              <w:pStyle w:val="ConsPlusNormal"/>
              <w:jc w:val="center"/>
            </w:pPr>
            <w:r>
              <w:t>I05 - I08</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567"/>
            </w:pPr>
            <w:r>
              <w:t>болезни, характеризующиеся повышенным кровяным давлением</w:t>
            </w:r>
          </w:p>
        </w:tc>
        <w:tc>
          <w:tcPr>
            <w:tcW w:w="632" w:type="pct"/>
            <w:vAlign w:val="center"/>
          </w:tcPr>
          <w:p w:rsidR="00101DFE" w:rsidRDefault="00101DFE" w:rsidP="00101DFE">
            <w:pPr>
              <w:pStyle w:val="ConsPlusNormal"/>
              <w:jc w:val="center"/>
            </w:pPr>
            <w:r>
              <w:t>10.3</w:t>
            </w:r>
          </w:p>
        </w:tc>
        <w:tc>
          <w:tcPr>
            <w:tcW w:w="786" w:type="pct"/>
            <w:vAlign w:val="center"/>
          </w:tcPr>
          <w:p w:rsidR="00101DFE" w:rsidRDefault="00101DFE" w:rsidP="00101DFE">
            <w:pPr>
              <w:pStyle w:val="ConsPlusNormal"/>
              <w:jc w:val="center"/>
            </w:pPr>
            <w:r>
              <w:t>I10 - I13</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850"/>
            </w:pPr>
            <w:r>
              <w:t>из них:</w:t>
            </w:r>
          </w:p>
          <w:p w:rsidR="00101DFE" w:rsidRDefault="00101DFE" w:rsidP="00101DFE">
            <w:pPr>
              <w:pStyle w:val="ConsPlusNormal"/>
              <w:ind w:left="850"/>
            </w:pPr>
            <w:r>
              <w:t>эссенциальная гипертензия</w:t>
            </w:r>
          </w:p>
        </w:tc>
        <w:tc>
          <w:tcPr>
            <w:tcW w:w="632" w:type="pct"/>
            <w:vAlign w:val="center"/>
          </w:tcPr>
          <w:p w:rsidR="00101DFE" w:rsidRDefault="00101DFE" w:rsidP="00101DFE">
            <w:pPr>
              <w:pStyle w:val="ConsPlusNormal"/>
              <w:jc w:val="center"/>
            </w:pPr>
            <w:r>
              <w:t>10.3.1</w:t>
            </w:r>
          </w:p>
        </w:tc>
        <w:tc>
          <w:tcPr>
            <w:tcW w:w="786" w:type="pct"/>
            <w:vAlign w:val="center"/>
          </w:tcPr>
          <w:p w:rsidR="00101DFE" w:rsidRDefault="00101DFE" w:rsidP="00101DFE">
            <w:pPr>
              <w:pStyle w:val="ConsPlusNormal"/>
              <w:jc w:val="center"/>
            </w:pPr>
            <w:r>
              <w:t>I10</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850"/>
            </w:pPr>
            <w:r>
              <w:t>гипертензивная болезнь сердца</w:t>
            </w:r>
          </w:p>
          <w:p w:rsidR="00101DFE" w:rsidRDefault="00101DFE" w:rsidP="00101DFE">
            <w:pPr>
              <w:pStyle w:val="ConsPlusNormal"/>
              <w:ind w:left="850"/>
            </w:pPr>
            <w:r>
              <w:t>(гипертоническая болезнь с преимущественным поражением сердца)</w:t>
            </w:r>
          </w:p>
        </w:tc>
        <w:tc>
          <w:tcPr>
            <w:tcW w:w="632" w:type="pct"/>
            <w:vAlign w:val="center"/>
          </w:tcPr>
          <w:p w:rsidR="00101DFE" w:rsidRDefault="00101DFE" w:rsidP="00101DFE">
            <w:pPr>
              <w:pStyle w:val="ConsPlusNormal"/>
              <w:jc w:val="center"/>
            </w:pPr>
            <w:r>
              <w:t>10.3.2</w:t>
            </w:r>
          </w:p>
        </w:tc>
        <w:tc>
          <w:tcPr>
            <w:tcW w:w="786" w:type="pct"/>
            <w:vAlign w:val="center"/>
          </w:tcPr>
          <w:p w:rsidR="00101DFE" w:rsidRDefault="00101DFE" w:rsidP="00101DFE">
            <w:pPr>
              <w:pStyle w:val="ConsPlusNormal"/>
              <w:jc w:val="center"/>
            </w:pPr>
            <w:r>
              <w:t>I11</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850"/>
            </w:pPr>
            <w:r>
              <w:t>гипертензивная болезнь почки (гипертоническая болезнь с преимущественным поражением почек)</w:t>
            </w:r>
          </w:p>
        </w:tc>
        <w:tc>
          <w:tcPr>
            <w:tcW w:w="632" w:type="pct"/>
            <w:vAlign w:val="center"/>
          </w:tcPr>
          <w:p w:rsidR="00101DFE" w:rsidRDefault="00101DFE" w:rsidP="00101DFE">
            <w:pPr>
              <w:pStyle w:val="ConsPlusNormal"/>
              <w:jc w:val="center"/>
            </w:pPr>
            <w:r>
              <w:t>10.3.3</w:t>
            </w:r>
          </w:p>
        </w:tc>
        <w:tc>
          <w:tcPr>
            <w:tcW w:w="786" w:type="pct"/>
            <w:vAlign w:val="center"/>
          </w:tcPr>
          <w:p w:rsidR="00101DFE" w:rsidRDefault="00101DFE" w:rsidP="00101DFE">
            <w:pPr>
              <w:pStyle w:val="ConsPlusNormal"/>
              <w:jc w:val="center"/>
            </w:pPr>
            <w:r>
              <w:t>I12</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850"/>
            </w:pPr>
            <w:r>
              <w:t>гипертензивная болезнь сердца и почки (гипертоническая болезнь с преимущественным поражением сердца и почек)</w:t>
            </w:r>
          </w:p>
        </w:tc>
        <w:tc>
          <w:tcPr>
            <w:tcW w:w="632" w:type="pct"/>
            <w:vAlign w:val="center"/>
          </w:tcPr>
          <w:p w:rsidR="00101DFE" w:rsidRDefault="00101DFE" w:rsidP="00101DFE">
            <w:pPr>
              <w:pStyle w:val="ConsPlusNormal"/>
              <w:jc w:val="center"/>
            </w:pPr>
            <w:r>
              <w:t>10.3.4</w:t>
            </w:r>
          </w:p>
        </w:tc>
        <w:tc>
          <w:tcPr>
            <w:tcW w:w="786" w:type="pct"/>
            <w:vAlign w:val="center"/>
          </w:tcPr>
          <w:p w:rsidR="00101DFE" w:rsidRDefault="00101DFE" w:rsidP="00101DFE">
            <w:pPr>
              <w:pStyle w:val="ConsPlusNormal"/>
              <w:jc w:val="center"/>
            </w:pPr>
            <w:r>
              <w:t>I13</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567"/>
            </w:pPr>
            <w:r>
              <w:t>ишемические болезни сердца</w:t>
            </w:r>
          </w:p>
        </w:tc>
        <w:tc>
          <w:tcPr>
            <w:tcW w:w="632" w:type="pct"/>
            <w:vAlign w:val="center"/>
          </w:tcPr>
          <w:p w:rsidR="00101DFE" w:rsidRDefault="00101DFE" w:rsidP="00101DFE">
            <w:pPr>
              <w:pStyle w:val="ConsPlusNormal"/>
              <w:jc w:val="center"/>
            </w:pPr>
            <w:r>
              <w:t>10.4</w:t>
            </w:r>
          </w:p>
        </w:tc>
        <w:tc>
          <w:tcPr>
            <w:tcW w:w="786" w:type="pct"/>
            <w:vAlign w:val="center"/>
          </w:tcPr>
          <w:p w:rsidR="00101DFE" w:rsidRDefault="00101DFE" w:rsidP="00101DFE">
            <w:pPr>
              <w:pStyle w:val="ConsPlusNormal"/>
              <w:jc w:val="center"/>
            </w:pPr>
            <w:r>
              <w:t>I20 - I25</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850"/>
            </w:pPr>
            <w:r>
              <w:t>из них:</w:t>
            </w:r>
          </w:p>
          <w:p w:rsidR="00101DFE" w:rsidRDefault="00101DFE" w:rsidP="00101DFE">
            <w:pPr>
              <w:pStyle w:val="ConsPlusNormal"/>
              <w:ind w:left="850"/>
            </w:pPr>
            <w:r>
              <w:t>стенокардия</w:t>
            </w:r>
          </w:p>
        </w:tc>
        <w:tc>
          <w:tcPr>
            <w:tcW w:w="632" w:type="pct"/>
            <w:vAlign w:val="center"/>
          </w:tcPr>
          <w:p w:rsidR="00101DFE" w:rsidRDefault="00101DFE" w:rsidP="00101DFE">
            <w:pPr>
              <w:pStyle w:val="ConsPlusNormal"/>
              <w:jc w:val="center"/>
            </w:pPr>
            <w:r>
              <w:t>10.4.1</w:t>
            </w:r>
          </w:p>
        </w:tc>
        <w:tc>
          <w:tcPr>
            <w:tcW w:w="786" w:type="pct"/>
            <w:vAlign w:val="center"/>
          </w:tcPr>
          <w:p w:rsidR="00101DFE" w:rsidRDefault="00101DFE" w:rsidP="00101DFE">
            <w:pPr>
              <w:pStyle w:val="ConsPlusNormal"/>
              <w:jc w:val="center"/>
            </w:pPr>
            <w:r>
              <w:t>I20</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1134"/>
            </w:pPr>
            <w:r>
              <w:lastRenderedPageBreak/>
              <w:t>из нее:</w:t>
            </w:r>
          </w:p>
          <w:p w:rsidR="00101DFE" w:rsidRDefault="00101DFE" w:rsidP="00101DFE">
            <w:pPr>
              <w:pStyle w:val="ConsPlusNormal"/>
              <w:ind w:left="1134"/>
            </w:pPr>
            <w:r>
              <w:t>нестабильная стенокардия</w:t>
            </w:r>
          </w:p>
        </w:tc>
        <w:tc>
          <w:tcPr>
            <w:tcW w:w="632" w:type="pct"/>
            <w:vAlign w:val="center"/>
          </w:tcPr>
          <w:p w:rsidR="00101DFE" w:rsidRDefault="00101DFE" w:rsidP="00101DFE">
            <w:pPr>
              <w:pStyle w:val="ConsPlusNormal"/>
              <w:jc w:val="center"/>
            </w:pPr>
            <w:r>
              <w:t>10.4.1.1</w:t>
            </w:r>
          </w:p>
        </w:tc>
        <w:tc>
          <w:tcPr>
            <w:tcW w:w="786" w:type="pct"/>
            <w:vAlign w:val="center"/>
          </w:tcPr>
          <w:p w:rsidR="00101DFE" w:rsidRDefault="00101DFE" w:rsidP="00101DFE">
            <w:pPr>
              <w:pStyle w:val="ConsPlusNormal"/>
              <w:jc w:val="center"/>
            </w:pPr>
            <w:r>
              <w:t>I20.0</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850"/>
            </w:pPr>
            <w:r>
              <w:t>острый инфаркт миокарда</w:t>
            </w:r>
          </w:p>
        </w:tc>
        <w:tc>
          <w:tcPr>
            <w:tcW w:w="632" w:type="pct"/>
            <w:vAlign w:val="center"/>
          </w:tcPr>
          <w:p w:rsidR="00101DFE" w:rsidRDefault="00101DFE" w:rsidP="00101DFE">
            <w:pPr>
              <w:pStyle w:val="ConsPlusNormal"/>
              <w:jc w:val="center"/>
            </w:pPr>
            <w:r>
              <w:t>10.4.2</w:t>
            </w:r>
          </w:p>
        </w:tc>
        <w:tc>
          <w:tcPr>
            <w:tcW w:w="786" w:type="pct"/>
            <w:vAlign w:val="center"/>
          </w:tcPr>
          <w:p w:rsidR="00101DFE" w:rsidRDefault="00101DFE" w:rsidP="00101DFE">
            <w:pPr>
              <w:pStyle w:val="ConsPlusNormal"/>
              <w:jc w:val="center"/>
            </w:pPr>
            <w:r>
              <w:t>I21</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850"/>
            </w:pPr>
            <w:r>
              <w:t>повторный инфаркт миокарда</w:t>
            </w:r>
          </w:p>
        </w:tc>
        <w:tc>
          <w:tcPr>
            <w:tcW w:w="632" w:type="pct"/>
            <w:vAlign w:val="center"/>
          </w:tcPr>
          <w:p w:rsidR="00101DFE" w:rsidRDefault="00101DFE" w:rsidP="00101DFE">
            <w:pPr>
              <w:pStyle w:val="ConsPlusNormal"/>
              <w:jc w:val="center"/>
            </w:pPr>
            <w:r>
              <w:t>10.4.3</w:t>
            </w:r>
          </w:p>
        </w:tc>
        <w:tc>
          <w:tcPr>
            <w:tcW w:w="786" w:type="pct"/>
            <w:vAlign w:val="center"/>
          </w:tcPr>
          <w:p w:rsidR="00101DFE" w:rsidRDefault="00101DFE" w:rsidP="00101DFE">
            <w:pPr>
              <w:pStyle w:val="ConsPlusNormal"/>
              <w:jc w:val="center"/>
            </w:pPr>
            <w:r>
              <w:t>I22</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850"/>
            </w:pPr>
            <w:r>
              <w:t>другие формы острых ишемических болезней сердца</w:t>
            </w:r>
          </w:p>
        </w:tc>
        <w:tc>
          <w:tcPr>
            <w:tcW w:w="632" w:type="pct"/>
            <w:vAlign w:val="center"/>
          </w:tcPr>
          <w:p w:rsidR="00101DFE" w:rsidRDefault="00101DFE" w:rsidP="00101DFE">
            <w:pPr>
              <w:pStyle w:val="ConsPlusNormal"/>
              <w:jc w:val="center"/>
            </w:pPr>
            <w:r>
              <w:t>10.4.4</w:t>
            </w:r>
          </w:p>
        </w:tc>
        <w:tc>
          <w:tcPr>
            <w:tcW w:w="786" w:type="pct"/>
            <w:vAlign w:val="center"/>
          </w:tcPr>
          <w:p w:rsidR="00101DFE" w:rsidRDefault="00101DFE" w:rsidP="00101DFE">
            <w:pPr>
              <w:pStyle w:val="ConsPlusNormal"/>
              <w:jc w:val="center"/>
            </w:pPr>
            <w:r>
              <w:t>I24</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850"/>
            </w:pPr>
            <w:r>
              <w:t>хроническая ишемическая болезнь сердца</w:t>
            </w:r>
          </w:p>
        </w:tc>
        <w:tc>
          <w:tcPr>
            <w:tcW w:w="632" w:type="pct"/>
            <w:vAlign w:val="center"/>
          </w:tcPr>
          <w:p w:rsidR="00101DFE" w:rsidRDefault="00101DFE" w:rsidP="00101DFE">
            <w:pPr>
              <w:pStyle w:val="ConsPlusNormal"/>
              <w:jc w:val="center"/>
            </w:pPr>
            <w:r>
              <w:t>10.4.5</w:t>
            </w:r>
          </w:p>
        </w:tc>
        <w:tc>
          <w:tcPr>
            <w:tcW w:w="786" w:type="pct"/>
            <w:vAlign w:val="center"/>
          </w:tcPr>
          <w:p w:rsidR="00101DFE" w:rsidRDefault="00101DFE" w:rsidP="00101DFE">
            <w:pPr>
              <w:pStyle w:val="ConsPlusNormal"/>
              <w:jc w:val="center"/>
            </w:pPr>
            <w:r>
              <w:t>I25</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1134"/>
            </w:pPr>
            <w:r>
              <w:t>из нее:</w:t>
            </w:r>
          </w:p>
          <w:p w:rsidR="00101DFE" w:rsidRDefault="00101DFE" w:rsidP="00101DFE">
            <w:pPr>
              <w:pStyle w:val="ConsPlusNormal"/>
              <w:ind w:left="1134"/>
            </w:pPr>
            <w:r>
              <w:t>постинфарктный кардиосклероз</w:t>
            </w:r>
          </w:p>
        </w:tc>
        <w:tc>
          <w:tcPr>
            <w:tcW w:w="632" w:type="pct"/>
            <w:vAlign w:val="center"/>
          </w:tcPr>
          <w:p w:rsidR="00101DFE" w:rsidRDefault="00101DFE" w:rsidP="00101DFE">
            <w:pPr>
              <w:pStyle w:val="ConsPlusNormal"/>
              <w:jc w:val="center"/>
            </w:pPr>
            <w:r>
              <w:t>10.4.5.1</w:t>
            </w:r>
          </w:p>
        </w:tc>
        <w:tc>
          <w:tcPr>
            <w:tcW w:w="786" w:type="pct"/>
            <w:vAlign w:val="center"/>
          </w:tcPr>
          <w:p w:rsidR="00101DFE" w:rsidRDefault="00101DFE" w:rsidP="00101DFE">
            <w:pPr>
              <w:pStyle w:val="ConsPlusNormal"/>
              <w:jc w:val="center"/>
            </w:pPr>
            <w:r>
              <w:t>I25.8</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567"/>
            </w:pPr>
            <w:r>
              <w:t>другие болезни сердца</w:t>
            </w:r>
          </w:p>
        </w:tc>
        <w:tc>
          <w:tcPr>
            <w:tcW w:w="632" w:type="pct"/>
            <w:vAlign w:val="center"/>
          </w:tcPr>
          <w:p w:rsidR="00101DFE" w:rsidRDefault="00101DFE" w:rsidP="00101DFE">
            <w:pPr>
              <w:pStyle w:val="ConsPlusNormal"/>
              <w:jc w:val="center"/>
            </w:pPr>
            <w:r>
              <w:t>10.5</w:t>
            </w:r>
          </w:p>
        </w:tc>
        <w:tc>
          <w:tcPr>
            <w:tcW w:w="786" w:type="pct"/>
            <w:vAlign w:val="center"/>
          </w:tcPr>
          <w:p w:rsidR="00101DFE" w:rsidRDefault="00101DFE" w:rsidP="00101DFE">
            <w:pPr>
              <w:pStyle w:val="ConsPlusNormal"/>
              <w:jc w:val="center"/>
            </w:pPr>
            <w:r>
              <w:t>I30 - I51</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850"/>
            </w:pPr>
            <w:r>
              <w:t>из них:</w:t>
            </w:r>
          </w:p>
          <w:p w:rsidR="00101DFE" w:rsidRDefault="00101DFE" w:rsidP="00101DFE">
            <w:pPr>
              <w:pStyle w:val="ConsPlusNormal"/>
              <w:ind w:left="850"/>
            </w:pPr>
            <w:r>
              <w:t>острый перикардит</w:t>
            </w:r>
          </w:p>
        </w:tc>
        <w:tc>
          <w:tcPr>
            <w:tcW w:w="632" w:type="pct"/>
            <w:vAlign w:val="center"/>
          </w:tcPr>
          <w:p w:rsidR="00101DFE" w:rsidRDefault="00101DFE" w:rsidP="00101DFE">
            <w:pPr>
              <w:pStyle w:val="ConsPlusNormal"/>
              <w:jc w:val="center"/>
            </w:pPr>
            <w:r>
              <w:t>10.5.1</w:t>
            </w:r>
          </w:p>
        </w:tc>
        <w:tc>
          <w:tcPr>
            <w:tcW w:w="786" w:type="pct"/>
            <w:vAlign w:val="center"/>
          </w:tcPr>
          <w:p w:rsidR="00101DFE" w:rsidRDefault="00101DFE" w:rsidP="00101DFE">
            <w:pPr>
              <w:pStyle w:val="ConsPlusNormal"/>
              <w:jc w:val="center"/>
            </w:pPr>
            <w:r>
              <w:t>I30</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850"/>
            </w:pPr>
            <w:r>
              <w:t>острый и подострый эндокардит</w:t>
            </w:r>
          </w:p>
        </w:tc>
        <w:tc>
          <w:tcPr>
            <w:tcW w:w="632" w:type="pct"/>
            <w:vAlign w:val="center"/>
          </w:tcPr>
          <w:p w:rsidR="00101DFE" w:rsidRDefault="00101DFE" w:rsidP="00101DFE">
            <w:pPr>
              <w:pStyle w:val="ConsPlusNormal"/>
              <w:jc w:val="center"/>
            </w:pPr>
            <w:r>
              <w:t>10.5.2</w:t>
            </w:r>
          </w:p>
        </w:tc>
        <w:tc>
          <w:tcPr>
            <w:tcW w:w="786" w:type="pct"/>
            <w:vAlign w:val="center"/>
          </w:tcPr>
          <w:p w:rsidR="00101DFE" w:rsidRDefault="00101DFE" w:rsidP="00101DFE">
            <w:pPr>
              <w:pStyle w:val="ConsPlusNormal"/>
              <w:jc w:val="center"/>
            </w:pPr>
            <w:r>
              <w:t>I33</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850"/>
            </w:pPr>
            <w:r>
              <w:t>острый миокардит</w:t>
            </w:r>
          </w:p>
        </w:tc>
        <w:tc>
          <w:tcPr>
            <w:tcW w:w="632" w:type="pct"/>
            <w:vAlign w:val="center"/>
          </w:tcPr>
          <w:p w:rsidR="00101DFE" w:rsidRDefault="00101DFE" w:rsidP="00101DFE">
            <w:pPr>
              <w:pStyle w:val="ConsPlusNormal"/>
              <w:jc w:val="center"/>
            </w:pPr>
            <w:r>
              <w:t>10.5.3</w:t>
            </w:r>
          </w:p>
        </w:tc>
        <w:tc>
          <w:tcPr>
            <w:tcW w:w="786" w:type="pct"/>
            <w:vAlign w:val="center"/>
          </w:tcPr>
          <w:p w:rsidR="00101DFE" w:rsidRDefault="00101DFE" w:rsidP="00101DFE">
            <w:pPr>
              <w:pStyle w:val="ConsPlusNormal"/>
              <w:jc w:val="center"/>
            </w:pPr>
            <w:r>
              <w:t>I40</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850"/>
            </w:pPr>
            <w:r>
              <w:t>кардиомиопатия</w:t>
            </w:r>
          </w:p>
        </w:tc>
        <w:tc>
          <w:tcPr>
            <w:tcW w:w="632" w:type="pct"/>
            <w:vAlign w:val="center"/>
          </w:tcPr>
          <w:p w:rsidR="00101DFE" w:rsidRDefault="00101DFE" w:rsidP="00101DFE">
            <w:pPr>
              <w:pStyle w:val="ConsPlusNormal"/>
              <w:jc w:val="center"/>
            </w:pPr>
            <w:r>
              <w:t>10.5.4</w:t>
            </w:r>
          </w:p>
        </w:tc>
        <w:tc>
          <w:tcPr>
            <w:tcW w:w="786" w:type="pct"/>
            <w:vAlign w:val="center"/>
          </w:tcPr>
          <w:p w:rsidR="00101DFE" w:rsidRDefault="00101DFE" w:rsidP="00101DFE">
            <w:pPr>
              <w:pStyle w:val="ConsPlusNormal"/>
              <w:jc w:val="center"/>
            </w:pPr>
            <w:r>
              <w:t>I42</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567"/>
            </w:pPr>
            <w:r>
              <w:t>цереброваскулярные болезни</w:t>
            </w:r>
          </w:p>
        </w:tc>
        <w:tc>
          <w:tcPr>
            <w:tcW w:w="632" w:type="pct"/>
            <w:vAlign w:val="center"/>
          </w:tcPr>
          <w:p w:rsidR="00101DFE" w:rsidRDefault="00101DFE" w:rsidP="00101DFE">
            <w:pPr>
              <w:pStyle w:val="ConsPlusNormal"/>
              <w:jc w:val="center"/>
            </w:pPr>
            <w:r>
              <w:t>10.6</w:t>
            </w:r>
          </w:p>
        </w:tc>
        <w:tc>
          <w:tcPr>
            <w:tcW w:w="786" w:type="pct"/>
            <w:vAlign w:val="center"/>
          </w:tcPr>
          <w:p w:rsidR="00101DFE" w:rsidRDefault="00101DFE" w:rsidP="00101DFE">
            <w:pPr>
              <w:pStyle w:val="ConsPlusNormal"/>
              <w:jc w:val="center"/>
            </w:pPr>
            <w:r>
              <w:t>I60 - I69</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850"/>
            </w:pPr>
            <w:r>
              <w:t>из них:</w:t>
            </w:r>
          </w:p>
          <w:p w:rsidR="00101DFE" w:rsidRDefault="00101DFE" w:rsidP="00101DFE">
            <w:pPr>
              <w:pStyle w:val="ConsPlusNormal"/>
              <w:ind w:left="850"/>
            </w:pPr>
            <w:r>
              <w:t>субарахноидальное кровоизлияние</w:t>
            </w:r>
          </w:p>
        </w:tc>
        <w:tc>
          <w:tcPr>
            <w:tcW w:w="632" w:type="pct"/>
            <w:vAlign w:val="center"/>
          </w:tcPr>
          <w:p w:rsidR="00101DFE" w:rsidRDefault="00101DFE" w:rsidP="00101DFE">
            <w:pPr>
              <w:pStyle w:val="ConsPlusNormal"/>
              <w:jc w:val="center"/>
            </w:pPr>
            <w:r>
              <w:t>10.6.1</w:t>
            </w:r>
          </w:p>
        </w:tc>
        <w:tc>
          <w:tcPr>
            <w:tcW w:w="786" w:type="pct"/>
            <w:vAlign w:val="center"/>
          </w:tcPr>
          <w:p w:rsidR="00101DFE" w:rsidRDefault="00101DFE" w:rsidP="00101DFE">
            <w:pPr>
              <w:pStyle w:val="ConsPlusNormal"/>
              <w:jc w:val="center"/>
            </w:pPr>
            <w:r>
              <w:t>I60</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850"/>
            </w:pPr>
            <w:r>
              <w:t>внутримозговое и другое внутричерепное кровоизлияние</w:t>
            </w:r>
          </w:p>
        </w:tc>
        <w:tc>
          <w:tcPr>
            <w:tcW w:w="632" w:type="pct"/>
            <w:vAlign w:val="center"/>
          </w:tcPr>
          <w:p w:rsidR="00101DFE" w:rsidRDefault="00101DFE" w:rsidP="00101DFE">
            <w:pPr>
              <w:pStyle w:val="ConsPlusNormal"/>
              <w:jc w:val="center"/>
            </w:pPr>
            <w:r>
              <w:t>10.6.2</w:t>
            </w:r>
          </w:p>
        </w:tc>
        <w:tc>
          <w:tcPr>
            <w:tcW w:w="786" w:type="pct"/>
            <w:vAlign w:val="center"/>
          </w:tcPr>
          <w:p w:rsidR="00101DFE" w:rsidRDefault="00101DFE" w:rsidP="00101DFE">
            <w:pPr>
              <w:pStyle w:val="ConsPlusNormal"/>
              <w:jc w:val="center"/>
            </w:pPr>
            <w:r>
              <w:t>I61, I62</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850"/>
            </w:pPr>
            <w:r>
              <w:t>инфаркт мозга</w:t>
            </w:r>
          </w:p>
        </w:tc>
        <w:tc>
          <w:tcPr>
            <w:tcW w:w="632" w:type="pct"/>
            <w:vAlign w:val="center"/>
          </w:tcPr>
          <w:p w:rsidR="00101DFE" w:rsidRDefault="00101DFE" w:rsidP="00101DFE">
            <w:pPr>
              <w:pStyle w:val="ConsPlusNormal"/>
              <w:jc w:val="center"/>
            </w:pPr>
            <w:r>
              <w:t>10.6.3</w:t>
            </w:r>
          </w:p>
        </w:tc>
        <w:tc>
          <w:tcPr>
            <w:tcW w:w="786" w:type="pct"/>
            <w:vAlign w:val="center"/>
          </w:tcPr>
          <w:p w:rsidR="00101DFE" w:rsidRDefault="00101DFE" w:rsidP="00101DFE">
            <w:pPr>
              <w:pStyle w:val="ConsPlusNormal"/>
              <w:jc w:val="center"/>
            </w:pPr>
            <w:r>
              <w:t>I63</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850"/>
            </w:pPr>
            <w:r>
              <w:t>инсульт, не уточненный, как кровоизлияние или инфаркт</w:t>
            </w:r>
          </w:p>
        </w:tc>
        <w:tc>
          <w:tcPr>
            <w:tcW w:w="632" w:type="pct"/>
            <w:vAlign w:val="center"/>
          </w:tcPr>
          <w:p w:rsidR="00101DFE" w:rsidRDefault="00101DFE" w:rsidP="00101DFE">
            <w:pPr>
              <w:pStyle w:val="ConsPlusNormal"/>
              <w:jc w:val="center"/>
            </w:pPr>
            <w:r>
              <w:t>10.6.4</w:t>
            </w:r>
          </w:p>
        </w:tc>
        <w:tc>
          <w:tcPr>
            <w:tcW w:w="786" w:type="pct"/>
            <w:vAlign w:val="center"/>
          </w:tcPr>
          <w:p w:rsidR="00101DFE" w:rsidRDefault="00101DFE" w:rsidP="00101DFE">
            <w:pPr>
              <w:pStyle w:val="ConsPlusNormal"/>
              <w:jc w:val="center"/>
            </w:pPr>
            <w:r>
              <w:t>I64</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850"/>
            </w:pPr>
            <w:r>
              <w:lastRenderedPageBreak/>
              <w:t>закупорка и стеноз прецеребральных, церебральных артерий, не приводящие к инфаркту мозга</w:t>
            </w:r>
          </w:p>
        </w:tc>
        <w:tc>
          <w:tcPr>
            <w:tcW w:w="632" w:type="pct"/>
            <w:vAlign w:val="center"/>
          </w:tcPr>
          <w:p w:rsidR="00101DFE" w:rsidRDefault="00101DFE" w:rsidP="00101DFE">
            <w:pPr>
              <w:pStyle w:val="ConsPlusNormal"/>
              <w:jc w:val="center"/>
            </w:pPr>
            <w:r>
              <w:t>10.6.5</w:t>
            </w:r>
          </w:p>
        </w:tc>
        <w:tc>
          <w:tcPr>
            <w:tcW w:w="786" w:type="pct"/>
            <w:vAlign w:val="center"/>
          </w:tcPr>
          <w:p w:rsidR="00101DFE" w:rsidRDefault="00101DFE" w:rsidP="00101DFE">
            <w:pPr>
              <w:pStyle w:val="ConsPlusNormal"/>
              <w:jc w:val="center"/>
            </w:pPr>
            <w:r>
              <w:t>I65 - I66</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850"/>
            </w:pPr>
            <w:r>
              <w:t>другие цереброваскулярные болезни</w:t>
            </w:r>
          </w:p>
        </w:tc>
        <w:tc>
          <w:tcPr>
            <w:tcW w:w="632" w:type="pct"/>
            <w:vAlign w:val="center"/>
          </w:tcPr>
          <w:p w:rsidR="00101DFE" w:rsidRDefault="00101DFE" w:rsidP="00101DFE">
            <w:pPr>
              <w:pStyle w:val="ConsPlusNormal"/>
              <w:jc w:val="center"/>
            </w:pPr>
            <w:r>
              <w:t>10.6.6</w:t>
            </w:r>
          </w:p>
        </w:tc>
        <w:tc>
          <w:tcPr>
            <w:tcW w:w="786" w:type="pct"/>
            <w:vAlign w:val="center"/>
          </w:tcPr>
          <w:p w:rsidR="00101DFE" w:rsidRDefault="00101DFE" w:rsidP="00101DFE">
            <w:pPr>
              <w:pStyle w:val="ConsPlusNormal"/>
              <w:jc w:val="center"/>
            </w:pPr>
            <w:r>
              <w:t>I67</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1134"/>
            </w:pPr>
            <w:r>
              <w:t>из них:</w:t>
            </w:r>
          </w:p>
          <w:p w:rsidR="00101DFE" w:rsidRDefault="00101DFE" w:rsidP="00101DFE">
            <w:pPr>
              <w:pStyle w:val="ConsPlusNormal"/>
              <w:ind w:left="1134"/>
            </w:pPr>
            <w:r>
              <w:t>церебральный атеросклероз</w:t>
            </w:r>
          </w:p>
        </w:tc>
        <w:tc>
          <w:tcPr>
            <w:tcW w:w="632" w:type="pct"/>
            <w:vAlign w:val="center"/>
          </w:tcPr>
          <w:p w:rsidR="00101DFE" w:rsidRDefault="00101DFE" w:rsidP="00101DFE">
            <w:pPr>
              <w:pStyle w:val="ConsPlusNormal"/>
              <w:jc w:val="center"/>
            </w:pPr>
            <w:r>
              <w:t>10.6.6.1</w:t>
            </w:r>
          </w:p>
        </w:tc>
        <w:tc>
          <w:tcPr>
            <w:tcW w:w="786" w:type="pct"/>
            <w:vAlign w:val="center"/>
          </w:tcPr>
          <w:p w:rsidR="00101DFE" w:rsidRDefault="00101DFE" w:rsidP="00101DFE">
            <w:pPr>
              <w:pStyle w:val="ConsPlusNormal"/>
              <w:jc w:val="center"/>
            </w:pPr>
            <w:r>
              <w:t>I67.2</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850"/>
            </w:pPr>
            <w:r>
              <w:t>последствия цереброваскулярных болезней</w:t>
            </w:r>
          </w:p>
        </w:tc>
        <w:tc>
          <w:tcPr>
            <w:tcW w:w="632" w:type="pct"/>
            <w:vAlign w:val="center"/>
          </w:tcPr>
          <w:p w:rsidR="00101DFE" w:rsidRDefault="00101DFE" w:rsidP="00101DFE">
            <w:pPr>
              <w:pStyle w:val="ConsPlusNormal"/>
              <w:jc w:val="center"/>
            </w:pPr>
            <w:r>
              <w:t>10.6.7</w:t>
            </w:r>
          </w:p>
        </w:tc>
        <w:tc>
          <w:tcPr>
            <w:tcW w:w="786" w:type="pct"/>
            <w:vAlign w:val="center"/>
          </w:tcPr>
          <w:p w:rsidR="00101DFE" w:rsidRDefault="00101DFE" w:rsidP="00101DFE">
            <w:pPr>
              <w:pStyle w:val="ConsPlusNormal"/>
              <w:jc w:val="center"/>
            </w:pPr>
            <w:r>
              <w:t>I69</w:t>
            </w:r>
          </w:p>
        </w:tc>
        <w:tc>
          <w:tcPr>
            <w:tcW w:w="671" w:type="pct"/>
            <w:vMerge/>
            <w:vAlign w:val="center"/>
          </w:tcPr>
          <w:p w:rsidR="00101DFE" w:rsidRDefault="00101DFE" w:rsidP="00101DFE">
            <w:pPr>
              <w:pStyle w:val="ConsPlusNormal"/>
              <w:jc w:val="center"/>
            </w:pPr>
          </w:p>
        </w:tc>
        <w:tc>
          <w:tcPr>
            <w:tcW w:w="463" w:type="pct"/>
            <w:vAlign w:val="center"/>
          </w:tcPr>
          <w:p w:rsidR="00101DFE" w:rsidRPr="00CC5403" w:rsidRDefault="00101DFE" w:rsidP="00101DFE">
            <w:pPr>
              <w:pStyle w:val="ConsPlusNormal"/>
              <w:jc w:val="center"/>
            </w:pPr>
            <w:r w:rsidRPr="00CC5403">
              <w:t xml:space="preserve">графа </w:t>
            </w:r>
            <w:r>
              <w:t>15,</w:t>
            </w:r>
            <w:r w:rsidRPr="00CC5403">
              <w:t xml:space="preserve"> 16</w:t>
            </w:r>
          </w:p>
          <w:p w:rsidR="00101DFE" w:rsidRDefault="00101DFE" w:rsidP="00101DFE">
            <w:pPr>
              <w:pStyle w:val="ConsPlusNormal"/>
              <w:jc w:val="center"/>
            </w:pPr>
            <w:r>
              <w:t xml:space="preserve">не заполняется </w:t>
            </w:r>
            <w:r w:rsidRPr="00CC5403">
              <w:t>"X"</w:t>
            </w:r>
          </w:p>
        </w:tc>
      </w:tr>
      <w:tr w:rsidR="00101DFE" w:rsidTr="00101DFE">
        <w:tc>
          <w:tcPr>
            <w:tcW w:w="2448" w:type="pct"/>
            <w:vAlign w:val="center"/>
          </w:tcPr>
          <w:p w:rsidR="00101DFE" w:rsidRDefault="00101DFE" w:rsidP="00101DFE">
            <w:pPr>
              <w:pStyle w:val="ConsPlusNormal"/>
              <w:ind w:left="567"/>
            </w:pPr>
            <w:r>
              <w:t>эндартериит, тромбангиит облитерирующий</w:t>
            </w:r>
          </w:p>
        </w:tc>
        <w:tc>
          <w:tcPr>
            <w:tcW w:w="632" w:type="pct"/>
            <w:vAlign w:val="center"/>
          </w:tcPr>
          <w:p w:rsidR="00101DFE" w:rsidRDefault="00101DFE" w:rsidP="00101DFE">
            <w:pPr>
              <w:pStyle w:val="ConsPlusNormal"/>
              <w:jc w:val="center"/>
            </w:pPr>
            <w:r>
              <w:t>10.7</w:t>
            </w:r>
          </w:p>
        </w:tc>
        <w:tc>
          <w:tcPr>
            <w:tcW w:w="786" w:type="pct"/>
            <w:vAlign w:val="center"/>
          </w:tcPr>
          <w:p w:rsidR="00101DFE" w:rsidRDefault="00101DFE" w:rsidP="00101DFE">
            <w:pPr>
              <w:pStyle w:val="ConsPlusNormal"/>
              <w:jc w:val="center"/>
            </w:pPr>
            <w:r>
              <w:t>I70.2, I73.1</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567"/>
            </w:pPr>
            <w:r>
              <w:t>болезни вен, лимфатических сосудов и лимфатических узлов</w:t>
            </w:r>
          </w:p>
        </w:tc>
        <w:tc>
          <w:tcPr>
            <w:tcW w:w="632" w:type="pct"/>
            <w:vAlign w:val="center"/>
          </w:tcPr>
          <w:p w:rsidR="00101DFE" w:rsidRDefault="00101DFE" w:rsidP="00101DFE">
            <w:pPr>
              <w:pStyle w:val="ConsPlusNormal"/>
              <w:jc w:val="center"/>
            </w:pPr>
            <w:r>
              <w:t>10.8</w:t>
            </w:r>
          </w:p>
        </w:tc>
        <w:tc>
          <w:tcPr>
            <w:tcW w:w="786" w:type="pct"/>
            <w:vAlign w:val="center"/>
          </w:tcPr>
          <w:p w:rsidR="00101DFE" w:rsidRDefault="00101DFE" w:rsidP="00101DFE">
            <w:pPr>
              <w:pStyle w:val="ConsPlusNormal"/>
              <w:jc w:val="center"/>
            </w:pPr>
            <w:r>
              <w:t>I80 - I83, I85 - I89</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850"/>
            </w:pPr>
            <w:r>
              <w:t>из них:</w:t>
            </w:r>
          </w:p>
          <w:p w:rsidR="00101DFE" w:rsidRDefault="00101DFE" w:rsidP="00101DFE">
            <w:pPr>
              <w:pStyle w:val="ConsPlusNormal"/>
              <w:ind w:left="850"/>
            </w:pPr>
            <w:r>
              <w:t>флебит и тромбофлебит</w:t>
            </w:r>
          </w:p>
        </w:tc>
        <w:tc>
          <w:tcPr>
            <w:tcW w:w="632" w:type="pct"/>
            <w:vAlign w:val="center"/>
          </w:tcPr>
          <w:p w:rsidR="00101DFE" w:rsidRDefault="00101DFE" w:rsidP="00101DFE">
            <w:pPr>
              <w:pStyle w:val="ConsPlusNormal"/>
              <w:jc w:val="center"/>
            </w:pPr>
            <w:r>
              <w:t>10.8.1</w:t>
            </w:r>
          </w:p>
        </w:tc>
        <w:tc>
          <w:tcPr>
            <w:tcW w:w="786" w:type="pct"/>
            <w:vAlign w:val="center"/>
          </w:tcPr>
          <w:p w:rsidR="00101DFE" w:rsidRDefault="00101DFE" w:rsidP="00101DFE">
            <w:pPr>
              <w:pStyle w:val="ConsPlusNormal"/>
              <w:jc w:val="center"/>
            </w:pPr>
            <w:r>
              <w:t>I80</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850"/>
            </w:pPr>
            <w:r>
              <w:t>тромбоз портальной вены</w:t>
            </w:r>
          </w:p>
        </w:tc>
        <w:tc>
          <w:tcPr>
            <w:tcW w:w="632" w:type="pct"/>
            <w:vAlign w:val="center"/>
          </w:tcPr>
          <w:p w:rsidR="00101DFE" w:rsidRDefault="00101DFE" w:rsidP="00101DFE">
            <w:pPr>
              <w:pStyle w:val="ConsPlusNormal"/>
              <w:jc w:val="center"/>
            </w:pPr>
            <w:r>
              <w:t>10.8.2</w:t>
            </w:r>
          </w:p>
        </w:tc>
        <w:tc>
          <w:tcPr>
            <w:tcW w:w="786" w:type="pct"/>
            <w:vAlign w:val="center"/>
          </w:tcPr>
          <w:p w:rsidR="00101DFE" w:rsidRDefault="00101DFE" w:rsidP="00101DFE">
            <w:pPr>
              <w:pStyle w:val="ConsPlusNormal"/>
              <w:jc w:val="center"/>
            </w:pPr>
            <w:r>
              <w:t>I81</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850"/>
            </w:pPr>
            <w:r>
              <w:t>варикозное расширение вен нижних конечностей</w:t>
            </w:r>
          </w:p>
        </w:tc>
        <w:tc>
          <w:tcPr>
            <w:tcW w:w="632" w:type="pct"/>
            <w:vAlign w:val="center"/>
          </w:tcPr>
          <w:p w:rsidR="00101DFE" w:rsidRDefault="00101DFE" w:rsidP="00101DFE">
            <w:pPr>
              <w:pStyle w:val="ConsPlusNormal"/>
              <w:jc w:val="center"/>
            </w:pPr>
            <w:r>
              <w:t>10.8.3</w:t>
            </w:r>
          </w:p>
        </w:tc>
        <w:tc>
          <w:tcPr>
            <w:tcW w:w="786" w:type="pct"/>
            <w:vAlign w:val="center"/>
          </w:tcPr>
          <w:p w:rsidR="00101DFE" w:rsidRDefault="00101DFE" w:rsidP="00101DFE">
            <w:pPr>
              <w:pStyle w:val="ConsPlusNormal"/>
              <w:jc w:val="center"/>
            </w:pPr>
            <w:r>
              <w:t>I83</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283"/>
            </w:pPr>
            <w:r>
              <w:t>болезни органов дыхания</w:t>
            </w:r>
          </w:p>
        </w:tc>
        <w:tc>
          <w:tcPr>
            <w:tcW w:w="632" w:type="pct"/>
            <w:vAlign w:val="center"/>
          </w:tcPr>
          <w:p w:rsidR="00101DFE" w:rsidRDefault="00101DFE" w:rsidP="00101DFE">
            <w:pPr>
              <w:pStyle w:val="ConsPlusNormal"/>
              <w:jc w:val="center"/>
            </w:pPr>
            <w:r>
              <w:t>11.0</w:t>
            </w:r>
          </w:p>
        </w:tc>
        <w:tc>
          <w:tcPr>
            <w:tcW w:w="786" w:type="pct"/>
            <w:vAlign w:val="center"/>
          </w:tcPr>
          <w:p w:rsidR="00101DFE" w:rsidRDefault="00101DFE" w:rsidP="00101DFE">
            <w:pPr>
              <w:pStyle w:val="ConsPlusNormal"/>
              <w:jc w:val="center"/>
            </w:pPr>
            <w:r>
              <w:t>J00 - J98</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567"/>
            </w:pPr>
            <w:r>
              <w:t>из них:</w:t>
            </w:r>
          </w:p>
          <w:p w:rsidR="00101DFE" w:rsidRDefault="00101DFE" w:rsidP="00101DFE">
            <w:pPr>
              <w:pStyle w:val="ConsPlusNormal"/>
              <w:ind w:left="567"/>
            </w:pPr>
            <w:r>
              <w:t>острые респираторные инфекции верхних дыхательных путей</w:t>
            </w:r>
          </w:p>
        </w:tc>
        <w:tc>
          <w:tcPr>
            <w:tcW w:w="632" w:type="pct"/>
            <w:vAlign w:val="center"/>
          </w:tcPr>
          <w:p w:rsidR="00101DFE" w:rsidRDefault="00101DFE" w:rsidP="00101DFE">
            <w:pPr>
              <w:pStyle w:val="ConsPlusNormal"/>
              <w:jc w:val="center"/>
            </w:pPr>
            <w:r>
              <w:t>11.1</w:t>
            </w:r>
          </w:p>
        </w:tc>
        <w:tc>
          <w:tcPr>
            <w:tcW w:w="786" w:type="pct"/>
            <w:vAlign w:val="center"/>
          </w:tcPr>
          <w:p w:rsidR="00101DFE" w:rsidRDefault="00101DFE" w:rsidP="00101DFE">
            <w:pPr>
              <w:pStyle w:val="ConsPlusNormal"/>
              <w:jc w:val="center"/>
            </w:pPr>
            <w:r>
              <w:t>J00 - J06</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850"/>
            </w:pPr>
            <w:r>
              <w:t>из них:</w:t>
            </w:r>
          </w:p>
          <w:p w:rsidR="00101DFE" w:rsidRDefault="00101DFE" w:rsidP="00101DFE">
            <w:pPr>
              <w:pStyle w:val="ConsPlusNormal"/>
              <w:ind w:left="850"/>
            </w:pPr>
            <w:r>
              <w:t>острый ларингит и трахеит</w:t>
            </w:r>
          </w:p>
        </w:tc>
        <w:tc>
          <w:tcPr>
            <w:tcW w:w="632" w:type="pct"/>
            <w:vAlign w:val="center"/>
          </w:tcPr>
          <w:p w:rsidR="00101DFE" w:rsidRDefault="00101DFE" w:rsidP="00101DFE">
            <w:pPr>
              <w:pStyle w:val="ConsPlusNormal"/>
              <w:jc w:val="center"/>
            </w:pPr>
            <w:r>
              <w:t>11.1.1</w:t>
            </w:r>
          </w:p>
        </w:tc>
        <w:tc>
          <w:tcPr>
            <w:tcW w:w="786" w:type="pct"/>
            <w:vAlign w:val="center"/>
          </w:tcPr>
          <w:p w:rsidR="00101DFE" w:rsidRDefault="00101DFE" w:rsidP="00101DFE">
            <w:pPr>
              <w:pStyle w:val="ConsPlusNormal"/>
              <w:jc w:val="center"/>
            </w:pPr>
            <w:r>
              <w:t>J04</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850"/>
            </w:pPr>
            <w:r>
              <w:t>острый обструктивный ларингит [круп] и эпиглоттит</w:t>
            </w:r>
          </w:p>
        </w:tc>
        <w:tc>
          <w:tcPr>
            <w:tcW w:w="632" w:type="pct"/>
            <w:vAlign w:val="center"/>
          </w:tcPr>
          <w:p w:rsidR="00101DFE" w:rsidRDefault="00101DFE" w:rsidP="00101DFE">
            <w:pPr>
              <w:pStyle w:val="ConsPlusNormal"/>
              <w:jc w:val="center"/>
            </w:pPr>
            <w:r>
              <w:t>11.1.2</w:t>
            </w:r>
          </w:p>
        </w:tc>
        <w:tc>
          <w:tcPr>
            <w:tcW w:w="786" w:type="pct"/>
            <w:vAlign w:val="center"/>
          </w:tcPr>
          <w:p w:rsidR="00101DFE" w:rsidRDefault="00101DFE" w:rsidP="00101DFE">
            <w:pPr>
              <w:pStyle w:val="ConsPlusNormal"/>
              <w:jc w:val="center"/>
            </w:pPr>
            <w:r>
              <w:t>J05</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567"/>
            </w:pPr>
            <w:r>
              <w:t>грипп</w:t>
            </w:r>
          </w:p>
        </w:tc>
        <w:tc>
          <w:tcPr>
            <w:tcW w:w="632" w:type="pct"/>
            <w:vAlign w:val="center"/>
          </w:tcPr>
          <w:p w:rsidR="00101DFE" w:rsidRDefault="00101DFE" w:rsidP="00101DFE">
            <w:pPr>
              <w:pStyle w:val="ConsPlusNormal"/>
              <w:jc w:val="center"/>
            </w:pPr>
            <w:r>
              <w:t>11.2</w:t>
            </w:r>
          </w:p>
        </w:tc>
        <w:tc>
          <w:tcPr>
            <w:tcW w:w="786" w:type="pct"/>
            <w:vAlign w:val="center"/>
          </w:tcPr>
          <w:p w:rsidR="00101DFE" w:rsidRDefault="00101DFE" w:rsidP="00101DFE">
            <w:pPr>
              <w:pStyle w:val="ConsPlusNormal"/>
              <w:jc w:val="center"/>
            </w:pPr>
            <w:r>
              <w:t>J09 - J11</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567"/>
            </w:pPr>
            <w:r>
              <w:lastRenderedPageBreak/>
              <w:t>пневмонии</w:t>
            </w:r>
          </w:p>
        </w:tc>
        <w:tc>
          <w:tcPr>
            <w:tcW w:w="632" w:type="pct"/>
            <w:vAlign w:val="center"/>
          </w:tcPr>
          <w:p w:rsidR="00101DFE" w:rsidRDefault="00101DFE" w:rsidP="00101DFE">
            <w:pPr>
              <w:pStyle w:val="ConsPlusNormal"/>
              <w:jc w:val="center"/>
            </w:pPr>
            <w:r>
              <w:t>11.3</w:t>
            </w:r>
          </w:p>
        </w:tc>
        <w:tc>
          <w:tcPr>
            <w:tcW w:w="786" w:type="pct"/>
            <w:vAlign w:val="center"/>
          </w:tcPr>
          <w:p w:rsidR="00101DFE" w:rsidRDefault="00101DFE" w:rsidP="00101DFE">
            <w:pPr>
              <w:pStyle w:val="ConsPlusNormal"/>
              <w:jc w:val="center"/>
            </w:pPr>
            <w:r>
              <w:t>J12 - J16, J18</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0A5D1D" w:rsidTr="00101DFE">
        <w:tc>
          <w:tcPr>
            <w:tcW w:w="2448" w:type="pct"/>
            <w:vAlign w:val="center"/>
          </w:tcPr>
          <w:p w:rsidR="000A5D1D" w:rsidRDefault="000A5D1D" w:rsidP="00101DFE">
            <w:pPr>
              <w:pStyle w:val="ConsPlusNormal"/>
              <w:ind w:left="567"/>
            </w:pPr>
            <w:r w:rsidRPr="000A5D1D">
              <w:t>из них бронхопневмония, вызванная S Pneumoniae</w:t>
            </w:r>
          </w:p>
        </w:tc>
        <w:tc>
          <w:tcPr>
            <w:tcW w:w="632" w:type="pct"/>
            <w:vAlign w:val="center"/>
          </w:tcPr>
          <w:p w:rsidR="000A5D1D" w:rsidRDefault="000A5D1D" w:rsidP="00101DFE">
            <w:pPr>
              <w:pStyle w:val="ConsPlusNormal"/>
              <w:jc w:val="center"/>
            </w:pPr>
            <w:r w:rsidRPr="000A5D1D">
              <w:t>11.3.1</w:t>
            </w:r>
          </w:p>
        </w:tc>
        <w:tc>
          <w:tcPr>
            <w:tcW w:w="786" w:type="pct"/>
            <w:vAlign w:val="center"/>
          </w:tcPr>
          <w:p w:rsidR="000A5D1D" w:rsidRDefault="000A5D1D" w:rsidP="00101DFE">
            <w:pPr>
              <w:pStyle w:val="ConsPlusNormal"/>
              <w:jc w:val="center"/>
            </w:pPr>
            <w:r w:rsidRPr="000A5D1D">
              <w:t>J13</w:t>
            </w:r>
          </w:p>
        </w:tc>
        <w:tc>
          <w:tcPr>
            <w:tcW w:w="671" w:type="pct"/>
            <w:vMerge/>
            <w:vAlign w:val="center"/>
          </w:tcPr>
          <w:p w:rsidR="000A5D1D" w:rsidRDefault="000A5D1D" w:rsidP="00101DFE">
            <w:pPr>
              <w:pStyle w:val="ConsPlusNormal"/>
              <w:jc w:val="center"/>
            </w:pPr>
          </w:p>
        </w:tc>
        <w:tc>
          <w:tcPr>
            <w:tcW w:w="463" w:type="pct"/>
            <w:vAlign w:val="center"/>
          </w:tcPr>
          <w:p w:rsidR="000A5D1D" w:rsidRDefault="000A5D1D" w:rsidP="00101DFE">
            <w:pPr>
              <w:pStyle w:val="ConsPlusNormal"/>
            </w:pPr>
          </w:p>
        </w:tc>
      </w:tr>
      <w:tr w:rsidR="00101DFE" w:rsidTr="00101DFE">
        <w:tc>
          <w:tcPr>
            <w:tcW w:w="2448" w:type="pct"/>
            <w:vAlign w:val="center"/>
          </w:tcPr>
          <w:p w:rsidR="00101DFE" w:rsidRDefault="00101DFE" w:rsidP="00101DFE">
            <w:pPr>
              <w:pStyle w:val="ConsPlusNormal"/>
              <w:ind w:left="567"/>
            </w:pPr>
            <w:r>
              <w:t>острые респираторные инфекции нижних дыхательных путей</w:t>
            </w:r>
          </w:p>
        </w:tc>
        <w:tc>
          <w:tcPr>
            <w:tcW w:w="632" w:type="pct"/>
            <w:vAlign w:val="center"/>
          </w:tcPr>
          <w:p w:rsidR="00101DFE" w:rsidRDefault="00101DFE" w:rsidP="00101DFE">
            <w:pPr>
              <w:pStyle w:val="ConsPlusNormal"/>
              <w:jc w:val="center"/>
            </w:pPr>
            <w:r>
              <w:t>11.4</w:t>
            </w:r>
          </w:p>
        </w:tc>
        <w:tc>
          <w:tcPr>
            <w:tcW w:w="786" w:type="pct"/>
            <w:vAlign w:val="center"/>
          </w:tcPr>
          <w:p w:rsidR="00101DFE" w:rsidRDefault="00101DFE" w:rsidP="00101DFE">
            <w:pPr>
              <w:pStyle w:val="ConsPlusNormal"/>
              <w:jc w:val="center"/>
            </w:pPr>
            <w:r>
              <w:t>J20 - J22</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567"/>
            </w:pPr>
            <w:r>
              <w:t>аллергический ринит (поллиноз)</w:t>
            </w:r>
          </w:p>
        </w:tc>
        <w:tc>
          <w:tcPr>
            <w:tcW w:w="632" w:type="pct"/>
            <w:vAlign w:val="center"/>
          </w:tcPr>
          <w:p w:rsidR="00101DFE" w:rsidRDefault="00101DFE" w:rsidP="00101DFE">
            <w:pPr>
              <w:pStyle w:val="ConsPlusNormal"/>
              <w:jc w:val="center"/>
            </w:pPr>
            <w:r>
              <w:t>11.5</w:t>
            </w:r>
          </w:p>
        </w:tc>
        <w:tc>
          <w:tcPr>
            <w:tcW w:w="786" w:type="pct"/>
            <w:vAlign w:val="center"/>
          </w:tcPr>
          <w:p w:rsidR="00101DFE" w:rsidRDefault="00101DFE" w:rsidP="00101DFE">
            <w:pPr>
              <w:pStyle w:val="ConsPlusNormal"/>
              <w:jc w:val="center"/>
            </w:pPr>
            <w:r>
              <w:t>J30.1</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567"/>
            </w:pPr>
            <w:r>
              <w:t>хронические болезни миндалин и аденоидов, перитонзиллярный абсцесс</w:t>
            </w:r>
          </w:p>
        </w:tc>
        <w:tc>
          <w:tcPr>
            <w:tcW w:w="632" w:type="pct"/>
            <w:vAlign w:val="center"/>
          </w:tcPr>
          <w:p w:rsidR="00101DFE" w:rsidRDefault="00101DFE" w:rsidP="00101DFE">
            <w:pPr>
              <w:pStyle w:val="ConsPlusNormal"/>
              <w:jc w:val="center"/>
            </w:pPr>
            <w:r>
              <w:t>11.6</w:t>
            </w:r>
          </w:p>
        </w:tc>
        <w:tc>
          <w:tcPr>
            <w:tcW w:w="786" w:type="pct"/>
            <w:vAlign w:val="center"/>
          </w:tcPr>
          <w:p w:rsidR="00101DFE" w:rsidRDefault="00101DFE" w:rsidP="00101DFE">
            <w:pPr>
              <w:pStyle w:val="ConsPlusNormal"/>
              <w:jc w:val="center"/>
            </w:pPr>
            <w:r>
              <w:t>J35 - J36</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567"/>
            </w:pPr>
            <w:r>
              <w:t>бронхит хронический и неуточненный, эмфизема</w:t>
            </w:r>
          </w:p>
        </w:tc>
        <w:tc>
          <w:tcPr>
            <w:tcW w:w="632" w:type="pct"/>
            <w:vAlign w:val="center"/>
          </w:tcPr>
          <w:p w:rsidR="00101DFE" w:rsidRDefault="00101DFE" w:rsidP="00101DFE">
            <w:pPr>
              <w:pStyle w:val="ConsPlusNormal"/>
              <w:jc w:val="center"/>
            </w:pPr>
            <w:r>
              <w:t>11.7</w:t>
            </w:r>
          </w:p>
        </w:tc>
        <w:tc>
          <w:tcPr>
            <w:tcW w:w="786" w:type="pct"/>
            <w:vAlign w:val="center"/>
          </w:tcPr>
          <w:p w:rsidR="00101DFE" w:rsidRDefault="00101DFE" w:rsidP="00101DFE">
            <w:pPr>
              <w:pStyle w:val="ConsPlusNormal"/>
              <w:jc w:val="center"/>
            </w:pPr>
            <w:r>
              <w:t>J40 - J43</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567"/>
            </w:pPr>
            <w:r>
              <w:t>другая хроническая обструктивная легочная болезнь</w:t>
            </w:r>
          </w:p>
        </w:tc>
        <w:tc>
          <w:tcPr>
            <w:tcW w:w="632" w:type="pct"/>
            <w:vAlign w:val="center"/>
          </w:tcPr>
          <w:p w:rsidR="00101DFE" w:rsidRDefault="00101DFE" w:rsidP="00101DFE">
            <w:pPr>
              <w:pStyle w:val="ConsPlusNormal"/>
              <w:jc w:val="center"/>
            </w:pPr>
            <w:r>
              <w:t>11.8</w:t>
            </w:r>
          </w:p>
        </w:tc>
        <w:tc>
          <w:tcPr>
            <w:tcW w:w="786" w:type="pct"/>
            <w:vAlign w:val="center"/>
          </w:tcPr>
          <w:p w:rsidR="00101DFE" w:rsidRDefault="00101DFE" w:rsidP="00101DFE">
            <w:pPr>
              <w:pStyle w:val="ConsPlusNormal"/>
              <w:jc w:val="center"/>
            </w:pPr>
            <w:r>
              <w:t>J44</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567"/>
            </w:pPr>
            <w:r>
              <w:t>бронхоэктатическая болезнь</w:t>
            </w:r>
          </w:p>
        </w:tc>
        <w:tc>
          <w:tcPr>
            <w:tcW w:w="632" w:type="pct"/>
            <w:vAlign w:val="center"/>
          </w:tcPr>
          <w:p w:rsidR="00101DFE" w:rsidRDefault="00101DFE" w:rsidP="00101DFE">
            <w:pPr>
              <w:pStyle w:val="ConsPlusNormal"/>
              <w:jc w:val="center"/>
            </w:pPr>
            <w:r>
              <w:t>11.9</w:t>
            </w:r>
          </w:p>
        </w:tc>
        <w:tc>
          <w:tcPr>
            <w:tcW w:w="786" w:type="pct"/>
            <w:vAlign w:val="center"/>
          </w:tcPr>
          <w:p w:rsidR="00101DFE" w:rsidRDefault="00101DFE" w:rsidP="00101DFE">
            <w:pPr>
              <w:pStyle w:val="ConsPlusNormal"/>
              <w:jc w:val="center"/>
            </w:pPr>
            <w:r>
              <w:t>J47</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567"/>
            </w:pPr>
            <w:r>
              <w:t>астма; астматический статус</w:t>
            </w:r>
          </w:p>
        </w:tc>
        <w:tc>
          <w:tcPr>
            <w:tcW w:w="632" w:type="pct"/>
            <w:vAlign w:val="center"/>
          </w:tcPr>
          <w:p w:rsidR="00101DFE" w:rsidRDefault="00101DFE" w:rsidP="00101DFE">
            <w:pPr>
              <w:pStyle w:val="ConsPlusNormal"/>
              <w:jc w:val="center"/>
            </w:pPr>
            <w:r>
              <w:t>11.10</w:t>
            </w:r>
          </w:p>
        </w:tc>
        <w:tc>
          <w:tcPr>
            <w:tcW w:w="786" w:type="pct"/>
            <w:vAlign w:val="center"/>
          </w:tcPr>
          <w:p w:rsidR="00101DFE" w:rsidRDefault="00101DFE" w:rsidP="00101DFE">
            <w:pPr>
              <w:pStyle w:val="ConsPlusNormal"/>
              <w:jc w:val="center"/>
            </w:pPr>
            <w:r>
              <w:t>J45, J46</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567"/>
            </w:pPr>
            <w:r>
              <w:t>другие интерстициальные легочные болезни, гнойные и некротические состояния нижних дыхательных путей, другие болезни плевры</w:t>
            </w:r>
          </w:p>
        </w:tc>
        <w:tc>
          <w:tcPr>
            <w:tcW w:w="632" w:type="pct"/>
            <w:vAlign w:val="center"/>
          </w:tcPr>
          <w:p w:rsidR="00101DFE" w:rsidRDefault="00101DFE" w:rsidP="00101DFE">
            <w:pPr>
              <w:pStyle w:val="ConsPlusNormal"/>
              <w:jc w:val="center"/>
            </w:pPr>
            <w:r>
              <w:t>11.11</w:t>
            </w:r>
          </w:p>
        </w:tc>
        <w:tc>
          <w:tcPr>
            <w:tcW w:w="786" w:type="pct"/>
            <w:vAlign w:val="center"/>
          </w:tcPr>
          <w:p w:rsidR="00101DFE" w:rsidRDefault="00101DFE" w:rsidP="00101DFE">
            <w:pPr>
              <w:pStyle w:val="ConsPlusNormal"/>
              <w:jc w:val="center"/>
            </w:pPr>
            <w:r>
              <w:t>J84 - J90, J92 - J94</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283"/>
            </w:pPr>
            <w:r>
              <w:t>болезни органов пищеварения</w:t>
            </w:r>
          </w:p>
        </w:tc>
        <w:tc>
          <w:tcPr>
            <w:tcW w:w="632" w:type="pct"/>
            <w:vAlign w:val="center"/>
          </w:tcPr>
          <w:p w:rsidR="00101DFE" w:rsidRDefault="00101DFE" w:rsidP="00101DFE">
            <w:pPr>
              <w:pStyle w:val="ConsPlusNormal"/>
              <w:jc w:val="center"/>
            </w:pPr>
            <w:r>
              <w:t>12.0</w:t>
            </w:r>
          </w:p>
        </w:tc>
        <w:tc>
          <w:tcPr>
            <w:tcW w:w="786" w:type="pct"/>
            <w:vAlign w:val="center"/>
          </w:tcPr>
          <w:p w:rsidR="00101DFE" w:rsidRDefault="00101DFE" w:rsidP="00101DFE">
            <w:pPr>
              <w:pStyle w:val="ConsPlusNormal"/>
              <w:jc w:val="center"/>
            </w:pPr>
            <w:r>
              <w:t>K00 - K92</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567"/>
            </w:pPr>
            <w:r>
              <w:t>из них:</w:t>
            </w:r>
          </w:p>
          <w:p w:rsidR="00101DFE" w:rsidRDefault="00101DFE" w:rsidP="00101DFE">
            <w:pPr>
              <w:pStyle w:val="ConsPlusNormal"/>
              <w:ind w:left="567"/>
            </w:pPr>
            <w:r>
              <w:t>язва желудка и двенадцатиперстной кишки</w:t>
            </w:r>
          </w:p>
        </w:tc>
        <w:tc>
          <w:tcPr>
            <w:tcW w:w="632" w:type="pct"/>
            <w:vAlign w:val="center"/>
          </w:tcPr>
          <w:p w:rsidR="00101DFE" w:rsidRDefault="00101DFE" w:rsidP="00101DFE">
            <w:pPr>
              <w:pStyle w:val="ConsPlusNormal"/>
              <w:jc w:val="center"/>
            </w:pPr>
            <w:r>
              <w:t>12.1</w:t>
            </w:r>
          </w:p>
        </w:tc>
        <w:tc>
          <w:tcPr>
            <w:tcW w:w="786" w:type="pct"/>
            <w:vAlign w:val="center"/>
          </w:tcPr>
          <w:p w:rsidR="00101DFE" w:rsidRDefault="00101DFE" w:rsidP="00101DFE">
            <w:pPr>
              <w:pStyle w:val="ConsPlusNormal"/>
              <w:jc w:val="center"/>
            </w:pPr>
            <w:r>
              <w:t>K25 - K26</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567"/>
            </w:pPr>
            <w:r>
              <w:t>гастрит и дуоденит</w:t>
            </w:r>
          </w:p>
        </w:tc>
        <w:tc>
          <w:tcPr>
            <w:tcW w:w="632" w:type="pct"/>
            <w:vAlign w:val="center"/>
          </w:tcPr>
          <w:p w:rsidR="00101DFE" w:rsidRDefault="00101DFE" w:rsidP="00101DFE">
            <w:pPr>
              <w:pStyle w:val="ConsPlusNormal"/>
              <w:jc w:val="center"/>
            </w:pPr>
            <w:r>
              <w:t>12.2</w:t>
            </w:r>
          </w:p>
        </w:tc>
        <w:tc>
          <w:tcPr>
            <w:tcW w:w="786" w:type="pct"/>
            <w:vAlign w:val="center"/>
          </w:tcPr>
          <w:p w:rsidR="00101DFE" w:rsidRDefault="00101DFE" w:rsidP="00101DFE">
            <w:pPr>
              <w:pStyle w:val="ConsPlusNormal"/>
              <w:jc w:val="center"/>
            </w:pPr>
            <w:r>
              <w:t>K29</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567"/>
            </w:pPr>
            <w:r>
              <w:t>грыжи</w:t>
            </w:r>
          </w:p>
        </w:tc>
        <w:tc>
          <w:tcPr>
            <w:tcW w:w="632" w:type="pct"/>
            <w:vAlign w:val="center"/>
          </w:tcPr>
          <w:p w:rsidR="00101DFE" w:rsidRDefault="00101DFE" w:rsidP="00101DFE">
            <w:pPr>
              <w:pStyle w:val="ConsPlusNormal"/>
              <w:jc w:val="center"/>
            </w:pPr>
            <w:r>
              <w:t>12.3</w:t>
            </w:r>
          </w:p>
        </w:tc>
        <w:tc>
          <w:tcPr>
            <w:tcW w:w="786" w:type="pct"/>
            <w:vAlign w:val="center"/>
          </w:tcPr>
          <w:p w:rsidR="00101DFE" w:rsidRDefault="00101DFE" w:rsidP="00101DFE">
            <w:pPr>
              <w:pStyle w:val="ConsPlusNormal"/>
              <w:jc w:val="center"/>
            </w:pPr>
            <w:r>
              <w:t>K40 - K46</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567"/>
            </w:pPr>
            <w:r>
              <w:t>неинфекционный энтерит и колит</w:t>
            </w:r>
          </w:p>
        </w:tc>
        <w:tc>
          <w:tcPr>
            <w:tcW w:w="632" w:type="pct"/>
            <w:vAlign w:val="center"/>
          </w:tcPr>
          <w:p w:rsidR="00101DFE" w:rsidRDefault="00101DFE" w:rsidP="00101DFE">
            <w:pPr>
              <w:pStyle w:val="ConsPlusNormal"/>
              <w:jc w:val="center"/>
            </w:pPr>
            <w:r>
              <w:t>12.4</w:t>
            </w:r>
          </w:p>
        </w:tc>
        <w:tc>
          <w:tcPr>
            <w:tcW w:w="786" w:type="pct"/>
            <w:vAlign w:val="center"/>
          </w:tcPr>
          <w:p w:rsidR="00101DFE" w:rsidRDefault="00101DFE" w:rsidP="00101DFE">
            <w:pPr>
              <w:pStyle w:val="ConsPlusNormal"/>
              <w:jc w:val="center"/>
            </w:pPr>
            <w:r>
              <w:t>K50 - K52</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567"/>
            </w:pPr>
            <w:r>
              <w:t>другие болезни кишечника</w:t>
            </w:r>
          </w:p>
        </w:tc>
        <w:tc>
          <w:tcPr>
            <w:tcW w:w="632" w:type="pct"/>
            <w:vAlign w:val="center"/>
          </w:tcPr>
          <w:p w:rsidR="00101DFE" w:rsidRDefault="00101DFE" w:rsidP="00101DFE">
            <w:pPr>
              <w:pStyle w:val="ConsPlusNormal"/>
              <w:jc w:val="center"/>
            </w:pPr>
            <w:r>
              <w:t>12.5</w:t>
            </w:r>
          </w:p>
        </w:tc>
        <w:tc>
          <w:tcPr>
            <w:tcW w:w="786" w:type="pct"/>
            <w:vAlign w:val="center"/>
          </w:tcPr>
          <w:p w:rsidR="00101DFE" w:rsidRDefault="00101DFE" w:rsidP="00101DFE">
            <w:pPr>
              <w:pStyle w:val="ConsPlusNormal"/>
              <w:jc w:val="center"/>
            </w:pPr>
            <w:r>
              <w:t>K55 - K63</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850"/>
            </w:pPr>
            <w:r>
              <w:lastRenderedPageBreak/>
              <w:t>из них:</w:t>
            </w:r>
          </w:p>
          <w:p w:rsidR="00101DFE" w:rsidRDefault="00101DFE" w:rsidP="00101DFE">
            <w:pPr>
              <w:pStyle w:val="ConsPlusNormal"/>
              <w:ind w:left="850"/>
            </w:pPr>
            <w:r>
              <w:t>паралитический илеус и непроходимость кишечника без грыжи</w:t>
            </w:r>
          </w:p>
        </w:tc>
        <w:tc>
          <w:tcPr>
            <w:tcW w:w="632" w:type="pct"/>
            <w:vAlign w:val="center"/>
          </w:tcPr>
          <w:p w:rsidR="00101DFE" w:rsidRDefault="00101DFE" w:rsidP="00101DFE">
            <w:pPr>
              <w:pStyle w:val="ConsPlusNormal"/>
              <w:jc w:val="center"/>
            </w:pPr>
            <w:r>
              <w:t>12.5.1</w:t>
            </w:r>
          </w:p>
        </w:tc>
        <w:tc>
          <w:tcPr>
            <w:tcW w:w="786" w:type="pct"/>
            <w:vAlign w:val="center"/>
          </w:tcPr>
          <w:p w:rsidR="00101DFE" w:rsidRDefault="00101DFE" w:rsidP="00101DFE">
            <w:pPr>
              <w:pStyle w:val="ConsPlusNormal"/>
              <w:jc w:val="center"/>
            </w:pPr>
            <w:r>
              <w:t>K56</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567"/>
            </w:pPr>
            <w:r>
              <w:t>геморрой</w:t>
            </w:r>
          </w:p>
        </w:tc>
        <w:tc>
          <w:tcPr>
            <w:tcW w:w="632" w:type="pct"/>
            <w:vAlign w:val="center"/>
          </w:tcPr>
          <w:p w:rsidR="00101DFE" w:rsidRDefault="00101DFE" w:rsidP="00101DFE">
            <w:pPr>
              <w:pStyle w:val="ConsPlusNormal"/>
              <w:jc w:val="center"/>
            </w:pPr>
            <w:r>
              <w:t>12.6</w:t>
            </w:r>
          </w:p>
        </w:tc>
        <w:tc>
          <w:tcPr>
            <w:tcW w:w="786" w:type="pct"/>
            <w:vAlign w:val="center"/>
          </w:tcPr>
          <w:p w:rsidR="00101DFE" w:rsidRDefault="00101DFE" w:rsidP="00101DFE">
            <w:pPr>
              <w:pStyle w:val="ConsPlusNormal"/>
              <w:jc w:val="center"/>
            </w:pPr>
            <w:r>
              <w:t>K64</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567"/>
            </w:pPr>
            <w:r>
              <w:t>болезни печени</w:t>
            </w:r>
          </w:p>
        </w:tc>
        <w:tc>
          <w:tcPr>
            <w:tcW w:w="632" w:type="pct"/>
            <w:vAlign w:val="center"/>
          </w:tcPr>
          <w:p w:rsidR="00101DFE" w:rsidRDefault="00101DFE" w:rsidP="00101DFE">
            <w:pPr>
              <w:pStyle w:val="ConsPlusNormal"/>
              <w:jc w:val="center"/>
            </w:pPr>
            <w:r>
              <w:t>12.7</w:t>
            </w:r>
          </w:p>
        </w:tc>
        <w:tc>
          <w:tcPr>
            <w:tcW w:w="786" w:type="pct"/>
            <w:vAlign w:val="center"/>
          </w:tcPr>
          <w:p w:rsidR="00101DFE" w:rsidRDefault="00101DFE" w:rsidP="00101DFE">
            <w:pPr>
              <w:pStyle w:val="ConsPlusNormal"/>
              <w:jc w:val="center"/>
            </w:pPr>
            <w:r>
              <w:t>K70 - K76</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850"/>
            </w:pPr>
            <w:r>
              <w:t>из них:</w:t>
            </w:r>
          </w:p>
          <w:p w:rsidR="00101DFE" w:rsidRDefault="00101DFE" w:rsidP="00101DFE">
            <w:pPr>
              <w:pStyle w:val="ConsPlusNormal"/>
              <w:ind w:left="850"/>
            </w:pPr>
            <w:r>
              <w:t>фиброз и цирроз печени</w:t>
            </w:r>
          </w:p>
        </w:tc>
        <w:tc>
          <w:tcPr>
            <w:tcW w:w="632" w:type="pct"/>
            <w:vAlign w:val="center"/>
          </w:tcPr>
          <w:p w:rsidR="00101DFE" w:rsidRDefault="00101DFE" w:rsidP="00101DFE">
            <w:pPr>
              <w:pStyle w:val="ConsPlusNormal"/>
              <w:jc w:val="center"/>
            </w:pPr>
            <w:r>
              <w:t>12.7.1</w:t>
            </w:r>
          </w:p>
        </w:tc>
        <w:tc>
          <w:tcPr>
            <w:tcW w:w="786" w:type="pct"/>
            <w:vAlign w:val="center"/>
          </w:tcPr>
          <w:p w:rsidR="00101DFE" w:rsidRDefault="00101DFE" w:rsidP="00101DFE">
            <w:pPr>
              <w:pStyle w:val="ConsPlusNormal"/>
              <w:jc w:val="center"/>
            </w:pPr>
            <w:r>
              <w:t>K74</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567"/>
            </w:pPr>
            <w:r>
              <w:t>болезни желчного пузыря, желчевыводящих путей</w:t>
            </w:r>
          </w:p>
        </w:tc>
        <w:tc>
          <w:tcPr>
            <w:tcW w:w="632" w:type="pct"/>
            <w:vAlign w:val="center"/>
          </w:tcPr>
          <w:p w:rsidR="00101DFE" w:rsidRDefault="00101DFE" w:rsidP="00101DFE">
            <w:pPr>
              <w:pStyle w:val="ConsPlusNormal"/>
              <w:jc w:val="center"/>
            </w:pPr>
            <w:r>
              <w:t>12.8</w:t>
            </w:r>
          </w:p>
        </w:tc>
        <w:tc>
          <w:tcPr>
            <w:tcW w:w="786" w:type="pct"/>
            <w:vAlign w:val="center"/>
          </w:tcPr>
          <w:p w:rsidR="00101DFE" w:rsidRDefault="00101DFE" w:rsidP="00101DFE">
            <w:pPr>
              <w:pStyle w:val="ConsPlusNormal"/>
              <w:jc w:val="center"/>
            </w:pPr>
            <w:r>
              <w:t>K80 - 83</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567"/>
            </w:pPr>
            <w:r>
              <w:t>болезни поджелудочной железы</w:t>
            </w:r>
          </w:p>
        </w:tc>
        <w:tc>
          <w:tcPr>
            <w:tcW w:w="632" w:type="pct"/>
            <w:vAlign w:val="center"/>
          </w:tcPr>
          <w:p w:rsidR="00101DFE" w:rsidRDefault="00101DFE" w:rsidP="00101DFE">
            <w:pPr>
              <w:pStyle w:val="ConsPlusNormal"/>
              <w:jc w:val="center"/>
            </w:pPr>
            <w:r>
              <w:t>12.9</w:t>
            </w:r>
          </w:p>
        </w:tc>
        <w:tc>
          <w:tcPr>
            <w:tcW w:w="786" w:type="pct"/>
            <w:vAlign w:val="center"/>
          </w:tcPr>
          <w:p w:rsidR="00101DFE" w:rsidRDefault="00101DFE" w:rsidP="00101DFE">
            <w:pPr>
              <w:pStyle w:val="ConsPlusNormal"/>
              <w:jc w:val="center"/>
            </w:pPr>
            <w:r>
              <w:t>K85 - K86</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850"/>
            </w:pPr>
            <w:r>
              <w:t>из них:</w:t>
            </w:r>
          </w:p>
          <w:p w:rsidR="00101DFE" w:rsidRDefault="00101DFE" w:rsidP="00101DFE">
            <w:pPr>
              <w:pStyle w:val="ConsPlusNormal"/>
              <w:ind w:left="850"/>
            </w:pPr>
            <w:r>
              <w:t>острый панкреатит</w:t>
            </w:r>
          </w:p>
        </w:tc>
        <w:tc>
          <w:tcPr>
            <w:tcW w:w="632" w:type="pct"/>
            <w:vAlign w:val="center"/>
          </w:tcPr>
          <w:p w:rsidR="00101DFE" w:rsidRDefault="00101DFE" w:rsidP="00101DFE">
            <w:pPr>
              <w:pStyle w:val="ConsPlusNormal"/>
              <w:jc w:val="center"/>
            </w:pPr>
            <w:r>
              <w:t>12.9.1</w:t>
            </w:r>
          </w:p>
        </w:tc>
        <w:tc>
          <w:tcPr>
            <w:tcW w:w="786" w:type="pct"/>
            <w:vAlign w:val="center"/>
          </w:tcPr>
          <w:p w:rsidR="00101DFE" w:rsidRDefault="00101DFE" w:rsidP="00101DFE">
            <w:pPr>
              <w:pStyle w:val="ConsPlusNormal"/>
              <w:jc w:val="center"/>
            </w:pPr>
            <w:r>
              <w:t>K85</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283"/>
            </w:pPr>
            <w:r>
              <w:t>болезни кожи и подкожной клетчатки</w:t>
            </w:r>
          </w:p>
        </w:tc>
        <w:tc>
          <w:tcPr>
            <w:tcW w:w="632" w:type="pct"/>
            <w:vAlign w:val="center"/>
          </w:tcPr>
          <w:p w:rsidR="00101DFE" w:rsidRDefault="00101DFE" w:rsidP="00101DFE">
            <w:pPr>
              <w:pStyle w:val="ConsPlusNormal"/>
              <w:jc w:val="center"/>
            </w:pPr>
            <w:r>
              <w:t>13.0</w:t>
            </w:r>
          </w:p>
        </w:tc>
        <w:tc>
          <w:tcPr>
            <w:tcW w:w="786" w:type="pct"/>
            <w:vAlign w:val="center"/>
          </w:tcPr>
          <w:p w:rsidR="00101DFE" w:rsidRDefault="00101DFE" w:rsidP="00101DFE">
            <w:pPr>
              <w:pStyle w:val="ConsPlusNormal"/>
              <w:jc w:val="center"/>
            </w:pPr>
            <w:r>
              <w:t>L00 - L98</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567"/>
            </w:pPr>
            <w:r>
              <w:t>из них:</w:t>
            </w:r>
          </w:p>
          <w:p w:rsidR="00101DFE" w:rsidRDefault="00101DFE" w:rsidP="00101DFE">
            <w:pPr>
              <w:pStyle w:val="ConsPlusNormal"/>
              <w:ind w:left="567"/>
            </w:pPr>
            <w:r>
              <w:t>атопический дерматит</w:t>
            </w:r>
          </w:p>
        </w:tc>
        <w:tc>
          <w:tcPr>
            <w:tcW w:w="632" w:type="pct"/>
            <w:vAlign w:val="center"/>
          </w:tcPr>
          <w:p w:rsidR="00101DFE" w:rsidRDefault="00101DFE" w:rsidP="00101DFE">
            <w:pPr>
              <w:pStyle w:val="ConsPlusNormal"/>
              <w:jc w:val="center"/>
            </w:pPr>
            <w:r>
              <w:t>13.1</w:t>
            </w:r>
          </w:p>
        </w:tc>
        <w:tc>
          <w:tcPr>
            <w:tcW w:w="786" w:type="pct"/>
            <w:vAlign w:val="center"/>
          </w:tcPr>
          <w:p w:rsidR="00101DFE" w:rsidRDefault="00101DFE" w:rsidP="00101DFE">
            <w:pPr>
              <w:pStyle w:val="ConsPlusNormal"/>
              <w:jc w:val="center"/>
            </w:pPr>
            <w:r>
              <w:t>L20</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567"/>
            </w:pPr>
            <w:r>
              <w:t>контактный дерматит</w:t>
            </w:r>
          </w:p>
        </w:tc>
        <w:tc>
          <w:tcPr>
            <w:tcW w:w="632" w:type="pct"/>
            <w:vAlign w:val="center"/>
          </w:tcPr>
          <w:p w:rsidR="00101DFE" w:rsidRDefault="00101DFE" w:rsidP="00101DFE">
            <w:pPr>
              <w:pStyle w:val="ConsPlusNormal"/>
              <w:jc w:val="center"/>
            </w:pPr>
            <w:r>
              <w:t>13.2</w:t>
            </w:r>
          </w:p>
        </w:tc>
        <w:tc>
          <w:tcPr>
            <w:tcW w:w="786" w:type="pct"/>
            <w:vAlign w:val="center"/>
          </w:tcPr>
          <w:p w:rsidR="00101DFE" w:rsidRDefault="00101DFE" w:rsidP="00101DFE">
            <w:pPr>
              <w:pStyle w:val="ConsPlusNormal"/>
              <w:jc w:val="center"/>
            </w:pPr>
            <w:r>
              <w:t>L23 - L25</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567"/>
            </w:pPr>
            <w:r>
              <w:t>другие дерматиты (экзема)</w:t>
            </w:r>
          </w:p>
        </w:tc>
        <w:tc>
          <w:tcPr>
            <w:tcW w:w="632" w:type="pct"/>
            <w:vAlign w:val="center"/>
          </w:tcPr>
          <w:p w:rsidR="00101DFE" w:rsidRDefault="00101DFE" w:rsidP="00101DFE">
            <w:pPr>
              <w:pStyle w:val="ConsPlusNormal"/>
              <w:jc w:val="center"/>
            </w:pPr>
            <w:r>
              <w:t>13.3</w:t>
            </w:r>
          </w:p>
        </w:tc>
        <w:tc>
          <w:tcPr>
            <w:tcW w:w="786" w:type="pct"/>
            <w:vAlign w:val="center"/>
          </w:tcPr>
          <w:p w:rsidR="00101DFE" w:rsidRDefault="00101DFE" w:rsidP="00101DFE">
            <w:pPr>
              <w:pStyle w:val="ConsPlusNormal"/>
              <w:jc w:val="center"/>
            </w:pPr>
            <w:r>
              <w:t>L30</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567"/>
            </w:pPr>
            <w:r>
              <w:t>псориаз</w:t>
            </w:r>
          </w:p>
        </w:tc>
        <w:tc>
          <w:tcPr>
            <w:tcW w:w="632" w:type="pct"/>
            <w:vAlign w:val="center"/>
          </w:tcPr>
          <w:p w:rsidR="00101DFE" w:rsidRDefault="00101DFE" w:rsidP="00101DFE">
            <w:pPr>
              <w:pStyle w:val="ConsPlusNormal"/>
              <w:jc w:val="center"/>
            </w:pPr>
            <w:r>
              <w:t>13.4</w:t>
            </w:r>
          </w:p>
        </w:tc>
        <w:tc>
          <w:tcPr>
            <w:tcW w:w="786" w:type="pct"/>
            <w:vAlign w:val="center"/>
          </w:tcPr>
          <w:p w:rsidR="00101DFE" w:rsidRDefault="00101DFE" w:rsidP="00101DFE">
            <w:pPr>
              <w:pStyle w:val="ConsPlusNormal"/>
              <w:jc w:val="center"/>
            </w:pPr>
            <w:r>
              <w:t>L40</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850"/>
            </w:pPr>
            <w:r>
              <w:t>из него: псориаз артропатический</w:t>
            </w:r>
          </w:p>
        </w:tc>
        <w:tc>
          <w:tcPr>
            <w:tcW w:w="632" w:type="pct"/>
            <w:vAlign w:val="center"/>
          </w:tcPr>
          <w:p w:rsidR="00101DFE" w:rsidRDefault="00101DFE" w:rsidP="00101DFE">
            <w:pPr>
              <w:pStyle w:val="ConsPlusNormal"/>
              <w:jc w:val="center"/>
            </w:pPr>
            <w:r>
              <w:t>13.4.1</w:t>
            </w:r>
          </w:p>
        </w:tc>
        <w:tc>
          <w:tcPr>
            <w:tcW w:w="786" w:type="pct"/>
            <w:vAlign w:val="center"/>
          </w:tcPr>
          <w:p w:rsidR="00101DFE" w:rsidRDefault="00101DFE" w:rsidP="00101DFE">
            <w:pPr>
              <w:pStyle w:val="ConsPlusNormal"/>
              <w:jc w:val="center"/>
            </w:pPr>
            <w:r>
              <w:t>L40.5</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567"/>
            </w:pPr>
            <w:r>
              <w:t>дискоидная красная волчанка</w:t>
            </w:r>
          </w:p>
        </w:tc>
        <w:tc>
          <w:tcPr>
            <w:tcW w:w="632" w:type="pct"/>
            <w:vAlign w:val="center"/>
          </w:tcPr>
          <w:p w:rsidR="00101DFE" w:rsidRDefault="00101DFE" w:rsidP="00101DFE">
            <w:pPr>
              <w:pStyle w:val="ConsPlusNormal"/>
              <w:jc w:val="center"/>
            </w:pPr>
            <w:r>
              <w:t>13.5</w:t>
            </w:r>
          </w:p>
        </w:tc>
        <w:tc>
          <w:tcPr>
            <w:tcW w:w="786" w:type="pct"/>
            <w:vAlign w:val="center"/>
          </w:tcPr>
          <w:p w:rsidR="00101DFE" w:rsidRDefault="00101DFE" w:rsidP="00101DFE">
            <w:pPr>
              <w:pStyle w:val="ConsPlusNormal"/>
              <w:jc w:val="center"/>
            </w:pPr>
            <w:r>
              <w:t>L93.0</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567"/>
            </w:pPr>
            <w:r>
              <w:t>локализованная склеродермия</w:t>
            </w:r>
          </w:p>
        </w:tc>
        <w:tc>
          <w:tcPr>
            <w:tcW w:w="632" w:type="pct"/>
            <w:vAlign w:val="center"/>
          </w:tcPr>
          <w:p w:rsidR="00101DFE" w:rsidRDefault="00101DFE" w:rsidP="00101DFE">
            <w:pPr>
              <w:pStyle w:val="ConsPlusNormal"/>
              <w:jc w:val="center"/>
            </w:pPr>
            <w:r>
              <w:t>13.6</w:t>
            </w:r>
          </w:p>
        </w:tc>
        <w:tc>
          <w:tcPr>
            <w:tcW w:w="786" w:type="pct"/>
            <w:vAlign w:val="center"/>
          </w:tcPr>
          <w:p w:rsidR="00101DFE" w:rsidRDefault="00101DFE" w:rsidP="00101DFE">
            <w:pPr>
              <w:pStyle w:val="ConsPlusNormal"/>
              <w:jc w:val="center"/>
            </w:pPr>
            <w:r>
              <w:t>L94.0</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283"/>
            </w:pPr>
            <w:r>
              <w:t>болезни костно-мышечной системы и соединительной ткани</w:t>
            </w:r>
          </w:p>
        </w:tc>
        <w:tc>
          <w:tcPr>
            <w:tcW w:w="632" w:type="pct"/>
            <w:vAlign w:val="center"/>
          </w:tcPr>
          <w:p w:rsidR="00101DFE" w:rsidRDefault="00101DFE" w:rsidP="00101DFE">
            <w:pPr>
              <w:pStyle w:val="ConsPlusNormal"/>
              <w:jc w:val="center"/>
            </w:pPr>
            <w:r>
              <w:t>14.0</w:t>
            </w:r>
          </w:p>
        </w:tc>
        <w:tc>
          <w:tcPr>
            <w:tcW w:w="786" w:type="pct"/>
            <w:vAlign w:val="center"/>
          </w:tcPr>
          <w:p w:rsidR="00101DFE" w:rsidRDefault="00101DFE" w:rsidP="00101DFE">
            <w:pPr>
              <w:pStyle w:val="ConsPlusNormal"/>
              <w:jc w:val="center"/>
            </w:pPr>
            <w:r>
              <w:t>M00 - M99</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567"/>
            </w:pPr>
            <w:r>
              <w:lastRenderedPageBreak/>
              <w:t>из них:</w:t>
            </w:r>
          </w:p>
          <w:p w:rsidR="00101DFE" w:rsidRDefault="00101DFE" w:rsidP="00101DFE">
            <w:pPr>
              <w:pStyle w:val="ConsPlusNormal"/>
              <w:ind w:left="567"/>
            </w:pPr>
            <w:r>
              <w:t>артропатии</w:t>
            </w:r>
          </w:p>
        </w:tc>
        <w:tc>
          <w:tcPr>
            <w:tcW w:w="632" w:type="pct"/>
            <w:vAlign w:val="center"/>
          </w:tcPr>
          <w:p w:rsidR="00101DFE" w:rsidRDefault="00101DFE" w:rsidP="00101DFE">
            <w:pPr>
              <w:pStyle w:val="ConsPlusNormal"/>
              <w:jc w:val="center"/>
            </w:pPr>
            <w:r>
              <w:t>14.1</w:t>
            </w:r>
          </w:p>
        </w:tc>
        <w:tc>
          <w:tcPr>
            <w:tcW w:w="786" w:type="pct"/>
            <w:vAlign w:val="center"/>
          </w:tcPr>
          <w:p w:rsidR="00101DFE" w:rsidRDefault="00101DFE" w:rsidP="00101DFE">
            <w:pPr>
              <w:pStyle w:val="ConsPlusNormal"/>
              <w:jc w:val="center"/>
            </w:pPr>
            <w:r>
              <w:t>M00 - M25</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850"/>
            </w:pPr>
            <w:r>
              <w:t>из них:</w:t>
            </w:r>
          </w:p>
          <w:p w:rsidR="00101DFE" w:rsidRDefault="000A5D1D" w:rsidP="00101DFE">
            <w:pPr>
              <w:pStyle w:val="ConsPlusNormal"/>
              <w:ind w:left="850"/>
            </w:pPr>
            <w:r w:rsidRPr="000A5D1D">
              <w:t>пневмококковый артрит и полиартрит</w:t>
            </w:r>
          </w:p>
        </w:tc>
        <w:tc>
          <w:tcPr>
            <w:tcW w:w="632" w:type="pct"/>
            <w:vAlign w:val="center"/>
          </w:tcPr>
          <w:p w:rsidR="00101DFE" w:rsidRDefault="00101DFE" w:rsidP="00101DFE">
            <w:pPr>
              <w:pStyle w:val="ConsPlusNormal"/>
              <w:jc w:val="center"/>
            </w:pPr>
            <w:r>
              <w:t>14.1.1</w:t>
            </w:r>
          </w:p>
        </w:tc>
        <w:tc>
          <w:tcPr>
            <w:tcW w:w="786" w:type="pct"/>
            <w:vAlign w:val="center"/>
          </w:tcPr>
          <w:p w:rsidR="00101DFE" w:rsidRDefault="000A5D1D" w:rsidP="00101DFE">
            <w:pPr>
              <w:pStyle w:val="ConsPlusNormal"/>
              <w:jc w:val="center"/>
            </w:pPr>
            <w:r>
              <w:t>M00.1</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0A5D1D" w:rsidP="00101DFE">
            <w:pPr>
              <w:pStyle w:val="ConsPlusNormal"/>
              <w:ind w:left="850"/>
            </w:pPr>
            <w:r w:rsidRPr="000A5D1D">
              <w:t>реактивные артропатии</w:t>
            </w:r>
          </w:p>
        </w:tc>
        <w:tc>
          <w:tcPr>
            <w:tcW w:w="632" w:type="pct"/>
            <w:vAlign w:val="center"/>
          </w:tcPr>
          <w:p w:rsidR="00101DFE" w:rsidRDefault="00101DFE" w:rsidP="00101DFE">
            <w:pPr>
              <w:pStyle w:val="ConsPlusNormal"/>
              <w:jc w:val="center"/>
            </w:pPr>
            <w:r>
              <w:t>14.1.2</w:t>
            </w:r>
          </w:p>
        </w:tc>
        <w:tc>
          <w:tcPr>
            <w:tcW w:w="786" w:type="pct"/>
            <w:vAlign w:val="center"/>
          </w:tcPr>
          <w:p w:rsidR="00101DFE" w:rsidRDefault="000A5D1D" w:rsidP="00101DFE">
            <w:pPr>
              <w:pStyle w:val="ConsPlusNormal"/>
              <w:jc w:val="center"/>
            </w:pPr>
            <w:r w:rsidRPr="000A5D1D">
              <w:t>M02</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0A5D1D" w:rsidP="00101DFE">
            <w:pPr>
              <w:pStyle w:val="ConsPlusNormal"/>
              <w:ind w:left="850"/>
            </w:pPr>
            <w:r w:rsidRPr="000A5D1D">
              <w:t>ревматоидный артрит (серопозитивный и серонегативный)</w:t>
            </w:r>
          </w:p>
        </w:tc>
        <w:tc>
          <w:tcPr>
            <w:tcW w:w="632" w:type="pct"/>
            <w:vAlign w:val="center"/>
          </w:tcPr>
          <w:p w:rsidR="00101DFE" w:rsidRDefault="00101DFE" w:rsidP="00101DFE">
            <w:pPr>
              <w:pStyle w:val="ConsPlusNormal"/>
              <w:jc w:val="center"/>
            </w:pPr>
            <w:r>
              <w:t>14.1.3</w:t>
            </w:r>
          </w:p>
        </w:tc>
        <w:tc>
          <w:tcPr>
            <w:tcW w:w="786" w:type="pct"/>
            <w:vAlign w:val="center"/>
          </w:tcPr>
          <w:p w:rsidR="00101DFE" w:rsidRDefault="000A5D1D" w:rsidP="00101DFE">
            <w:pPr>
              <w:pStyle w:val="ConsPlusNormal"/>
              <w:jc w:val="center"/>
            </w:pPr>
            <w:r w:rsidRPr="000A5D1D">
              <w:t>M05 - M06</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0A5D1D" w:rsidP="00101DFE">
            <w:pPr>
              <w:pStyle w:val="ConsPlusNormal"/>
              <w:ind w:left="850"/>
            </w:pPr>
            <w:r w:rsidRPr="000A5D1D">
              <w:t>юношеский (ювенильный) артрит</w:t>
            </w:r>
          </w:p>
        </w:tc>
        <w:tc>
          <w:tcPr>
            <w:tcW w:w="632" w:type="pct"/>
            <w:vAlign w:val="center"/>
          </w:tcPr>
          <w:p w:rsidR="00101DFE" w:rsidRDefault="00101DFE" w:rsidP="00101DFE">
            <w:pPr>
              <w:pStyle w:val="ConsPlusNormal"/>
              <w:jc w:val="center"/>
            </w:pPr>
            <w:r>
              <w:t>14.1.4</w:t>
            </w:r>
          </w:p>
        </w:tc>
        <w:tc>
          <w:tcPr>
            <w:tcW w:w="786" w:type="pct"/>
            <w:vAlign w:val="center"/>
          </w:tcPr>
          <w:p w:rsidR="00101DFE" w:rsidRDefault="000A5D1D" w:rsidP="00101DFE">
            <w:pPr>
              <w:pStyle w:val="ConsPlusNormal"/>
              <w:jc w:val="center"/>
            </w:pPr>
            <w:r w:rsidRPr="000A5D1D">
              <w:t>М08</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0A5D1D" w:rsidTr="00101DFE">
        <w:tc>
          <w:tcPr>
            <w:tcW w:w="2448" w:type="pct"/>
            <w:vAlign w:val="center"/>
          </w:tcPr>
          <w:p w:rsidR="000A5D1D" w:rsidRPr="000A5D1D" w:rsidRDefault="000A5D1D" w:rsidP="00101DFE">
            <w:pPr>
              <w:pStyle w:val="ConsPlusNormal"/>
              <w:ind w:left="850"/>
            </w:pPr>
            <w:r w:rsidRPr="000A5D1D">
              <w:t>артрозы</w:t>
            </w:r>
          </w:p>
        </w:tc>
        <w:tc>
          <w:tcPr>
            <w:tcW w:w="632" w:type="pct"/>
            <w:vAlign w:val="center"/>
          </w:tcPr>
          <w:p w:rsidR="000A5D1D" w:rsidRDefault="000A5D1D" w:rsidP="00101DFE">
            <w:pPr>
              <w:pStyle w:val="ConsPlusNormal"/>
              <w:jc w:val="center"/>
            </w:pPr>
            <w:r w:rsidRPr="000A5D1D">
              <w:t>14.1.5</w:t>
            </w:r>
          </w:p>
        </w:tc>
        <w:tc>
          <w:tcPr>
            <w:tcW w:w="786" w:type="pct"/>
            <w:vAlign w:val="center"/>
          </w:tcPr>
          <w:p w:rsidR="000A5D1D" w:rsidRPr="000A5D1D" w:rsidRDefault="000A5D1D" w:rsidP="00101DFE">
            <w:pPr>
              <w:pStyle w:val="ConsPlusNormal"/>
              <w:jc w:val="center"/>
            </w:pPr>
            <w:r w:rsidRPr="000A5D1D">
              <w:t>M15-М19</w:t>
            </w:r>
          </w:p>
        </w:tc>
        <w:tc>
          <w:tcPr>
            <w:tcW w:w="671" w:type="pct"/>
            <w:vMerge/>
            <w:vAlign w:val="center"/>
          </w:tcPr>
          <w:p w:rsidR="000A5D1D" w:rsidRDefault="000A5D1D" w:rsidP="00101DFE">
            <w:pPr>
              <w:pStyle w:val="ConsPlusNormal"/>
              <w:jc w:val="center"/>
            </w:pPr>
          </w:p>
        </w:tc>
        <w:tc>
          <w:tcPr>
            <w:tcW w:w="463" w:type="pct"/>
            <w:vAlign w:val="center"/>
          </w:tcPr>
          <w:p w:rsidR="000A5D1D" w:rsidRDefault="000A5D1D" w:rsidP="00101DFE">
            <w:pPr>
              <w:pStyle w:val="ConsPlusNormal"/>
            </w:pPr>
          </w:p>
        </w:tc>
      </w:tr>
      <w:tr w:rsidR="00101DFE" w:rsidTr="00101DFE">
        <w:tc>
          <w:tcPr>
            <w:tcW w:w="2448" w:type="pct"/>
            <w:vAlign w:val="center"/>
          </w:tcPr>
          <w:p w:rsidR="00101DFE" w:rsidRDefault="00101DFE" w:rsidP="00101DFE">
            <w:pPr>
              <w:pStyle w:val="ConsPlusNormal"/>
              <w:ind w:left="567"/>
            </w:pPr>
            <w:r>
              <w:t>системные поражения соединительной ткани</w:t>
            </w:r>
          </w:p>
        </w:tc>
        <w:tc>
          <w:tcPr>
            <w:tcW w:w="632" w:type="pct"/>
            <w:vAlign w:val="center"/>
          </w:tcPr>
          <w:p w:rsidR="00101DFE" w:rsidRDefault="00101DFE" w:rsidP="00101DFE">
            <w:pPr>
              <w:pStyle w:val="ConsPlusNormal"/>
              <w:jc w:val="center"/>
            </w:pPr>
            <w:r>
              <w:t>14.2</w:t>
            </w:r>
          </w:p>
        </w:tc>
        <w:tc>
          <w:tcPr>
            <w:tcW w:w="786" w:type="pct"/>
            <w:vAlign w:val="center"/>
          </w:tcPr>
          <w:p w:rsidR="00101DFE" w:rsidRDefault="00101DFE" w:rsidP="00101DFE">
            <w:pPr>
              <w:pStyle w:val="ConsPlusNormal"/>
              <w:jc w:val="center"/>
            </w:pPr>
            <w:r>
              <w:t>M30 - M35</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850"/>
            </w:pPr>
            <w:r>
              <w:t>из них:</w:t>
            </w:r>
          </w:p>
          <w:p w:rsidR="00101DFE" w:rsidRDefault="00101DFE" w:rsidP="00101DFE">
            <w:pPr>
              <w:pStyle w:val="ConsPlusNormal"/>
              <w:ind w:left="850"/>
            </w:pPr>
            <w:r>
              <w:t>системная красная волчанка</w:t>
            </w:r>
          </w:p>
        </w:tc>
        <w:tc>
          <w:tcPr>
            <w:tcW w:w="632" w:type="pct"/>
            <w:vAlign w:val="center"/>
          </w:tcPr>
          <w:p w:rsidR="00101DFE" w:rsidRDefault="00101DFE" w:rsidP="00101DFE">
            <w:pPr>
              <w:pStyle w:val="ConsPlusNormal"/>
              <w:jc w:val="center"/>
            </w:pPr>
            <w:r>
              <w:t>14.2.1</w:t>
            </w:r>
          </w:p>
        </w:tc>
        <w:tc>
          <w:tcPr>
            <w:tcW w:w="786" w:type="pct"/>
            <w:vAlign w:val="center"/>
          </w:tcPr>
          <w:p w:rsidR="00101DFE" w:rsidRDefault="00101DFE" w:rsidP="00101DFE">
            <w:pPr>
              <w:pStyle w:val="ConsPlusNormal"/>
              <w:jc w:val="center"/>
            </w:pPr>
            <w:r>
              <w:t>M32</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567"/>
            </w:pPr>
            <w:r>
              <w:t>деформирующие дорсопатии</w:t>
            </w:r>
          </w:p>
        </w:tc>
        <w:tc>
          <w:tcPr>
            <w:tcW w:w="632" w:type="pct"/>
            <w:vAlign w:val="center"/>
          </w:tcPr>
          <w:p w:rsidR="00101DFE" w:rsidRDefault="00101DFE" w:rsidP="00101DFE">
            <w:pPr>
              <w:pStyle w:val="ConsPlusNormal"/>
              <w:jc w:val="center"/>
            </w:pPr>
            <w:r>
              <w:t>14.3</w:t>
            </w:r>
          </w:p>
        </w:tc>
        <w:tc>
          <w:tcPr>
            <w:tcW w:w="786" w:type="pct"/>
            <w:vAlign w:val="center"/>
          </w:tcPr>
          <w:p w:rsidR="00101DFE" w:rsidRDefault="00101DFE" w:rsidP="00101DFE">
            <w:pPr>
              <w:pStyle w:val="ConsPlusNormal"/>
              <w:jc w:val="center"/>
            </w:pPr>
            <w:r>
              <w:t>M40 - M43</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567"/>
            </w:pPr>
            <w:r>
              <w:t>спондилопатии</w:t>
            </w:r>
          </w:p>
        </w:tc>
        <w:tc>
          <w:tcPr>
            <w:tcW w:w="632" w:type="pct"/>
            <w:vAlign w:val="center"/>
          </w:tcPr>
          <w:p w:rsidR="00101DFE" w:rsidRDefault="00101DFE" w:rsidP="00101DFE">
            <w:pPr>
              <w:pStyle w:val="ConsPlusNormal"/>
              <w:jc w:val="center"/>
            </w:pPr>
            <w:r>
              <w:t>14.4</w:t>
            </w:r>
          </w:p>
        </w:tc>
        <w:tc>
          <w:tcPr>
            <w:tcW w:w="786" w:type="pct"/>
            <w:vAlign w:val="center"/>
          </w:tcPr>
          <w:p w:rsidR="00101DFE" w:rsidRDefault="00101DFE" w:rsidP="00101DFE">
            <w:pPr>
              <w:pStyle w:val="ConsPlusNormal"/>
              <w:jc w:val="center"/>
            </w:pPr>
            <w:r>
              <w:t>M45 - M48</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850"/>
            </w:pPr>
            <w:r>
              <w:t>из них:</w:t>
            </w:r>
          </w:p>
          <w:p w:rsidR="00101DFE" w:rsidRDefault="00101DFE" w:rsidP="00101DFE">
            <w:pPr>
              <w:pStyle w:val="ConsPlusNormal"/>
              <w:ind w:left="850"/>
            </w:pPr>
            <w:r>
              <w:t>анкилозирующий спондилит</w:t>
            </w:r>
          </w:p>
        </w:tc>
        <w:tc>
          <w:tcPr>
            <w:tcW w:w="632" w:type="pct"/>
            <w:vAlign w:val="center"/>
          </w:tcPr>
          <w:p w:rsidR="00101DFE" w:rsidRDefault="00101DFE" w:rsidP="00101DFE">
            <w:pPr>
              <w:pStyle w:val="ConsPlusNormal"/>
              <w:jc w:val="center"/>
            </w:pPr>
            <w:r>
              <w:t>14.4.1</w:t>
            </w:r>
          </w:p>
        </w:tc>
        <w:tc>
          <w:tcPr>
            <w:tcW w:w="786" w:type="pct"/>
            <w:vAlign w:val="center"/>
          </w:tcPr>
          <w:p w:rsidR="00101DFE" w:rsidRDefault="00101DFE" w:rsidP="00101DFE">
            <w:pPr>
              <w:pStyle w:val="ConsPlusNormal"/>
              <w:jc w:val="center"/>
            </w:pPr>
            <w:r>
              <w:t>M45</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567"/>
            </w:pPr>
            <w:r>
              <w:t>поражение синовиальных оболочек и сухожилий</w:t>
            </w:r>
          </w:p>
        </w:tc>
        <w:tc>
          <w:tcPr>
            <w:tcW w:w="632" w:type="pct"/>
            <w:vAlign w:val="center"/>
          </w:tcPr>
          <w:p w:rsidR="00101DFE" w:rsidRDefault="00101DFE" w:rsidP="00101DFE">
            <w:pPr>
              <w:pStyle w:val="ConsPlusNormal"/>
              <w:jc w:val="center"/>
            </w:pPr>
            <w:r>
              <w:t>14.5</w:t>
            </w:r>
          </w:p>
        </w:tc>
        <w:tc>
          <w:tcPr>
            <w:tcW w:w="786" w:type="pct"/>
            <w:vAlign w:val="center"/>
          </w:tcPr>
          <w:p w:rsidR="00101DFE" w:rsidRDefault="00101DFE" w:rsidP="00101DFE">
            <w:pPr>
              <w:pStyle w:val="ConsPlusNormal"/>
              <w:jc w:val="center"/>
            </w:pPr>
            <w:r>
              <w:t>M65 - M67</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567"/>
            </w:pPr>
            <w:r>
              <w:t>остеопатии и хондропатии</w:t>
            </w:r>
          </w:p>
        </w:tc>
        <w:tc>
          <w:tcPr>
            <w:tcW w:w="632" w:type="pct"/>
            <w:vAlign w:val="center"/>
          </w:tcPr>
          <w:p w:rsidR="00101DFE" w:rsidRDefault="00101DFE" w:rsidP="00101DFE">
            <w:pPr>
              <w:pStyle w:val="ConsPlusNormal"/>
              <w:jc w:val="center"/>
            </w:pPr>
            <w:r>
              <w:t>14.6</w:t>
            </w:r>
          </w:p>
        </w:tc>
        <w:tc>
          <w:tcPr>
            <w:tcW w:w="786" w:type="pct"/>
            <w:vAlign w:val="center"/>
          </w:tcPr>
          <w:p w:rsidR="00101DFE" w:rsidRDefault="00101DFE" w:rsidP="00101DFE">
            <w:pPr>
              <w:pStyle w:val="ConsPlusNormal"/>
              <w:jc w:val="center"/>
            </w:pPr>
            <w:r>
              <w:t>M80 - M94</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850"/>
            </w:pPr>
            <w:r>
              <w:t>из них:</w:t>
            </w:r>
          </w:p>
          <w:p w:rsidR="00101DFE" w:rsidRDefault="00101DFE" w:rsidP="00101DFE">
            <w:pPr>
              <w:pStyle w:val="ConsPlusNormal"/>
              <w:ind w:left="850"/>
            </w:pPr>
            <w:r>
              <w:t>остеопорозы</w:t>
            </w:r>
          </w:p>
        </w:tc>
        <w:tc>
          <w:tcPr>
            <w:tcW w:w="632" w:type="pct"/>
            <w:vAlign w:val="center"/>
          </w:tcPr>
          <w:p w:rsidR="00101DFE" w:rsidRDefault="00101DFE" w:rsidP="00101DFE">
            <w:pPr>
              <w:pStyle w:val="ConsPlusNormal"/>
              <w:jc w:val="center"/>
            </w:pPr>
            <w:r>
              <w:t>14.6.1</w:t>
            </w:r>
          </w:p>
        </w:tc>
        <w:tc>
          <w:tcPr>
            <w:tcW w:w="786" w:type="pct"/>
            <w:vAlign w:val="center"/>
          </w:tcPr>
          <w:p w:rsidR="00101DFE" w:rsidRDefault="00101DFE" w:rsidP="00101DFE">
            <w:pPr>
              <w:pStyle w:val="ConsPlusNormal"/>
              <w:jc w:val="center"/>
            </w:pPr>
            <w:r>
              <w:t>M80 - M81</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283"/>
            </w:pPr>
            <w:r>
              <w:t>болезни мочеполовой системы</w:t>
            </w:r>
          </w:p>
        </w:tc>
        <w:tc>
          <w:tcPr>
            <w:tcW w:w="632" w:type="pct"/>
            <w:vAlign w:val="center"/>
          </w:tcPr>
          <w:p w:rsidR="00101DFE" w:rsidRDefault="00101DFE" w:rsidP="00101DFE">
            <w:pPr>
              <w:pStyle w:val="ConsPlusNormal"/>
              <w:jc w:val="center"/>
            </w:pPr>
            <w:r>
              <w:t>15.0</w:t>
            </w:r>
          </w:p>
        </w:tc>
        <w:tc>
          <w:tcPr>
            <w:tcW w:w="786" w:type="pct"/>
            <w:vAlign w:val="center"/>
          </w:tcPr>
          <w:p w:rsidR="00101DFE" w:rsidRDefault="00101DFE" w:rsidP="00101DFE">
            <w:pPr>
              <w:pStyle w:val="ConsPlusNormal"/>
              <w:jc w:val="center"/>
            </w:pPr>
            <w:r>
              <w:t>N00 - N99</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567"/>
            </w:pPr>
            <w:r>
              <w:t>из них:</w:t>
            </w:r>
          </w:p>
          <w:p w:rsidR="00101DFE" w:rsidRDefault="00101DFE" w:rsidP="00101DFE">
            <w:pPr>
              <w:pStyle w:val="ConsPlusNormal"/>
              <w:ind w:left="567"/>
            </w:pPr>
            <w:r>
              <w:lastRenderedPageBreak/>
              <w:t>гломерулярные, тубулоинтерстициальные болезни почек, другие болезни почки и мочеточника</w:t>
            </w:r>
          </w:p>
        </w:tc>
        <w:tc>
          <w:tcPr>
            <w:tcW w:w="632" w:type="pct"/>
            <w:vAlign w:val="center"/>
          </w:tcPr>
          <w:p w:rsidR="00101DFE" w:rsidRDefault="00101DFE" w:rsidP="00101DFE">
            <w:pPr>
              <w:pStyle w:val="ConsPlusNormal"/>
              <w:jc w:val="center"/>
            </w:pPr>
            <w:r>
              <w:lastRenderedPageBreak/>
              <w:t>15.1</w:t>
            </w:r>
          </w:p>
        </w:tc>
        <w:tc>
          <w:tcPr>
            <w:tcW w:w="786" w:type="pct"/>
            <w:vAlign w:val="center"/>
          </w:tcPr>
          <w:p w:rsidR="00101DFE" w:rsidRDefault="00101DFE" w:rsidP="00101DFE">
            <w:pPr>
              <w:pStyle w:val="ConsPlusNormal"/>
              <w:jc w:val="center"/>
            </w:pPr>
            <w:r>
              <w:t xml:space="preserve">N00 - N07, N09 - </w:t>
            </w:r>
            <w:r>
              <w:lastRenderedPageBreak/>
              <w:t>N15, N25 - N28</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567"/>
            </w:pPr>
            <w:r>
              <w:lastRenderedPageBreak/>
              <w:t>почечная недостаточность</w:t>
            </w:r>
          </w:p>
        </w:tc>
        <w:tc>
          <w:tcPr>
            <w:tcW w:w="632" w:type="pct"/>
            <w:vAlign w:val="center"/>
          </w:tcPr>
          <w:p w:rsidR="00101DFE" w:rsidRDefault="00101DFE" w:rsidP="00101DFE">
            <w:pPr>
              <w:pStyle w:val="ConsPlusNormal"/>
              <w:jc w:val="center"/>
            </w:pPr>
            <w:r>
              <w:t>15.2</w:t>
            </w:r>
          </w:p>
        </w:tc>
        <w:tc>
          <w:tcPr>
            <w:tcW w:w="786" w:type="pct"/>
            <w:vAlign w:val="center"/>
          </w:tcPr>
          <w:p w:rsidR="00101DFE" w:rsidRDefault="00101DFE" w:rsidP="00101DFE">
            <w:pPr>
              <w:pStyle w:val="ConsPlusNormal"/>
              <w:jc w:val="center"/>
            </w:pPr>
            <w:r>
              <w:t>N17 - N19</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567"/>
            </w:pPr>
            <w:r>
              <w:t>мочекаменная болезнь</w:t>
            </w:r>
          </w:p>
        </w:tc>
        <w:tc>
          <w:tcPr>
            <w:tcW w:w="632" w:type="pct"/>
            <w:vAlign w:val="center"/>
          </w:tcPr>
          <w:p w:rsidR="00101DFE" w:rsidRDefault="00101DFE" w:rsidP="00101DFE">
            <w:pPr>
              <w:pStyle w:val="ConsPlusNormal"/>
              <w:jc w:val="center"/>
            </w:pPr>
            <w:r>
              <w:t>15.3</w:t>
            </w:r>
          </w:p>
        </w:tc>
        <w:tc>
          <w:tcPr>
            <w:tcW w:w="786" w:type="pct"/>
            <w:vAlign w:val="center"/>
          </w:tcPr>
          <w:p w:rsidR="00101DFE" w:rsidRDefault="00101DFE" w:rsidP="00101DFE">
            <w:pPr>
              <w:pStyle w:val="ConsPlusNormal"/>
              <w:jc w:val="center"/>
            </w:pPr>
            <w:r>
              <w:t>N20 - N21, N23</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567"/>
            </w:pPr>
            <w:r>
              <w:t>другие болезни мочевой системы</w:t>
            </w:r>
          </w:p>
        </w:tc>
        <w:tc>
          <w:tcPr>
            <w:tcW w:w="632" w:type="pct"/>
            <w:vAlign w:val="center"/>
          </w:tcPr>
          <w:p w:rsidR="00101DFE" w:rsidRDefault="00101DFE" w:rsidP="00101DFE">
            <w:pPr>
              <w:pStyle w:val="ConsPlusNormal"/>
              <w:jc w:val="center"/>
            </w:pPr>
            <w:r>
              <w:t>15.4</w:t>
            </w:r>
          </w:p>
        </w:tc>
        <w:tc>
          <w:tcPr>
            <w:tcW w:w="786" w:type="pct"/>
            <w:vAlign w:val="center"/>
          </w:tcPr>
          <w:p w:rsidR="00101DFE" w:rsidRDefault="00101DFE" w:rsidP="00101DFE">
            <w:pPr>
              <w:pStyle w:val="ConsPlusNormal"/>
              <w:jc w:val="center"/>
            </w:pPr>
            <w:r>
              <w:t>N30 - N32, N34 - N36, N39</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567"/>
            </w:pPr>
            <w:r>
              <w:t>болезни предстательной железы</w:t>
            </w:r>
          </w:p>
        </w:tc>
        <w:tc>
          <w:tcPr>
            <w:tcW w:w="632" w:type="pct"/>
            <w:vAlign w:val="center"/>
          </w:tcPr>
          <w:p w:rsidR="00101DFE" w:rsidRDefault="00101DFE" w:rsidP="00101DFE">
            <w:pPr>
              <w:pStyle w:val="ConsPlusNormal"/>
              <w:jc w:val="center"/>
            </w:pPr>
            <w:r>
              <w:t>15.5</w:t>
            </w:r>
          </w:p>
        </w:tc>
        <w:tc>
          <w:tcPr>
            <w:tcW w:w="786" w:type="pct"/>
            <w:vAlign w:val="center"/>
          </w:tcPr>
          <w:p w:rsidR="00101DFE" w:rsidRDefault="00101DFE" w:rsidP="00101DFE">
            <w:pPr>
              <w:pStyle w:val="ConsPlusNormal"/>
              <w:jc w:val="center"/>
            </w:pPr>
            <w:r>
              <w:t>N40 - N42</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567"/>
            </w:pPr>
            <w:r>
              <w:t>доброкачественная дисплазия молочной железы</w:t>
            </w:r>
          </w:p>
        </w:tc>
        <w:tc>
          <w:tcPr>
            <w:tcW w:w="632" w:type="pct"/>
            <w:vAlign w:val="center"/>
          </w:tcPr>
          <w:p w:rsidR="00101DFE" w:rsidRDefault="00101DFE" w:rsidP="00101DFE">
            <w:pPr>
              <w:pStyle w:val="ConsPlusNormal"/>
              <w:jc w:val="center"/>
            </w:pPr>
            <w:r>
              <w:t>15.7</w:t>
            </w:r>
          </w:p>
        </w:tc>
        <w:tc>
          <w:tcPr>
            <w:tcW w:w="786" w:type="pct"/>
            <w:vAlign w:val="center"/>
          </w:tcPr>
          <w:p w:rsidR="00101DFE" w:rsidRDefault="00101DFE" w:rsidP="00101DFE">
            <w:pPr>
              <w:pStyle w:val="ConsPlusNormal"/>
              <w:jc w:val="center"/>
            </w:pPr>
            <w:r>
              <w:t>N60</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567"/>
            </w:pPr>
            <w:r>
              <w:t>воспалительные болезни женских тазовых органов</w:t>
            </w:r>
          </w:p>
        </w:tc>
        <w:tc>
          <w:tcPr>
            <w:tcW w:w="632" w:type="pct"/>
            <w:vAlign w:val="center"/>
          </w:tcPr>
          <w:p w:rsidR="00101DFE" w:rsidRDefault="00101DFE" w:rsidP="00101DFE">
            <w:pPr>
              <w:pStyle w:val="ConsPlusNormal"/>
              <w:jc w:val="center"/>
            </w:pPr>
            <w:r>
              <w:t>15.8</w:t>
            </w:r>
          </w:p>
        </w:tc>
        <w:tc>
          <w:tcPr>
            <w:tcW w:w="786" w:type="pct"/>
            <w:vAlign w:val="center"/>
          </w:tcPr>
          <w:p w:rsidR="00101DFE" w:rsidRDefault="00101DFE" w:rsidP="00101DFE">
            <w:pPr>
              <w:pStyle w:val="ConsPlusNormal"/>
              <w:jc w:val="center"/>
            </w:pPr>
            <w:r>
              <w:t>N70 - N73, N75 - N76</w:t>
            </w:r>
          </w:p>
        </w:tc>
        <w:tc>
          <w:tcPr>
            <w:tcW w:w="671" w:type="pct"/>
            <w:vMerge/>
            <w:vAlign w:val="center"/>
          </w:tcPr>
          <w:p w:rsidR="00101DFE" w:rsidRDefault="00101DFE" w:rsidP="00101DFE">
            <w:pPr>
              <w:pStyle w:val="ConsPlusNormal"/>
              <w:jc w:val="center"/>
            </w:pPr>
          </w:p>
        </w:tc>
        <w:tc>
          <w:tcPr>
            <w:tcW w:w="463" w:type="pct"/>
            <w:vAlign w:val="center"/>
          </w:tcPr>
          <w:p w:rsidR="00101DFE" w:rsidRPr="00CC5403" w:rsidRDefault="00101DFE" w:rsidP="00101DFE">
            <w:pPr>
              <w:pStyle w:val="ConsPlusNormal"/>
              <w:jc w:val="center"/>
            </w:pPr>
            <w:r w:rsidRPr="00CC5403">
              <w:t xml:space="preserve">графа </w:t>
            </w:r>
            <w:r>
              <w:t>7, 13,</w:t>
            </w:r>
            <w:r w:rsidRPr="00CC5403">
              <w:t xml:space="preserve"> 16</w:t>
            </w:r>
          </w:p>
          <w:p w:rsidR="00101DFE" w:rsidRDefault="00101DFE" w:rsidP="00101DFE">
            <w:pPr>
              <w:pStyle w:val="ConsPlusNormal"/>
              <w:jc w:val="center"/>
            </w:pPr>
            <w:r>
              <w:t xml:space="preserve">не заполняется </w:t>
            </w:r>
            <w:r w:rsidRPr="00CC5403">
              <w:t>"X"</w:t>
            </w:r>
          </w:p>
        </w:tc>
      </w:tr>
      <w:tr w:rsidR="00101DFE" w:rsidTr="00101DFE">
        <w:tc>
          <w:tcPr>
            <w:tcW w:w="2448" w:type="pct"/>
            <w:vAlign w:val="center"/>
          </w:tcPr>
          <w:p w:rsidR="00101DFE" w:rsidRDefault="00101DFE" w:rsidP="00101DFE">
            <w:pPr>
              <w:pStyle w:val="ConsPlusNormal"/>
              <w:ind w:left="850"/>
            </w:pPr>
            <w:r>
              <w:t>из них: сальпингит и оофорит</w:t>
            </w:r>
          </w:p>
        </w:tc>
        <w:tc>
          <w:tcPr>
            <w:tcW w:w="632" w:type="pct"/>
            <w:vAlign w:val="center"/>
          </w:tcPr>
          <w:p w:rsidR="00101DFE" w:rsidRDefault="00101DFE" w:rsidP="00101DFE">
            <w:pPr>
              <w:pStyle w:val="ConsPlusNormal"/>
              <w:jc w:val="center"/>
            </w:pPr>
            <w:r>
              <w:t>15.8.1</w:t>
            </w:r>
          </w:p>
        </w:tc>
        <w:tc>
          <w:tcPr>
            <w:tcW w:w="786" w:type="pct"/>
            <w:vAlign w:val="center"/>
          </w:tcPr>
          <w:p w:rsidR="00101DFE" w:rsidRDefault="00101DFE" w:rsidP="00101DFE">
            <w:pPr>
              <w:pStyle w:val="ConsPlusNormal"/>
              <w:jc w:val="center"/>
            </w:pPr>
            <w:r>
              <w:t>N70</w:t>
            </w:r>
          </w:p>
        </w:tc>
        <w:tc>
          <w:tcPr>
            <w:tcW w:w="671" w:type="pct"/>
            <w:vMerge/>
            <w:vAlign w:val="center"/>
          </w:tcPr>
          <w:p w:rsidR="00101DFE" w:rsidRDefault="00101DFE" w:rsidP="00101DFE">
            <w:pPr>
              <w:pStyle w:val="ConsPlusNormal"/>
              <w:jc w:val="center"/>
            </w:pPr>
          </w:p>
        </w:tc>
        <w:tc>
          <w:tcPr>
            <w:tcW w:w="463" w:type="pct"/>
            <w:vAlign w:val="center"/>
          </w:tcPr>
          <w:p w:rsidR="00101DFE" w:rsidRPr="00CC5403" w:rsidRDefault="00101DFE" w:rsidP="00101DFE">
            <w:pPr>
              <w:pStyle w:val="ConsPlusNormal"/>
              <w:jc w:val="center"/>
            </w:pPr>
            <w:r w:rsidRPr="00CC5403">
              <w:t xml:space="preserve">графа </w:t>
            </w:r>
            <w:r>
              <w:t>7, 13,</w:t>
            </w:r>
            <w:r w:rsidRPr="00CC5403">
              <w:t xml:space="preserve"> 16</w:t>
            </w:r>
          </w:p>
          <w:p w:rsidR="00101DFE" w:rsidRDefault="00101DFE" w:rsidP="00101DFE">
            <w:pPr>
              <w:pStyle w:val="ConsPlusNormal"/>
              <w:jc w:val="center"/>
            </w:pPr>
            <w:r>
              <w:t xml:space="preserve">не заполняется </w:t>
            </w:r>
            <w:r w:rsidRPr="00CC5403">
              <w:t>"X"</w:t>
            </w:r>
          </w:p>
        </w:tc>
      </w:tr>
      <w:tr w:rsidR="00101DFE" w:rsidTr="00101DFE">
        <w:tc>
          <w:tcPr>
            <w:tcW w:w="2448" w:type="pct"/>
            <w:vAlign w:val="center"/>
          </w:tcPr>
          <w:p w:rsidR="00101DFE" w:rsidRDefault="00101DFE" w:rsidP="00101DFE">
            <w:pPr>
              <w:pStyle w:val="ConsPlusNormal"/>
              <w:ind w:left="567"/>
            </w:pPr>
            <w:r>
              <w:t>эндометриоз</w:t>
            </w:r>
          </w:p>
        </w:tc>
        <w:tc>
          <w:tcPr>
            <w:tcW w:w="632" w:type="pct"/>
            <w:vAlign w:val="center"/>
          </w:tcPr>
          <w:p w:rsidR="00101DFE" w:rsidRDefault="00101DFE" w:rsidP="00101DFE">
            <w:pPr>
              <w:pStyle w:val="ConsPlusNormal"/>
              <w:jc w:val="center"/>
            </w:pPr>
            <w:r>
              <w:t>15.9</w:t>
            </w:r>
          </w:p>
        </w:tc>
        <w:tc>
          <w:tcPr>
            <w:tcW w:w="786" w:type="pct"/>
            <w:vAlign w:val="center"/>
          </w:tcPr>
          <w:p w:rsidR="00101DFE" w:rsidRDefault="00101DFE" w:rsidP="00101DFE">
            <w:pPr>
              <w:pStyle w:val="ConsPlusNormal"/>
              <w:jc w:val="center"/>
            </w:pPr>
            <w:r>
              <w:t>N80</w:t>
            </w:r>
          </w:p>
        </w:tc>
        <w:tc>
          <w:tcPr>
            <w:tcW w:w="671" w:type="pct"/>
            <w:vMerge/>
            <w:vAlign w:val="center"/>
          </w:tcPr>
          <w:p w:rsidR="00101DFE" w:rsidRDefault="00101DFE" w:rsidP="00101DFE">
            <w:pPr>
              <w:pStyle w:val="ConsPlusNormal"/>
              <w:jc w:val="center"/>
            </w:pPr>
          </w:p>
        </w:tc>
        <w:tc>
          <w:tcPr>
            <w:tcW w:w="463" w:type="pct"/>
            <w:vAlign w:val="center"/>
          </w:tcPr>
          <w:p w:rsidR="00101DFE" w:rsidRPr="00CC5403" w:rsidRDefault="00101DFE" w:rsidP="00101DFE">
            <w:pPr>
              <w:pStyle w:val="ConsPlusNormal"/>
              <w:jc w:val="center"/>
            </w:pPr>
            <w:r w:rsidRPr="00CC5403">
              <w:t xml:space="preserve">графа </w:t>
            </w:r>
            <w:r>
              <w:t>7, 13,</w:t>
            </w:r>
            <w:r w:rsidRPr="00CC5403">
              <w:t xml:space="preserve"> 16</w:t>
            </w:r>
          </w:p>
          <w:p w:rsidR="00101DFE" w:rsidRDefault="00101DFE" w:rsidP="00101DFE">
            <w:pPr>
              <w:pStyle w:val="ConsPlusNormal"/>
              <w:jc w:val="center"/>
            </w:pPr>
            <w:r>
              <w:t xml:space="preserve">не заполняется </w:t>
            </w:r>
            <w:r w:rsidRPr="00CC5403">
              <w:t>"X"</w:t>
            </w:r>
          </w:p>
        </w:tc>
      </w:tr>
      <w:tr w:rsidR="00101DFE" w:rsidTr="00101DFE">
        <w:tc>
          <w:tcPr>
            <w:tcW w:w="2448" w:type="pct"/>
            <w:vAlign w:val="center"/>
          </w:tcPr>
          <w:p w:rsidR="00101DFE" w:rsidRDefault="00101DFE" w:rsidP="00101DFE">
            <w:pPr>
              <w:pStyle w:val="ConsPlusNormal"/>
              <w:ind w:left="567"/>
            </w:pPr>
            <w:r>
              <w:t>эрозия и эктропион шейки матки</w:t>
            </w:r>
          </w:p>
        </w:tc>
        <w:tc>
          <w:tcPr>
            <w:tcW w:w="632" w:type="pct"/>
            <w:vAlign w:val="center"/>
          </w:tcPr>
          <w:p w:rsidR="00101DFE" w:rsidRDefault="00101DFE" w:rsidP="00101DFE">
            <w:pPr>
              <w:pStyle w:val="ConsPlusNormal"/>
              <w:jc w:val="center"/>
            </w:pPr>
            <w:r>
              <w:t>15.10</w:t>
            </w:r>
          </w:p>
        </w:tc>
        <w:tc>
          <w:tcPr>
            <w:tcW w:w="786" w:type="pct"/>
            <w:vAlign w:val="center"/>
          </w:tcPr>
          <w:p w:rsidR="00101DFE" w:rsidRDefault="00101DFE" w:rsidP="00101DFE">
            <w:pPr>
              <w:pStyle w:val="ConsPlusNormal"/>
              <w:jc w:val="center"/>
            </w:pPr>
            <w:r>
              <w:t>N86</w:t>
            </w:r>
          </w:p>
        </w:tc>
        <w:tc>
          <w:tcPr>
            <w:tcW w:w="671" w:type="pct"/>
            <w:vMerge/>
            <w:vAlign w:val="center"/>
          </w:tcPr>
          <w:p w:rsidR="00101DFE" w:rsidRDefault="00101DFE" w:rsidP="00101DFE">
            <w:pPr>
              <w:pStyle w:val="ConsPlusNormal"/>
              <w:jc w:val="center"/>
            </w:pPr>
          </w:p>
        </w:tc>
        <w:tc>
          <w:tcPr>
            <w:tcW w:w="463" w:type="pct"/>
            <w:vAlign w:val="center"/>
          </w:tcPr>
          <w:p w:rsidR="00101DFE" w:rsidRPr="00CC5403" w:rsidRDefault="00101DFE" w:rsidP="00101DFE">
            <w:pPr>
              <w:pStyle w:val="ConsPlusNormal"/>
              <w:jc w:val="center"/>
            </w:pPr>
            <w:r w:rsidRPr="00CC5403">
              <w:t xml:space="preserve">графа </w:t>
            </w:r>
            <w:r>
              <w:t>7, 13,</w:t>
            </w:r>
            <w:r w:rsidRPr="00CC5403">
              <w:t xml:space="preserve"> 16</w:t>
            </w:r>
          </w:p>
          <w:p w:rsidR="00101DFE" w:rsidRDefault="00101DFE" w:rsidP="00101DFE">
            <w:pPr>
              <w:pStyle w:val="ConsPlusNormal"/>
              <w:jc w:val="center"/>
            </w:pPr>
            <w:r>
              <w:t xml:space="preserve">не </w:t>
            </w:r>
            <w:r>
              <w:lastRenderedPageBreak/>
              <w:t xml:space="preserve">заполняется </w:t>
            </w:r>
            <w:r w:rsidRPr="00CC5403">
              <w:t>"X"</w:t>
            </w:r>
          </w:p>
        </w:tc>
      </w:tr>
      <w:tr w:rsidR="00101DFE" w:rsidTr="00101DFE">
        <w:tc>
          <w:tcPr>
            <w:tcW w:w="2448" w:type="pct"/>
            <w:vAlign w:val="center"/>
          </w:tcPr>
          <w:p w:rsidR="00101DFE" w:rsidRDefault="00101DFE" w:rsidP="00101DFE">
            <w:pPr>
              <w:pStyle w:val="ConsPlusNormal"/>
              <w:ind w:left="567"/>
            </w:pPr>
            <w:r>
              <w:lastRenderedPageBreak/>
              <w:t>расстройства менструаций</w:t>
            </w:r>
          </w:p>
        </w:tc>
        <w:tc>
          <w:tcPr>
            <w:tcW w:w="632" w:type="pct"/>
            <w:vAlign w:val="center"/>
          </w:tcPr>
          <w:p w:rsidR="00101DFE" w:rsidRDefault="00101DFE" w:rsidP="00101DFE">
            <w:pPr>
              <w:pStyle w:val="ConsPlusNormal"/>
              <w:jc w:val="center"/>
            </w:pPr>
            <w:r>
              <w:t>15.11</w:t>
            </w:r>
          </w:p>
        </w:tc>
        <w:tc>
          <w:tcPr>
            <w:tcW w:w="786" w:type="pct"/>
            <w:vAlign w:val="center"/>
          </w:tcPr>
          <w:p w:rsidR="00101DFE" w:rsidRDefault="00101DFE" w:rsidP="00101DFE">
            <w:pPr>
              <w:pStyle w:val="ConsPlusNormal"/>
              <w:jc w:val="center"/>
            </w:pPr>
            <w:r>
              <w:t>N91 - N94</w:t>
            </w:r>
          </w:p>
        </w:tc>
        <w:tc>
          <w:tcPr>
            <w:tcW w:w="671" w:type="pct"/>
            <w:vMerge/>
            <w:vAlign w:val="center"/>
          </w:tcPr>
          <w:p w:rsidR="00101DFE" w:rsidRDefault="00101DFE" w:rsidP="00101DFE">
            <w:pPr>
              <w:pStyle w:val="ConsPlusNormal"/>
              <w:jc w:val="center"/>
            </w:pPr>
          </w:p>
        </w:tc>
        <w:tc>
          <w:tcPr>
            <w:tcW w:w="463" w:type="pct"/>
            <w:vAlign w:val="center"/>
          </w:tcPr>
          <w:p w:rsidR="00101DFE" w:rsidRPr="00CC5403" w:rsidRDefault="00101DFE" w:rsidP="00101DFE">
            <w:pPr>
              <w:pStyle w:val="ConsPlusNormal"/>
              <w:jc w:val="center"/>
            </w:pPr>
            <w:r w:rsidRPr="00CC5403">
              <w:t xml:space="preserve">графа </w:t>
            </w:r>
            <w:r>
              <w:t>7, 13,</w:t>
            </w:r>
            <w:r w:rsidRPr="00CC5403">
              <w:t xml:space="preserve"> 16</w:t>
            </w:r>
          </w:p>
          <w:p w:rsidR="00101DFE" w:rsidRDefault="00101DFE" w:rsidP="00101DFE">
            <w:pPr>
              <w:pStyle w:val="ConsPlusNormal"/>
              <w:jc w:val="center"/>
            </w:pPr>
            <w:r>
              <w:t xml:space="preserve">не заполняется </w:t>
            </w:r>
            <w:r w:rsidRPr="00CC5403">
              <w:t>"X"</w:t>
            </w:r>
          </w:p>
        </w:tc>
      </w:tr>
      <w:tr w:rsidR="00101DFE" w:rsidTr="00101DFE">
        <w:tc>
          <w:tcPr>
            <w:tcW w:w="2448" w:type="pct"/>
            <w:vAlign w:val="center"/>
          </w:tcPr>
          <w:p w:rsidR="00101DFE" w:rsidRDefault="00101DFE" w:rsidP="00101DFE">
            <w:pPr>
              <w:pStyle w:val="ConsPlusNormal"/>
              <w:ind w:left="283"/>
            </w:pPr>
            <w:r>
              <w:t>беременность, роды и послеродовой период</w:t>
            </w:r>
          </w:p>
        </w:tc>
        <w:tc>
          <w:tcPr>
            <w:tcW w:w="632" w:type="pct"/>
            <w:vAlign w:val="center"/>
          </w:tcPr>
          <w:p w:rsidR="00101DFE" w:rsidRDefault="00101DFE" w:rsidP="00101DFE">
            <w:pPr>
              <w:pStyle w:val="ConsPlusNormal"/>
              <w:jc w:val="center"/>
            </w:pPr>
            <w:r>
              <w:t>16.0</w:t>
            </w:r>
          </w:p>
        </w:tc>
        <w:tc>
          <w:tcPr>
            <w:tcW w:w="786" w:type="pct"/>
            <w:vAlign w:val="center"/>
          </w:tcPr>
          <w:p w:rsidR="00101DFE" w:rsidRDefault="00101DFE" w:rsidP="00101DFE">
            <w:pPr>
              <w:pStyle w:val="ConsPlusNormal"/>
              <w:jc w:val="center"/>
            </w:pPr>
            <w:r>
              <w:t>O00 - O99</w:t>
            </w:r>
          </w:p>
        </w:tc>
        <w:tc>
          <w:tcPr>
            <w:tcW w:w="671" w:type="pct"/>
            <w:vMerge/>
            <w:vAlign w:val="center"/>
          </w:tcPr>
          <w:p w:rsidR="00101DFE" w:rsidRDefault="00101DFE" w:rsidP="00101DFE">
            <w:pPr>
              <w:pStyle w:val="ConsPlusNormal"/>
              <w:jc w:val="center"/>
            </w:pPr>
          </w:p>
        </w:tc>
        <w:tc>
          <w:tcPr>
            <w:tcW w:w="463" w:type="pct"/>
            <w:vAlign w:val="center"/>
          </w:tcPr>
          <w:p w:rsidR="00101DFE" w:rsidRPr="00CC5403" w:rsidRDefault="00101DFE" w:rsidP="00101DFE">
            <w:pPr>
              <w:pStyle w:val="ConsPlusNormal"/>
              <w:jc w:val="center"/>
            </w:pPr>
            <w:r w:rsidRPr="00CC5403">
              <w:t xml:space="preserve">графа </w:t>
            </w:r>
            <w:r>
              <w:t>7, 13,</w:t>
            </w:r>
            <w:r w:rsidRPr="00CC5403">
              <w:t xml:space="preserve"> 16</w:t>
            </w:r>
          </w:p>
          <w:p w:rsidR="00101DFE" w:rsidRDefault="00101DFE" w:rsidP="00101DFE">
            <w:pPr>
              <w:pStyle w:val="ConsPlusNormal"/>
              <w:jc w:val="center"/>
            </w:pPr>
            <w:r>
              <w:t xml:space="preserve">не заполняется </w:t>
            </w:r>
            <w:r w:rsidRPr="00CC5403">
              <w:t>"X"</w:t>
            </w:r>
          </w:p>
        </w:tc>
      </w:tr>
      <w:tr w:rsidR="00101DFE" w:rsidTr="00101DFE">
        <w:tc>
          <w:tcPr>
            <w:tcW w:w="2448" w:type="pct"/>
            <w:vAlign w:val="center"/>
          </w:tcPr>
          <w:p w:rsidR="00101DFE" w:rsidRDefault="00101DFE" w:rsidP="00101DFE">
            <w:pPr>
              <w:pStyle w:val="ConsPlusNormal"/>
              <w:ind w:left="283"/>
            </w:pPr>
            <w:r>
              <w:t>отдельные состояния, возникающие в перинатальном периоде</w:t>
            </w:r>
          </w:p>
        </w:tc>
        <w:tc>
          <w:tcPr>
            <w:tcW w:w="632" w:type="pct"/>
            <w:vAlign w:val="center"/>
          </w:tcPr>
          <w:p w:rsidR="00101DFE" w:rsidRDefault="00101DFE" w:rsidP="00101DFE">
            <w:pPr>
              <w:pStyle w:val="ConsPlusNormal"/>
              <w:jc w:val="center"/>
            </w:pPr>
            <w:bookmarkStart w:id="14" w:name="Par6089"/>
            <w:bookmarkEnd w:id="14"/>
            <w:r>
              <w:t>17.0</w:t>
            </w:r>
          </w:p>
        </w:tc>
        <w:tc>
          <w:tcPr>
            <w:tcW w:w="786" w:type="pct"/>
            <w:vAlign w:val="center"/>
          </w:tcPr>
          <w:p w:rsidR="00101DFE" w:rsidRDefault="00101DFE" w:rsidP="00101DFE">
            <w:pPr>
              <w:pStyle w:val="ConsPlusNormal"/>
              <w:jc w:val="center"/>
            </w:pPr>
            <w:r>
              <w:t>P00 - P04</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283"/>
            </w:pPr>
            <w:r>
              <w:t>врожденные аномалии (пороки развития), деформации и хромосомные нарушения</w:t>
            </w:r>
          </w:p>
        </w:tc>
        <w:tc>
          <w:tcPr>
            <w:tcW w:w="632" w:type="pct"/>
            <w:vAlign w:val="center"/>
          </w:tcPr>
          <w:p w:rsidR="00101DFE" w:rsidRDefault="00101DFE" w:rsidP="00101DFE">
            <w:pPr>
              <w:pStyle w:val="ConsPlusNormal"/>
              <w:jc w:val="center"/>
            </w:pPr>
            <w:r>
              <w:t>18.0</w:t>
            </w:r>
          </w:p>
        </w:tc>
        <w:tc>
          <w:tcPr>
            <w:tcW w:w="786" w:type="pct"/>
            <w:vAlign w:val="center"/>
          </w:tcPr>
          <w:p w:rsidR="00101DFE" w:rsidRDefault="00101DFE" w:rsidP="00101DFE">
            <w:pPr>
              <w:pStyle w:val="ConsPlusNormal"/>
              <w:jc w:val="center"/>
            </w:pPr>
            <w:r>
              <w:t>Q00 - Q99</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567" w:firstLine="283"/>
            </w:pPr>
            <w:r>
              <w:t>из них:</w:t>
            </w:r>
          </w:p>
          <w:p w:rsidR="00101DFE" w:rsidRDefault="00101DFE" w:rsidP="00101DFE">
            <w:pPr>
              <w:pStyle w:val="ConsPlusNormal"/>
              <w:ind w:left="567"/>
            </w:pPr>
            <w:r>
              <w:t>врожденные аномалии развития нервной системы</w:t>
            </w:r>
          </w:p>
        </w:tc>
        <w:tc>
          <w:tcPr>
            <w:tcW w:w="632" w:type="pct"/>
            <w:vAlign w:val="center"/>
          </w:tcPr>
          <w:p w:rsidR="00101DFE" w:rsidRDefault="00101DFE" w:rsidP="00101DFE">
            <w:pPr>
              <w:pStyle w:val="ConsPlusNormal"/>
              <w:jc w:val="center"/>
            </w:pPr>
            <w:r>
              <w:t>18.1</w:t>
            </w:r>
          </w:p>
        </w:tc>
        <w:tc>
          <w:tcPr>
            <w:tcW w:w="786" w:type="pct"/>
            <w:vAlign w:val="center"/>
          </w:tcPr>
          <w:p w:rsidR="00101DFE" w:rsidRDefault="00101DFE" w:rsidP="00101DFE">
            <w:pPr>
              <w:pStyle w:val="ConsPlusNormal"/>
              <w:jc w:val="center"/>
            </w:pPr>
            <w:r>
              <w:t>Q00 - Q07</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567"/>
            </w:pPr>
            <w:r>
              <w:t>врожденные аномалии глаза</w:t>
            </w:r>
          </w:p>
        </w:tc>
        <w:tc>
          <w:tcPr>
            <w:tcW w:w="632" w:type="pct"/>
            <w:vAlign w:val="center"/>
          </w:tcPr>
          <w:p w:rsidR="00101DFE" w:rsidRDefault="00101DFE" w:rsidP="00101DFE">
            <w:pPr>
              <w:pStyle w:val="ConsPlusNormal"/>
              <w:jc w:val="center"/>
            </w:pPr>
            <w:r>
              <w:t>18.2</w:t>
            </w:r>
          </w:p>
        </w:tc>
        <w:tc>
          <w:tcPr>
            <w:tcW w:w="786" w:type="pct"/>
            <w:vAlign w:val="center"/>
          </w:tcPr>
          <w:p w:rsidR="00101DFE" w:rsidRDefault="00101DFE" w:rsidP="00101DFE">
            <w:pPr>
              <w:pStyle w:val="ConsPlusNormal"/>
              <w:jc w:val="center"/>
            </w:pPr>
            <w:r>
              <w:t>Q10 - Q15</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567"/>
            </w:pPr>
            <w:r>
              <w:t>врожденные аномалии системы кровообращения</w:t>
            </w:r>
          </w:p>
        </w:tc>
        <w:tc>
          <w:tcPr>
            <w:tcW w:w="632" w:type="pct"/>
            <w:vAlign w:val="center"/>
          </w:tcPr>
          <w:p w:rsidR="00101DFE" w:rsidRDefault="00101DFE" w:rsidP="00101DFE">
            <w:pPr>
              <w:pStyle w:val="ConsPlusNormal"/>
              <w:jc w:val="center"/>
            </w:pPr>
            <w:r>
              <w:t>18.3</w:t>
            </w:r>
          </w:p>
        </w:tc>
        <w:tc>
          <w:tcPr>
            <w:tcW w:w="786" w:type="pct"/>
            <w:vAlign w:val="center"/>
          </w:tcPr>
          <w:p w:rsidR="00101DFE" w:rsidRDefault="00101DFE" w:rsidP="00101DFE">
            <w:pPr>
              <w:pStyle w:val="ConsPlusNormal"/>
              <w:jc w:val="center"/>
            </w:pPr>
            <w:r>
              <w:t>Q20 - Q28</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567"/>
            </w:pPr>
            <w:r>
              <w:t>врожденные аномалии женских половых органов</w:t>
            </w:r>
          </w:p>
        </w:tc>
        <w:tc>
          <w:tcPr>
            <w:tcW w:w="632" w:type="pct"/>
            <w:vAlign w:val="center"/>
          </w:tcPr>
          <w:p w:rsidR="00101DFE" w:rsidRDefault="00101DFE" w:rsidP="00101DFE">
            <w:pPr>
              <w:pStyle w:val="ConsPlusNormal"/>
              <w:jc w:val="center"/>
            </w:pPr>
            <w:r>
              <w:t>18.4</w:t>
            </w:r>
          </w:p>
        </w:tc>
        <w:tc>
          <w:tcPr>
            <w:tcW w:w="786" w:type="pct"/>
            <w:vAlign w:val="center"/>
          </w:tcPr>
          <w:p w:rsidR="00101DFE" w:rsidRDefault="00101DFE" w:rsidP="00101DFE">
            <w:pPr>
              <w:pStyle w:val="ConsPlusNormal"/>
              <w:jc w:val="center"/>
            </w:pPr>
            <w:r>
              <w:t>Q50 - Q52</w:t>
            </w:r>
          </w:p>
        </w:tc>
        <w:tc>
          <w:tcPr>
            <w:tcW w:w="671" w:type="pct"/>
            <w:vMerge/>
            <w:vAlign w:val="center"/>
          </w:tcPr>
          <w:p w:rsidR="00101DFE" w:rsidRDefault="00101DFE" w:rsidP="00101DFE">
            <w:pPr>
              <w:pStyle w:val="ConsPlusNormal"/>
              <w:jc w:val="center"/>
            </w:pPr>
          </w:p>
        </w:tc>
        <w:tc>
          <w:tcPr>
            <w:tcW w:w="463" w:type="pct"/>
            <w:vAlign w:val="center"/>
          </w:tcPr>
          <w:p w:rsidR="00101DFE" w:rsidRPr="00CC5403" w:rsidRDefault="00101DFE" w:rsidP="00101DFE">
            <w:pPr>
              <w:pStyle w:val="ConsPlusNormal"/>
              <w:jc w:val="center"/>
            </w:pPr>
            <w:r w:rsidRPr="00CC5403">
              <w:t xml:space="preserve">графа </w:t>
            </w:r>
            <w:r>
              <w:t>7, 13,</w:t>
            </w:r>
            <w:r w:rsidRPr="00CC5403">
              <w:t xml:space="preserve"> 16</w:t>
            </w:r>
          </w:p>
          <w:p w:rsidR="00101DFE" w:rsidRDefault="00101DFE" w:rsidP="00101DFE">
            <w:pPr>
              <w:pStyle w:val="ConsPlusNormal"/>
              <w:jc w:val="center"/>
            </w:pPr>
            <w:r>
              <w:t xml:space="preserve">не заполняется </w:t>
            </w:r>
            <w:r w:rsidRPr="00CC5403">
              <w:t>"X"</w:t>
            </w:r>
          </w:p>
        </w:tc>
      </w:tr>
      <w:tr w:rsidR="00101DFE" w:rsidTr="00101DFE">
        <w:tc>
          <w:tcPr>
            <w:tcW w:w="2448" w:type="pct"/>
            <w:vAlign w:val="center"/>
          </w:tcPr>
          <w:p w:rsidR="00101DFE" w:rsidRDefault="00101DFE" w:rsidP="00101DFE">
            <w:pPr>
              <w:pStyle w:val="ConsPlusNormal"/>
              <w:ind w:left="567"/>
            </w:pPr>
            <w:r>
              <w:t>неопределенность пола и псевдогермафродитизм</w:t>
            </w:r>
          </w:p>
        </w:tc>
        <w:tc>
          <w:tcPr>
            <w:tcW w:w="632" w:type="pct"/>
            <w:vAlign w:val="center"/>
          </w:tcPr>
          <w:p w:rsidR="00101DFE" w:rsidRDefault="00101DFE" w:rsidP="00101DFE">
            <w:pPr>
              <w:pStyle w:val="ConsPlusNormal"/>
              <w:jc w:val="center"/>
            </w:pPr>
            <w:r>
              <w:t>18.5</w:t>
            </w:r>
          </w:p>
        </w:tc>
        <w:tc>
          <w:tcPr>
            <w:tcW w:w="786" w:type="pct"/>
            <w:vAlign w:val="center"/>
          </w:tcPr>
          <w:p w:rsidR="00101DFE" w:rsidRDefault="00101DFE" w:rsidP="00101DFE">
            <w:pPr>
              <w:pStyle w:val="ConsPlusNormal"/>
              <w:jc w:val="center"/>
            </w:pPr>
            <w:r>
              <w:t>Q56</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567"/>
            </w:pPr>
            <w:r>
              <w:lastRenderedPageBreak/>
              <w:t>врожденные деформации бедра</w:t>
            </w:r>
          </w:p>
        </w:tc>
        <w:tc>
          <w:tcPr>
            <w:tcW w:w="632" w:type="pct"/>
            <w:vAlign w:val="center"/>
          </w:tcPr>
          <w:p w:rsidR="00101DFE" w:rsidRDefault="00101DFE" w:rsidP="00101DFE">
            <w:pPr>
              <w:pStyle w:val="ConsPlusNormal"/>
              <w:jc w:val="center"/>
            </w:pPr>
            <w:r>
              <w:t>18.6</w:t>
            </w:r>
          </w:p>
        </w:tc>
        <w:tc>
          <w:tcPr>
            <w:tcW w:w="786" w:type="pct"/>
            <w:vAlign w:val="center"/>
          </w:tcPr>
          <w:p w:rsidR="00101DFE" w:rsidRDefault="00101DFE" w:rsidP="00101DFE">
            <w:pPr>
              <w:pStyle w:val="ConsPlusNormal"/>
              <w:jc w:val="center"/>
            </w:pPr>
            <w:r>
              <w:t>Q65</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567"/>
            </w:pPr>
            <w:r>
              <w:t>врожденный ихтиоз</w:t>
            </w:r>
          </w:p>
        </w:tc>
        <w:tc>
          <w:tcPr>
            <w:tcW w:w="632" w:type="pct"/>
            <w:vAlign w:val="center"/>
          </w:tcPr>
          <w:p w:rsidR="00101DFE" w:rsidRDefault="00101DFE" w:rsidP="00101DFE">
            <w:pPr>
              <w:pStyle w:val="ConsPlusNormal"/>
              <w:jc w:val="center"/>
            </w:pPr>
            <w:r>
              <w:t>18.7</w:t>
            </w:r>
          </w:p>
        </w:tc>
        <w:tc>
          <w:tcPr>
            <w:tcW w:w="786" w:type="pct"/>
            <w:vAlign w:val="center"/>
          </w:tcPr>
          <w:p w:rsidR="00101DFE" w:rsidRDefault="00101DFE" w:rsidP="00101DFE">
            <w:pPr>
              <w:pStyle w:val="ConsPlusNormal"/>
              <w:jc w:val="center"/>
            </w:pPr>
            <w:r>
              <w:t>Q80</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567"/>
            </w:pPr>
            <w:r>
              <w:t>нейрофиброматоз</w:t>
            </w:r>
          </w:p>
        </w:tc>
        <w:tc>
          <w:tcPr>
            <w:tcW w:w="632" w:type="pct"/>
            <w:vAlign w:val="center"/>
          </w:tcPr>
          <w:p w:rsidR="00101DFE" w:rsidRDefault="00101DFE" w:rsidP="00101DFE">
            <w:pPr>
              <w:pStyle w:val="ConsPlusNormal"/>
              <w:jc w:val="center"/>
            </w:pPr>
            <w:r>
              <w:t>18.8</w:t>
            </w:r>
          </w:p>
        </w:tc>
        <w:tc>
          <w:tcPr>
            <w:tcW w:w="786" w:type="pct"/>
            <w:vAlign w:val="center"/>
          </w:tcPr>
          <w:p w:rsidR="00101DFE" w:rsidRDefault="00101DFE" w:rsidP="00101DFE">
            <w:pPr>
              <w:pStyle w:val="ConsPlusNormal"/>
              <w:jc w:val="center"/>
            </w:pPr>
            <w:r>
              <w:t>Q85.0</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567"/>
            </w:pPr>
            <w:r>
              <w:t>синдром Дауна</w:t>
            </w:r>
          </w:p>
        </w:tc>
        <w:tc>
          <w:tcPr>
            <w:tcW w:w="632" w:type="pct"/>
            <w:vAlign w:val="center"/>
          </w:tcPr>
          <w:p w:rsidR="00101DFE" w:rsidRDefault="00101DFE" w:rsidP="00101DFE">
            <w:pPr>
              <w:pStyle w:val="ConsPlusNormal"/>
              <w:jc w:val="center"/>
            </w:pPr>
            <w:r>
              <w:t>18.9</w:t>
            </w:r>
          </w:p>
        </w:tc>
        <w:tc>
          <w:tcPr>
            <w:tcW w:w="786" w:type="pct"/>
            <w:vAlign w:val="center"/>
          </w:tcPr>
          <w:p w:rsidR="00101DFE" w:rsidRDefault="00101DFE" w:rsidP="00101DFE">
            <w:pPr>
              <w:pStyle w:val="ConsPlusNormal"/>
              <w:jc w:val="center"/>
            </w:pPr>
            <w:r>
              <w:t>Q90</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283"/>
            </w:pPr>
            <w:r>
              <w:t>симптомы, признаки и отклонения от нормы, выявленные при клинических и лабораторных исследованиях, не классифицированные в других рубриках</w:t>
            </w:r>
          </w:p>
        </w:tc>
        <w:tc>
          <w:tcPr>
            <w:tcW w:w="632" w:type="pct"/>
            <w:vAlign w:val="center"/>
          </w:tcPr>
          <w:p w:rsidR="00101DFE" w:rsidRDefault="00101DFE" w:rsidP="00101DFE">
            <w:pPr>
              <w:pStyle w:val="ConsPlusNormal"/>
              <w:jc w:val="center"/>
            </w:pPr>
            <w:r>
              <w:t>19.0</w:t>
            </w:r>
          </w:p>
        </w:tc>
        <w:tc>
          <w:tcPr>
            <w:tcW w:w="786" w:type="pct"/>
            <w:vAlign w:val="center"/>
          </w:tcPr>
          <w:p w:rsidR="00101DFE" w:rsidRDefault="00101DFE" w:rsidP="00101DFE">
            <w:pPr>
              <w:pStyle w:val="ConsPlusNormal"/>
              <w:jc w:val="center"/>
            </w:pPr>
            <w:r>
              <w:t>R00 - R99</w:t>
            </w:r>
          </w:p>
        </w:tc>
        <w:tc>
          <w:tcPr>
            <w:tcW w:w="671" w:type="pct"/>
            <w:vMerge/>
            <w:vAlign w:val="center"/>
          </w:tcPr>
          <w:p w:rsidR="00101DFE" w:rsidRDefault="00101DFE" w:rsidP="00101DFE">
            <w:pPr>
              <w:pStyle w:val="ConsPlusNormal"/>
              <w:jc w:val="center"/>
            </w:pPr>
          </w:p>
        </w:tc>
        <w:tc>
          <w:tcPr>
            <w:tcW w:w="463" w:type="pct"/>
            <w:vAlign w:val="center"/>
          </w:tcPr>
          <w:p w:rsidR="00101DFE" w:rsidRPr="00CC5403" w:rsidRDefault="00101DFE" w:rsidP="00101DFE">
            <w:pPr>
              <w:pStyle w:val="ConsPlusNormal"/>
              <w:jc w:val="center"/>
            </w:pPr>
            <w:r w:rsidRPr="00CC5403">
              <w:t xml:space="preserve">графа </w:t>
            </w:r>
            <w:r>
              <w:t>15,</w:t>
            </w:r>
            <w:r w:rsidRPr="00CC5403">
              <w:t xml:space="preserve"> 16</w:t>
            </w:r>
          </w:p>
          <w:p w:rsidR="00101DFE" w:rsidRDefault="00101DFE" w:rsidP="00101DFE">
            <w:pPr>
              <w:pStyle w:val="ConsPlusNormal"/>
              <w:jc w:val="center"/>
            </w:pPr>
            <w:r>
              <w:t xml:space="preserve">не заполняется </w:t>
            </w:r>
            <w:r w:rsidRPr="00CC5403">
              <w:t>"X"</w:t>
            </w:r>
          </w:p>
        </w:tc>
      </w:tr>
      <w:tr w:rsidR="00101DFE" w:rsidTr="00101DFE">
        <w:tc>
          <w:tcPr>
            <w:tcW w:w="2448" w:type="pct"/>
            <w:vAlign w:val="center"/>
          </w:tcPr>
          <w:p w:rsidR="00101DFE" w:rsidRDefault="00101DFE" w:rsidP="00101DFE">
            <w:pPr>
              <w:pStyle w:val="ConsPlusNormal"/>
              <w:ind w:left="283"/>
            </w:pPr>
            <w:r>
              <w:t>травмы, отравления и некоторые другие последствия воздействия внешних причин</w:t>
            </w:r>
          </w:p>
        </w:tc>
        <w:tc>
          <w:tcPr>
            <w:tcW w:w="632" w:type="pct"/>
            <w:vAlign w:val="center"/>
          </w:tcPr>
          <w:p w:rsidR="00101DFE" w:rsidRDefault="00101DFE" w:rsidP="00101DFE">
            <w:pPr>
              <w:pStyle w:val="ConsPlusNormal"/>
              <w:jc w:val="center"/>
            </w:pPr>
            <w:r>
              <w:t>20.0</w:t>
            </w:r>
          </w:p>
        </w:tc>
        <w:tc>
          <w:tcPr>
            <w:tcW w:w="786" w:type="pct"/>
            <w:vAlign w:val="center"/>
          </w:tcPr>
          <w:p w:rsidR="00101DFE" w:rsidRDefault="00101DFE" w:rsidP="00101DFE">
            <w:pPr>
              <w:pStyle w:val="ConsPlusNormal"/>
              <w:jc w:val="center"/>
            </w:pPr>
            <w:r>
              <w:t>S00 - T98</w:t>
            </w:r>
          </w:p>
        </w:tc>
        <w:tc>
          <w:tcPr>
            <w:tcW w:w="671" w:type="pct"/>
            <w:vMerge/>
            <w:vAlign w:val="center"/>
          </w:tcPr>
          <w:p w:rsidR="00101DFE" w:rsidRDefault="00101DFE" w:rsidP="00101DFE">
            <w:pPr>
              <w:pStyle w:val="ConsPlusNormal"/>
            </w:pPr>
          </w:p>
        </w:tc>
        <w:tc>
          <w:tcPr>
            <w:tcW w:w="463" w:type="pct"/>
            <w:vAlign w:val="center"/>
          </w:tcPr>
          <w:p w:rsidR="00101DFE" w:rsidRDefault="00101DFE" w:rsidP="00101DFE">
            <w:pPr>
              <w:pStyle w:val="ConsPlusNormal"/>
            </w:pPr>
          </w:p>
        </w:tc>
      </w:tr>
      <w:tr w:rsidR="000A5D1D" w:rsidRPr="00DF33E4" w:rsidTr="00101DFE">
        <w:tc>
          <w:tcPr>
            <w:tcW w:w="2448" w:type="pct"/>
            <w:vAlign w:val="center"/>
          </w:tcPr>
          <w:p w:rsidR="000A5D1D" w:rsidRDefault="000A5D1D" w:rsidP="00101DFE">
            <w:pPr>
              <w:pStyle w:val="ConsPlusNormal"/>
              <w:ind w:left="283"/>
            </w:pPr>
            <w:r w:rsidRPr="000A5D1D">
              <w:t>из них: открытые укушенные раны (только с кодом внешней причины W54)</w:t>
            </w:r>
          </w:p>
        </w:tc>
        <w:tc>
          <w:tcPr>
            <w:tcW w:w="632" w:type="pct"/>
            <w:vAlign w:val="center"/>
          </w:tcPr>
          <w:p w:rsidR="000A5D1D" w:rsidRDefault="000A5D1D" w:rsidP="00101DFE">
            <w:pPr>
              <w:pStyle w:val="ConsPlusNormal"/>
              <w:jc w:val="center"/>
            </w:pPr>
            <w:r>
              <w:t>20.1</w:t>
            </w:r>
          </w:p>
        </w:tc>
        <w:tc>
          <w:tcPr>
            <w:tcW w:w="786" w:type="pct"/>
            <w:vAlign w:val="center"/>
          </w:tcPr>
          <w:p w:rsidR="000A5D1D" w:rsidRPr="000A5D1D" w:rsidRDefault="000A5D1D" w:rsidP="00101DFE">
            <w:pPr>
              <w:pStyle w:val="ConsPlusNormal"/>
              <w:jc w:val="center"/>
              <w:rPr>
                <w:lang w:val="en-US"/>
              </w:rPr>
            </w:pPr>
            <w:r w:rsidRPr="000A5D1D">
              <w:rPr>
                <w:lang w:val="en-US"/>
              </w:rPr>
              <w:t>S01, S11, S21, S31, S41, S51, S61, S71, S81, S91</w:t>
            </w:r>
          </w:p>
        </w:tc>
        <w:tc>
          <w:tcPr>
            <w:tcW w:w="671" w:type="pct"/>
            <w:vAlign w:val="center"/>
          </w:tcPr>
          <w:p w:rsidR="000A5D1D" w:rsidRPr="000A5D1D" w:rsidRDefault="000A5D1D" w:rsidP="00101DFE">
            <w:pPr>
              <w:pStyle w:val="ConsPlusNormal"/>
              <w:rPr>
                <w:lang w:val="en-US"/>
              </w:rPr>
            </w:pPr>
          </w:p>
        </w:tc>
        <w:tc>
          <w:tcPr>
            <w:tcW w:w="463" w:type="pct"/>
            <w:vAlign w:val="center"/>
          </w:tcPr>
          <w:p w:rsidR="000A5D1D" w:rsidRPr="000A5D1D" w:rsidRDefault="000A5D1D" w:rsidP="00101DFE">
            <w:pPr>
              <w:pStyle w:val="ConsPlusNormal"/>
              <w:rPr>
                <w:lang w:val="en-US"/>
              </w:rPr>
            </w:pPr>
          </w:p>
        </w:tc>
      </w:tr>
    </w:tbl>
    <w:p w:rsidR="00572C0A" w:rsidRPr="000A5D1D" w:rsidRDefault="00101DFE" w:rsidP="00101DFE">
      <w:pPr>
        <w:rPr>
          <w:rFonts w:asciiTheme="majorHAnsi" w:eastAsiaTheme="majorEastAsia" w:hAnsiTheme="majorHAnsi" w:cs="Mangal"/>
          <w:color w:val="4F81BD" w:themeColor="accent1"/>
          <w:lang w:val="en-US"/>
        </w:rPr>
      </w:pPr>
      <w:r w:rsidRPr="000A5D1D">
        <w:rPr>
          <w:lang w:val="en-US"/>
        </w:rPr>
        <w:br w:type="page"/>
      </w:r>
    </w:p>
    <w:p w:rsidR="00830534" w:rsidRDefault="00830534" w:rsidP="00830534">
      <w:pPr>
        <w:pStyle w:val="1"/>
      </w:pPr>
      <w:r>
        <w:lastRenderedPageBreak/>
        <w:t xml:space="preserve">Таблица 2001 </w:t>
      </w:r>
    </w:p>
    <w:p w:rsidR="00830534" w:rsidRPr="00D33E54" w:rsidRDefault="00830534" w:rsidP="00830534">
      <w:pPr>
        <w:pStyle w:val="2"/>
        <w:rPr>
          <w:sz w:val="28"/>
          <w:szCs w:val="28"/>
        </w:rPr>
      </w:pPr>
      <w:r w:rsidRPr="00D33E54">
        <w:rPr>
          <w:sz w:val="28"/>
          <w:szCs w:val="28"/>
        </w:rPr>
        <w:t>Входные параметры</w:t>
      </w:r>
    </w:p>
    <w:p w:rsidR="00830534" w:rsidRDefault="00830534" w:rsidP="00830534">
      <w:pPr>
        <w:spacing w:before="240"/>
      </w:pPr>
      <w:r>
        <w:t>По-умолчанию в отчет попадают данные только по тем амбулаторным талонам</w:t>
      </w:r>
      <w:r>
        <w:rPr>
          <w:rFonts w:asciiTheme="minorHAnsi" w:hAnsiTheme="minorHAnsi"/>
        </w:rPr>
        <w:t xml:space="preserve"> и </w:t>
      </w:r>
      <w:r w:rsidRPr="00FC7074">
        <w:t>контрольным картам (картам диспансерного наблюдения)</w:t>
      </w:r>
      <w:r>
        <w:t>, которые были созданы в том ЛПУ, под которым пользователь вошел в систему и сформировал отчет.</w:t>
      </w:r>
    </w:p>
    <w:p w:rsidR="00830534" w:rsidRDefault="00830534" w:rsidP="00830534"/>
    <w:tbl>
      <w:tblPr>
        <w:tblStyle w:val="a4"/>
        <w:tblW w:w="5000" w:type="pct"/>
        <w:tblLook w:val="04A0" w:firstRow="1" w:lastRow="0" w:firstColumn="1" w:lastColumn="0" w:noHBand="0" w:noVBand="1"/>
      </w:tblPr>
      <w:tblGrid>
        <w:gridCol w:w="7393"/>
        <w:gridCol w:w="7393"/>
      </w:tblGrid>
      <w:tr w:rsidR="00830534" w:rsidTr="00FC447E">
        <w:tc>
          <w:tcPr>
            <w:tcW w:w="2500" w:type="pct"/>
          </w:tcPr>
          <w:p w:rsidR="00830534" w:rsidRPr="00BA4C82" w:rsidRDefault="00830534" w:rsidP="00FC447E">
            <w:pPr>
              <w:jc w:val="center"/>
              <w:rPr>
                <w:b/>
              </w:rPr>
            </w:pPr>
            <w:r w:rsidRPr="00BA4C82">
              <w:rPr>
                <w:b/>
              </w:rPr>
              <w:t>Входной параметр</w:t>
            </w:r>
          </w:p>
        </w:tc>
        <w:tc>
          <w:tcPr>
            <w:tcW w:w="2500" w:type="pct"/>
          </w:tcPr>
          <w:p w:rsidR="00830534" w:rsidRPr="00BA4C82" w:rsidRDefault="00830534" w:rsidP="00FC447E">
            <w:pPr>
              <w:jc w:val="center"/>
              <w:rPr>
                <w:b/>
              </w:rPr>
            </w:pPr>
            <w:r w:rsidRPr="00BA4C82">
              <w:rPr>
                <w:b/>
              </w:rPr>
              <w:t>Логика фильтрации данных</w:t>
            </w:r>
          </w:p>
        </w:tc>
      </w:tr>
      <w:tr w:rsidR="00830534" w:rsidTr="00FC447E">
        <w:tc>
          <w:tcPr>
            <w:tcW w:w="2500" w:type="pct"/>
          </w:tcPr>
          <w:p w:rsidR="00830534" w:rsidRDefault="00830534" w:rsidP="00FC447E">
            <w:r>
              <w:t>Дата с</w:t>
            </w:r>
          </w:p>
        </w:tc>
        <w:tc>
          <w:tcPr>
            <w:tcW w:w="2500" w:type="pct"/>
            <w:vMerge w:val="restart"/>
          </w:tcPr>
          <w:p w:rsidR="00830534" w:rsidRDefault="00830534" w:rsidP="00FC447E">
            <w:r>
              <w:t xml:space="preserve">При отборе амбулаторных талонов, учитываются амбулаторные талоны дата закрытия которых попадает в указанный период </w:t>
            </w:r>
            <w:r w:rsidRPr="00FC4391">
              <w:rPr>
                <w:i/>
              </w:rPr>
              <w:t>(</w:t>
            </w:r>
            <w:r w:rsidRPr="00FC4391">
              <w:rPr>
                <w:i/>
                <w:sz w:val="20"/>
                <w:szCs w:val="20"/>
              </w:rPr>
              <w:t>Дату закрытия амбулаторного талона можно посмотреть в окне: Учет → Статистические талоны → Работа с ТАПами Найти амбулаторный талон, графа «Дата окончания СПО»)</w:t>
            </w:r>
            <w:r w:rsidRPr="00FC4391">
              <w:rPr>
                <w:i/>
              </w:rPr>
              <w:t>.</w:t>
            </w:r>
            <w:r>
              <w:t xml:space="preserve"> </w:t>
            </w:r>
          </w:p>
          <w:p w:rsidR="00830534" w:rsidRDefault="00830534" w:rsidP="00FC447E">
            <w:r w:rsidRPr="00197618">
              <w:t xml:space="preserve">При подсчете контрольных карт учитываются только карты открытые на конец отчетного периода (то есть </w:t>
            </w:r>
            <w:r>
              <w:t>Дата взятия на учет должна быть больше либо равна, чем «Дата по» и Дата снятия с учета должна быть больше чем, «Дата по» или не проставлена</w:t>
            </w:r>
          </w:p>
          <w:p w:rsidR="00830534" w:rsidRPr="00197618" w:rsidRDefault="00830534" w:rsidP="00FC447E">
            <w:pPr>
              <w:rPr>
                <w:sz w:val="20"/>
                <w:szCs w:val="20"/>
              </w:rPr>
            </w:pPr>
            <w:r>
              <w:rPr>
                <w:i/>
                <w:sz w:val="20"/>
                <w:szCs w:val="20"/>
              </w:rPr>
              <w:t>(</w:t>
            </w:r>
            <w:r w:rsidRPr="00197618">
              <w:rPr>
                <w:i/>
                <w:sz w:val="20"/>
                <w:szCs w:val="20"/>
              </w:rPr>
              <w:t xml:space="preserve">дату </w:t>
            </w:r>
            <w:r>
              <w:rPr>
                <w:i/>
                <w:sz w:val="20"/>
                <w:szCs w:val="20"/>
              </w:rPr>
              <w:t>взятия и снятия с учета</w:t>
            </w:r>
            <w:r w:rsidRPr="00197618">
              <w:rPr>
                <w:i/>
                <w:sz w:val="20"/>
                <w:szCs w:val="20"/>
              </w:rPr>
              <w:t xml:space="preserve"> можно посмотреть в окне: Учет → Диспансерный учет, графа «Взят на учет»</w:t>
            </w:r>
            <w:r>
              <w:rPr>
                <w:i/>
                <w:sz w:val="20"/>
                <w:szCs w:val="20"/>
              </w:rPr>
              <w:t>/»Снят с учета»</w:t>
            </w:r>
            <w:r w:rsidRPr="00197618">
              <w:rPr>
                <w:i/>
                <w:sz w:val="20"/>
                <w:szCs w:val="20"/>
              </w:rPr>
              <w:t>)</w:t>
            </w:r>
          </w:p>
          <w:p w:rsidR="00830534" w:rsidRPr="006C48B7" w:rsidRDefault="00830534" w:rsidP="00FC447E">
            <w:pPr>
              <w:rPr>
                <w:i/>
              </w:rPr>
            </w:pPr>
            <w:r w:rsidRPr="00D33E54">
              <w:rPr>
                <w:i/>
              </w:rPr>
              <w:t xml:space="preserve"> </w:t>
            </w:r>
          </w:p>
        </w:tc>
      </w:tr>
      <w:tr w:rsidR="00830534" w:rsidTr="00FC447E">
        <w:tc>
          <w:tcPr>
            <w:tcW w:w="2500" w:type="pct"/>
          </w:tcPr>
          <w:p w:rsidR="00830534" w:rsidRDefault="00830534" w:rsidP="00FC447E">
            <w:r>
              <w:t>Дата по</w:t>
            </w:r>
          </w:p>
        </w:tc>
        <w:tc>
          <w:tcPr>
            <w:tcW w:w="2500" w:type="pct"/>
            <w:vMerge/>
          </w:tcPr>
          <w:p w:rsidR="00830534" w:rsidRDefault="00830534" w:rsidP="00FC447E"/>
        </w:tc>
      </w:tr>
      <w:tr w:rsidR="00830534" w:rsidTr="00FC447E">
        <w:tc>
          <w:tcPr>
            <w:tcW w:w="2500" w:type="pct"/>
          </w:tcPr>
          <w:p w:rsidR="00830534" w:rsidRDefault="00830534" w:rsidP="00FC447E">
            <w:r w:rsidRPr="00210833">
              <w:t>По прикрепленному населению</w:t>
            </w:r>
          </w:p>
        </w:tc>
        <w:tc>
          <w:tcPr>
            <w:tcW w:w="2500" w:type="pct"/>
          </w:tcPr>
          <w:p w:rsidR="0013437B" w:rsidRPr="0021507A" w:rsidRDefault="0013437B" w:rsidP="0013437B">
            <w:pPr>
              <w:rPr>
                <w:i/>
              </w:rPr>
            </w:pPr>
            <w:r w:rsidRPr="0021507A">
              <w:rPr>
                <w:i/>
              </w:rPr>
              <w:t>Чекбокс проставлен:</w:t>
            </w:r>
          </w:p>
          <w:p w:rsidR="0013437B" w:rsidRDefault="0013437B" w:rsidP="0013437B">
            <w:r w:rsidRPr="00FD44B1">
              <w:t xml:space="preserve">В отчет соберутся только </w:t>
            </w:r>
            <w:r>
              <w:t>пациенты</w:t>
            </w:r>
            <w:r w:rsidRPr="00FD44B1">
              <w:t xml:space="preserve">, которые на дату </w:t>
            </w:r>
            <w:r>
              <w:t>конца закрытия АТ имели прикрепление к текущему ЛПУ</w:t>
            </w:r>
            <w:r w:rsidRPr="00FD44B1">
              <w:t>. Эти данные можно посмотреть в карте пациента на вкладке Прикрепление.</w:t>
            </w:r>
          </w:p>
          <w:p w:rsidR="0013437B" w:rsidRPr="0021507A" w:rsidRDefault="0013437B" w:rsidP="0013437B">
            <w:pPr>
              <w:rPr>
                <w:i/>
              </w:rPr>
            </w:pPr>
            <w:r w:rsidRPr="0021507A">
              <w:rPr>
                <w:i/>
              </w:rPr>
              <w:t>Чекбокс не проставлен:</w:t>
            </w:r>
          </w:p>
          <w:p w:rsidR="00830534" w:rsidRDefault="0013437B" w:rsidP="0013437B">
            <w:r w:rsidRPr="00FD44B1">
              <w:t xml:space="preserve">В отчет соберутся </w:t>
            </w:r>
            <w:r>
              <w:t xml:space="preserve">все пациенты, не зависимо от того было ли у них какое-нибудь прикрепление на дату закрытия АТ или не было. </w:t>
            </w:r>
            <w:r w:rsidRPr="00FD44B1">
              <w:t xml:space="preserve"> </w:t>
            </w:r>
          </w:p>
        </w:tc>
      </w:tr>
      <w:tr w:rsidR="00830534" w:rsidTr="00FC447E">
        <w:tc>
          <w:tcPr>
            <w:tcW w:w="2500" w:type="pct"/>
          </w:tcPr>
          <w:p w:rsidR="00830534" w:rsidRDefault="00830534" w:rsidP="00FC447E">
            <w:r>
              <w:t>Участок прикрепления пациента</w:t>
            </w:r>
          </w:p>
        </w:tc>
        <w:tc>
          <w:tcPr>
            <w:tcW w:w="2500" w:type="pct"/>
          </w:tcPr>
          <w:p w:rsidR="00830534" w:rsidRPr="00FD44B1" w:rsidRDefault="00830534" w:rsidP="00FC447E">
            <w:r w:rsidRPr="00FD44B1">
              <w:t>В отчет соберутся только амбулаторные талоны пациентов, которые на дату закрытия амбулаторного талона имели прикрепление в соответствии с выбранным</w:t>
            </w:r>
            <w:r>
              <w:t xml:space="preserve"> участком</w:t>
            </w:r>
            <w:r w:rsidRPr="00FD44B1">
              <w:t xml:space="preserve">. </w:t>
            </w:r>
            <w:r w:rsidRPr="00D33E54">
              <w:rPr>
                <w:i/>
              </w:rPr>
              <w:t>Эти данные можно посмотреть в карте пациента на вкладке Прикрепление поле «Участок».</w:t>
            </w:r>
          </w:p>
        </w:tc>
      </w:tr>
      <w:tr w:rsidR="00830534" w:rsidTr="00FC447E">
        <w:tc>
          <w:tcPr>
            <w:tcW w:w="2500" w:type="pct"/>
          </w:tcPr>
          <w:p w:rsidR="00830534" w:rsidRDefault="00830534" w:rsidP="00FC447E">
            <w:r>
              <w:t>Подразделение</w:t>
            </w:r>
          </w:p>
        </w:tc>
        <w:tc>
          <w:tcPr>
            <w:tcW w:w="2500" w:type="pct"/>
          </w:tcPr>
          <w:p w:rsidR="00830534" w:rsidRDefault="00830534" w:rsidP="00FC447E">
            <w:r>
              <w:t xml:space="preserve">В отчет соберутся только амбулаторные талоны, у которых посещение было оказано в указанном подразделении. </w:t>
            </w:r>
          </w:p>
          <w:p w:rsidR="00830534" w:rsidRDefault="00830534" w:rsidP="00FC447E">
            <w:pPr>
              <w:rPr>
                <w:i/>
              </w:rPr>
            </w:pPr>
            <w:r w:rsidRPr="008020A8">
              <w:rPr>
                <w:i/>
              </w:rPr>
              <w:lastRenderedPageBreak/>
              <w:t>(Эти данные можно посмотреть тут: Учет → Статистические талоны → Просмотр ТАПов, перейти в АТ по ссылке с номером АТ, перейти на вкладку «Посещения» - поле «Отделение». По отделению определяется подразделение. Чтобы посмотреть к какому подразделению привязано отделение: Настройки → Настройка структуры ЛПУ → Отделения: реквизиты.)</w:t>
            </w:r>
          </w:p>
          <w:p w:rsidR="00830534" w:rsidRPr="008020A8" w:rsidRDefault="00830534" w:rsidP="00FC447E">
            <w:r>
              <w:t xml:space="preserve">В отчет соберутся только контрольные карты, созданные в указанном подразделении. Подразделение определяется по лечащему врачу. </w:t>
            </w:r>
            <w:r w:rsidRPr="008020A8">
              <w:rPr>
                <w:i/>
              </w:rPr>
              <w:t>(Учет → Диспансерный учет – графа «Лечащий врач». Настройки → Настройка персонала → Персонал – поле «Отделение» По отделению определяется подразделение. Чтобы посмотреть к какому подразделению привязано отделение: Настройки → Настройка структуры ЛПУ → Отделения: реквизиты.)</w:t>
            </w:r>
          </w:p>
        </w:tc>
      </w:tr>
      <w:tr w:rsidR="00830534" w:rsidTr="00FC447E">
        <w:tc>
          <w:tcPr>
            <w:tcW w:w="2500" w:type="pct"/>
          </w:tcPr>
          <w:p w:rsidR="00830534" w:rsidRDefault="00830534" w:rsidP="00FC447E">
            <w:r>
              <w:lastRenderedPageBreak/>
              <w:t>Номер контактного телефона</w:t>
            </w:r>
          </w:p>
        </w:tc>
        <w:tc>
          <w:tcPr>
            <w:tcW w:w="2500" w:type="pct"/>
            <w:vMerge w:val="restart"/>
          </w:tcPr>
          <w:p w:rsidR="00830534" w:rsidRDefault="00830534" w:rsidP="00FC447E">
            <w:r>
              <w:t>Поля, которые используются для титульного листа к форме</w:t>
            </w:r>
          </w:p>
        </w:tc>
      </w:tr>
      <w:tr w:rsidR="00830534" w:rsidTr="00FC447E">
        <w:tc>
          <w:tcPr>
            <w:tcW w:w="2500" w:type="pct"/>
          </w:tcPr>
          <w:p w:rsidR="00830534" w:rsidRDefault="00830534" w:rsidP="00FC447E">
            <w:r>
              <w:t>E-mail</w:t>
            </w:r>
          </w:p>
        </w:tc>
        <w:tc>
          <w:tcPr>
            <w:tcW w:w="2500" w:type="pct"/>
            <w:vMerge/>
          </w:tcPr>
          <w:p w:rsidR="00830534" w:rsidRDefault="00830534" w:rsidP="00FC447E"/>
        </w:tc>
      </w:tr>
      <w:tr w:rsidR="00830534" w:rsidTr="00FC447E">
        <w:tc>
          <w:tcPr>
            <w:tcW w:w="2500" w:type="pct"/>
          </w:tcPr>
          <w:p w:rsidR="00830534" w:rsidRDefault="00830534" w:rsidP="00FC447E">
            <w:r w:rsidRPr="00210833">
              <w:t>Подлежало диспансеризации студентов</w:t>
            </w:r>
          </w:p>
        </w:tc>
        <w:tc>
          <w:tcPr>
            <w:tcW w:w="2500" w:type="pct"/>
            <w:vMerge/>
          </w:tcPr>
          <w:p w:rsidR="00830534" w:rsidRPr="00BD437D" w:rsidRDefault="00830534" w:rsidP="00FC447E">
            <w:pPr>
              <w:rPr>
                <w:sz w:val="20"/>
                <w:szCs w:val="20"/>
              </w:rPr>
            </w:pPr>
          </w:p>
        </w:tc>
      </w:tr>
      <w:tr w:rsidR="00830534" w:rsidTr="00FC447E">
        <w:tc>
          <w:tcPr>
            <w:tcW w:w="2500" w:type="pct"/>
          </w:tcPr>
          <w:p w:rsidR="00830534" w:rsidRDefault="00830534" w:rsidP="00FC447E">
            <w:r w:rsidRPr="00210833">
              <w:t>Подлежало осмотру на потребление наркотиков</w:t>
            </w:r>
          </w:p>
        </w:tc>
        <w:tc>
          <w:tcPr>
            <w:tcW w:w="2500" w:type="pct"/>
            <w:vMerge/>
          </w:tcPr>
          <w:p w:rsidR="00830534" w:rsidRPr="00BD437D" w:rsidRDefault="00830534" w:rsidP="00FC447E">
            <w:pPr>
              <w:rPr>
                <w:sz w:val="20"/>
                <w:szCs w:val="20"/>
              </w:rPr>
            </w:pPr>
          </w:p>
        </w:tc>
      </w:tr>
    </w:tbl>
    <w:p w:rsidR="00830534" w:rsidRDefault="00830534" w:rsidP="00830534">
      <w:pPr>
        <w:widowControl/>
        <w:suppressAutoHyphens w:val="0"/>
        <w:spacing w:after="200" w:line="276" w:lineRule="auto"/>
        <w:rPr>
          <w:rFonts w:asciiTheme="majorHAnsi" w:eastAsiaTheme="majorEastAsia" w:hAnsiTheme="majorHAnsi" w:cs="Mangal"/>
          <w:b/>
          <w:bCs/>
          <w:color w:val="4F81BD" w:themeColor="accent1"/>
          <w:sz w:val="28"/>
          <w:szCs w:val="28"/>
        </w:rPr>
      </w:pPr>
      <w:r>
        <w:rPr>
          <w:sz w:val="28"/>
          <w:szCs w:val="28"/>
        </w:rPr>
        <w:br w:type="page"/>
      </w:r>
    </w:p>
    <w:p w:rsidR="00830534" w:rsidRDefault="00830534" w:rsidP="00830534">
      <w:pPr>
        <w:pStyle w:val="2"/>
        <w:spacing w:before="0"/>
        <w:rPr>
          <w:sz w:val="28"/>
          <w:szCs w:val="28"/>
        </w:rPr>
      </w:pPr>
      <w:r>
        <w:rPr>
          <w:sz w:val="28"/>
          <w:szCs w:val="28"/>
        </w:rPr>
        <w:lastRenderedPageBreak/>
        <w:t xml:space="preserve">Расшифровка условий сбора по показателям таблицы </w:t>
      </w:r>
    </w:p>
    <w:p w:rsidR="004A552B" w:rsidRPr="004A552B" w:rsidRDefault="00830534" w:rsidP="004A552B">
      <w:pPr>
        <w:rPr>
          <w:i/>
        </w:rPr>
      </w:pPr>
      <w:r>
        <w:t>Данные в отчете формируются на базе формы 12 таблицы 2000 (пациенты от 15 до 17 лет включительно</w:t>
      </w:r>
      <w:r w:rsidRPr="006D0A4C">
        <w:t>)</w:t>
      </w:r>
      <w:r>
        <w:t xml:space="preserve">.  Отбираются амбулаторные талоны, которые были закрыты в указанный во входных параметрах период (с диагнозами в диапазоне </w:t>
      </w:r>
      <w:r w:rsidRPr="00C9026E">
        <w:rPr>
          <w:sz w:val="20"/>
          <w:szCs w:val="20"/>
        </w:rPr>
        <w:t>A00 - T98</w:t>
      </w:r>
      <w:r>
        <w:rPr>
          <w:sz w:val="20"/>
          <w:szCs w:val="20"/>
        </w:rPr>
        <w:t xml:space="preserve">), </w:t>
      </w:r>
      <w:r>
        <w:t xml:space="preserve"> затем считаются уникальные пациенты, чьими являются эти амбулаторные талоны. Для подсчета пациентов, состоящих под диспансерным наблюдением на конец отчетного периода сначала отбираются контрольные карты, которые являются открытыми на конец отчетного периода, а затем считаются уникальные пациенты, чьими являются отобранные контрольные карты (также с диагнозами контрольных карт в диапазоне </w:t>
      </w:r>
      <w:r w:rsidRPr="00C9026E">
        <w:rPr>
          <w:sz w:val="20"/>
          <w:szCs w:val="20"/>
        </w:rPr>
        <w:t>A00 - T98</w:t>
      </w:r>
      <w:r>
        <w:t>). При отборе данных  соблюдаются условия, указанные в таблице ниже. Возраст пациентов от 15 до 17 лет.</w:t>
      </w:r>
      <w:r w:rsidR="004A552B">
        <w:t xml:space="preserve"> </w:t>
      </w:r>
      <w:r w:rsidR="004A552B" w:rsidRPr="004A552B">
        <w:t xml:space="preserve">Возраст пациента определяется на конец (31.12) отчетного года периода, выбранного во входных параметрах отчета. Например, если выбран период 01.01.2020 по 31.03.2020, то возраст пациента будет определяться на дату 31.12.2020.Если пациент умер, то на дату смерти. </w:t>
      </w:r>
      <w:r w:rsidR="004A552B" w:rsidRPr="004A552B">
        <w:rPr>
          <w:i/>
        </w:rPr>
        <w:t>(Дату смерти можно посмотреть в карте пациента.</w:t>
      </w:r>
    </w:p>
    <w:p w:rsidR="00830534" w:rsidRPr="004D6CBD" w:rsidRDefault="004A552B" w:rsidP="004A552B">
      <w:r w:rsidRPr="004A552B">
        <w:rPr>
          <w:i/>
        </w:rPr>
        <w:t>Дату рождения пациента можно посмотреть в карте пациента.)</w:t>
      </w:r>
    </w:p>
    <w:p w:rsidR="00830534" w:rsidRDefault="00830534" w:rsidP="00830534"/>
    <w:tbl>
      <w:tblPr>
        <w:tblStyle w:val="a4"/>
        <w:tblW w:w="5000" w:type="pct"/>
        <w:tblLook w:val="04A0" w:firstRow="1" w:lastRow="0" w:firstColumn="1" w:lastColumn="0" w:noHBand="0" w:noVBand="1"/>
      </w:tblPr>
      <w:tblGrid>
        <w:gridCol w:w="2375"/>
        <w:gridCol w:w="2466"/>
        <w:gridCol w:w="9945"/>
      </w:tblGrid>
      <w:tr w:rsidR="00830534" w:rsidTr="00FC447E">
        <w:tc>
          <w:tcPr>
            <w:tcW w:w="803" w:type="pct"/>
          </w:tcPr>
          <w:p w:rsidR="00830534" w:rsidRPr="00CB439E" w:rsidRDefault="00830534" w:rsidP="00FC447E">
            <w:pPr>
              <w:rPr>
                <w:b/>
                <w:sz w:val="20"/>
                <w:szCs w:val="20"/>
              </w:rPr>
            </w:pPr>
            <w:r>
              <w:rPr>
                <w:b/>
              </w:rPr>
              <w:t>Показатель</w:t>
            </w:r>
          </w:p>
        </w:tc>
        <w:tc>
          <w:tcPr>
            <w:tcW w:w="834" w:type="pct"/>
          </w:tcPr>
          <w:p w:rsidR="00830534" w:rsidRPr="005D5BC4" w:rsidRDefault="00830534" w:rsidP="00FC447E">
            <w:pPr>
              <w:rPr>
                <w:sz w:val="20"/>
                <w:szCs w:val="20"/>
              </w:rPr>
            </w:pPr>
            <w:r>
              <w:rPr>
                <w:b/>
              </w:rPr>
              <w:t>Логика</w:t>
            </w:r>
          </w:p>
        </w:tc>
        <w:tc>
          <w:tcPr>
            <w:tcW w:w="3363" w:type="pct"/>
          </w:tcPr>
          <w:p w:rsidR="00830534" w:rsidRDefault="00830534" w:rsidP="00FC447E">
            <w:pPr>
              <w:rPr>
                <w:sz w:val="20"/>
                <w:szCs w:val="20"/>
              </w:rPr>
            </w:pPr>
            <w:r>
              <w:rPr>
                <w:b/>
              </w:rPr>
              <w:t>Условия и их проверка в МИС</w:t>
            </w:r>
          </w:p>
        </w:tc>
      </w:tr>
      <w:tr w:rsidR="00830534" w:rsidRPr="00AC2516" w:rsidTr="00FC447E">
        <w:tc>
          <w:tcPr>
            <w:tcW w:w="803" w:type="pct"/>
          </w:tcPr>
          <w:p w:rsidR="00830534" w:rsidRPr="004D6CBD" w:rsidRDefault="00830534" w:rsidP="00FC447E">
            <w:pPr>
              <w:rPr>
                <w:sz w:val="20"/>
                <w:szCs w:val="20"/>
              </w:rPr>
            </w:pPr>
            <w:r w:rsidRPr="007B0B92">
              <w:rPr>
                <w:sz w:val="20"/>
                <w:szCs w:val="20"/>
              </w:rPr>
              <w:t>Число  физических  лиц зарегистрированных пациентов - всего</w:t>
            </w:r>
          </w:p>
        </w:tc>
        <w:tc>
          <w:tcPr>
            <w:tcW w:w="834" w:type="pct"/>
          </w:tcPr>
          <w:p w:rsidR="00830534" w:rsidRPr="00C9026E" w:rsidRDefault="00830534" w:rsidP="00FC447E">
            <w:pPr>
              <w:rPr>
                <w:sz w:val="20"/>
                <w:szCs w:val="20"/>
              </w:rPr>
            </w:pPr>
            <w:r w:rsidRPr="007B0B92">
              <w:rPr>
                <w:sz w:val="20"/>
                <w:szCs w:val="20"/>
              </w:rPr>
              <w:t xml:space="preserve">Кол-во уникальных пациентов, чьи амбулаторные талоны были </w:t>
            </w:r>
            <w:r>
              <w:rPr>
                <w:sz w:val="20"/>
                <w:szCs w:val="20"/>
              </w:rPr>
              <w:t>закрыты</w:t>
            </w:r>
            <w:r w:rsidRPr="007B0B92">
              <w:rPr>
                <w:sz w:val="20"/>
                <w:szCs w:val="20"/>
              </w:rPr>
              <w:t xml:space="preserve"> (с соблюдением общих для таблицы условий) в указанный период. Характер заболевания – любой.</w:t>
            </w:r>
          </w:p>
        </w:tc>
        <w:tc>
          <w:tcPr>
            <w:tcW w:w="3363" w:type="pct"/>
          </w:tcPr>
          <w:p w:rsidR="00830534" w:rsidRPr="00C9026E" w:rsidRDefault="00830534" w:rsidP="00FC447E">
            <w:pPr>
              <w:rPr>
                <w:sz w:val="20"/>
                <w:szCs w:val="20"/>
              </w:rPr>
            </w:pPr>
            <w:r>
              <w:rPr>
                <w:rFonts w:asciiTheme="minorHAnsi" w:hAnsiTheme="minorHAnsi"/>
                <w:sz w:val="20"/>
                <w:szCs w:val="20"/>
              </w:rPr>
              <w:t xml:space="preserve">1. </w:t>
            </w:r>
            <w:r w:rsidRPr="00C9026E">
              <w:rPr>
                <w:sz w:val="20"/>
                <w:szCs w:val="20"/>
              </w:rPr>
              <w:t>Отбираются амбулаторные талоны (Учет → Статистические талоны → Работа с ТАПами), попадающие под условия:</w:t>
            </w:r>
          </w:p>
          <w:p w:rsidR="00830534" w:rsidRDefault="00830534" w:rsidP="00FC447E">
            <w:pPr>
              <w:rPr>
                <w:sz w:val="20"/>
                <w:szCs w:val="20"/>
              </w:rPr>
            </w:pPr>
            <w:r w:rsidRPr="00C9026E">
              <w:rPr>
                <w:sz w:val="20"/>
                <w:szCs w:val="20"/>
              </w:rPr>
              <w:t>1)Учитываются амбулаторные талоны созданные в текущем ЛПУ</w:t>
            </w:r>
          </w:p>
          <w:p w:rsidR="00830534" w:rsidRPr="00C9026E" w:rsidRDefault="00830534" w:rsidP="00FC447E">
            <w:pPr>
              <w:rPr>
                <w:sz w:val="20"/>
                <w:szCs w:val="20"/>
              </w:rPr>
            </w:pPr>
            <w:r>
              <w:rPr>
                <w:sz w:val="20"/>
                <w:szCs w:val="20"/>
              </w:rPr>
              <w:t>2</w:t>
            </w:r>
            <w:r w:rsidRPr="00C9026E">
              <w:rPr>
                <w:sz w:val="20"/>
                <w:szCs w:val="20"/>
              </w:rPr>
              <w:t xml:space="preserve">) Дата закрытия амбулаторного талона должна попадать в период указанный во входных параметрах отчета. (Где посмотреть дату закрытия АТ см. </w:t>
            </w:r>
            <w:r>
              <w:rPr>
                <w:sz w:val="20"/>
                <w:szCs w:val="20"/>
              </w:rPr>
              <w:t>ниже</w:t>
            </w:r>
            <w:r w:rsidRPr="00C9026E">
              <w:rPr>
                <w:sz w:val="20"/>
                <w:szCs w:val="20"/>
              </w:rPr>
              <w:t>)</w:t>
            </w:r>
          </w:p>
          <w:p w:rsidR="00830534" w:rsidRPr="00C9026E" w:rsidRDefault="00830534" w:rsidP="00FC447E">
            <w:pPr>
              <w:rPr>
                <w:sz w:val="20"/>
                <w:szCs w:val="20"/>
              </w:rPr>
            </w:pPr>
            <w:r>
              <w:rPr>
                <w:sz w:val="20"/>
                <w:szCs w:val="20"/>
              </w:rPr>
              <w:t>3</w:t>
            </w:r>
            <w:r w:rsidRPr="00C9026E">
              <w:rPr>
                <w:sz w:val="20"/>
                <w:szCs w:val="20"/>
              </w:rPr>
              <w:t>)Учитываются только те амбулаторные талоны, в которых имеются посещения (Учет → Статистические талоны → Работа с ТАПами, перейти по ссылке с номером АТ – вкладка «Посещения»)</w:t>
            </w:r>
          </w:p>
          <w:p w:rsidR="004A552B" w:rsidRPr="00F616DB" w:rsidRDefault="00830534" w:rsidP="004A552B">
            <w:pPr>
              <w:rPr>
                <w:i/>
                <w:sz w:val="20"/>
                <w:szCs w:val="20"/>
              </w:rPr>
            </w:pPr>
            <w:r>
              <w:rPr>
                <w:sz w:val="20"/>
                <w:szCs w:val="20"/>
              </w:rPr>
              <w:t>4</w:t>
            </w:r>
            <w:r w:rsidRPr="00C9026E">
              <w:rPr>
                <w:sz w:val="20"/>
                <w:szCs w:val="20"/>
              </w:rPr>
              <w:t>) Учитываются только амбулаторные т</w:t>
            </w:r>
            <w:r>
              <w:rPr>
                <w:sz w:val="20"/>
                <w:szCs w:val="20"/>
              </w:rPr>
              <w:t>алоны пациентов в возрасте от 15 до 17</w:t>
            </w:r>
            <w:r w:rsidRPr="00C9026E">
              <w:rPr>
                <w:sz w:val="20"/>
                <w:szCs w:val="20"/>
              </w:rPr>
              <w:t xml:space="preserve"> лет (включительно) </w:t>
            </w:r>
            <w:r w:rsidR="004A552B">
              <w:rPr>
                <w:sz w:val="20"/>
                <w:szCs w:val="20"/>
              </w:rPr>
              <w:t xml:space="preserve">. </w:t>
            </w:r>
            <w:r w:rsidR="004A552B" w:rsidRPr="004A552B">
              <w:rPr>
                <w:sz w:val="20"/>
                <w:szCs w:val="20"/>
              </w:rPr>
              <w:t>Возраст пациента определяется на конец (31.12) отчетного года периода, выбранного во входных параметрах отчета. Например, если выбран период 01.01.2020 по 31.03.2020, то возраст пациента будет определяться на дату 31.12.2020.Если пациент умер, то на дату смерти.</w:t>
            </w:r>
            <w:r w:rsidR="004A552B">
              <w:rPr>
                <w:sz w:val="20"/>
                <w:szCs w:val="20"/>
              </w:rPr>
              <w:t xml:space="preserve"> </w:t>
            </w:r>
            <w:r w:rsidR="004A552B" w:rsidRPr="00F616DB">
              <w:rPr>
                <w:i/>
                <w:sz w:val="20"/>
                <w:szCs w:val="20"/>
              </w:rPr>
              <w:t>(</w:t>
            </w:r>
            <w:r w:rsidR="004A552B">
              <w:rPr>
                <w:i/>
                <w:sz w:val="20"/>
                <w:szCs w:val="20"/>
              </w:rPr>
              <w:t>Д</w:t>
            </w:r>
            <w:r w:rsidR="004A552B" w:rsidRPr="00F616DB">
              <w:rPr>
                <w:i/>
                <w:sz w:val="20"/>
                <w:szCs w:val="20"/>
              </w:rPr>
              <w:t xml:space="preserve">ату </w:t>
            </w:r>
            <w:r w:rsidR="004A552B">
              <w:rPr>
                <w:i/>
                <w:sz w:val="20"/>
                <w:szCs w:val="20"/>
              </w:rPr>
              <w:t>смерти можно посмотреть в карте пациента.</w:t>
            </w:r>
          </w:p>
          <w:p w:rsidR="00830534" w:rsidRPr="00C9026E" w:rsidRDefault="004A552B" w:rsidP="004A552B">
            <w:pPr>
              <w:rPr>
                <w:sz w:val="20"/>
                <w:szCs w:val="20"/>
              </w:rPr>
            </w:pPr>
            <w:r w:rsidRPr="00F616DB">
              <w:rPr>
                <w:i/>
                <w:sz w:val="20"/>
                <w:szCs w:val="20"/>
              </w:rPr>
              <w:t>Дату рождения пациент</w:t>
            </w:r>
            <w:r>
              <w:rPr>
                <w:i/>
                <w:sz w:val="20"/>
                <w:szCs w:val="20"/>
              </w:rPr>
              <w:t>а</w:t>
            </w:r>
            <w:r w:rsidRPr="00F616DB">
              <w:rPr>
                <w:i/>
                <w:sz w:val="20"/>
                <w:szCs w:val="20"/>
              </w:rPr>
              <w:t xml:space="preserve"> можно посмотреть в карте пациента.)</w:t>
            </w:r>
          </w:p>
          <w:p w:rsidR="00830534" w:rsidRPr="00C9026E" w:rsidRDefault="00830534" w:rsidP="00FC447E">
            <w:pPr>
              <w:rPr>
                <w:sz w:val="20"/>
                <w:szCs w:val="20"/>
              </w:rPr>
            </w:pPr>
            <w:r>
              <w:rPr>
                <w:sz w:val="20"/>
                <w:szCs w:val="20"/>
              </w:rPr>
              <w:t>5</w:t>
            </w:r>
            <w:r w:rsidRPr="00C9026E">
              <w:rPr>
                <w:sz w:val="20"/>
                <w:szCs w:val="20"/>
              </w:rPr>
              <w:t>) Данные только по основному заключительному диагнозу и сопутствующим диагнозам . Если в рамках одного амб талона менялся диагноз, то смотрим только на самый последний , заключительный диагноз.</w:t>
            </w:r>
          </w:p>
          <w:p w:rsidR="00830534" w:rsidRPr="00C9026E" w:rsidRDefault="00830534" w:rsidP="00FC447E">
            <w:pPr>
              <w:rPr>
                <w:sz w:val="20"/>
                <w:szCs w:val="20"/>
              </w:rPr>
            </w:pPr>
            <w:r w:rsidRPr="00C9026E">
              <w:rPr>
                <w:sz w:val="20"/>
                <w:szCs w:val="20"/>
              </w:rPr>
              <w:t>(Посмотреть диагнозы и типы диагнозов можно тут: Учет → Статистические талоны → Работа с ТАПами; Перейти по ссылке с номером АТ – вкладка «Данные о заболеваниях», в нижней части экрана представлен перечень диагнозов, поле «Тип диагноза»  должно быть 0 – Основной или 1 – Сопутствующий.)</w:t>
            </w:r>
          </w:p>
          <w:p w:rsidR="00830534" w:rsidRDefault="00830534" w:rsidP="00FC447E">
            <w:pPr>
              <w:rPr>
                <w:sz w:val="20"/>
                <w:szCs w:val="20"/>
              </w:rPr>
            </w:pPr>
            <w:r>
              <w:rPr>
                <w:sz w:val="20"/>
                <w:szCs w:val="20"/>
              </w:rPr>
              <w:t>6</w:t>
            </w:r>
            <w:r w:rsidRPr="00C9026E">
              <w:rPr>
                <w:sz w:val="20"/>
                <w:szCs w:val="20"/>
              </w:rPr>
              <w:t>) Диагноз должен быть в интервале A00 - T98</w:t>
            </w:r>
            <w:r>
              <w:rPr>
                <w:rFonts w:asciiTheme="minorHAnsi" w:hAnsiTheme="minorHAnsi"/>
                <w:sz w:val="20"/>
                <w:szCs w:val="20"/>
              </w:rPr>
              <w:t xml:space="preserve"> </w:t>
            </w:r>
            <w:r w:rsidRPr="00C9026E">
              <w:rPr>
                <w:sz w:val="20"/>
                <w:szCs w:val="20"/>
              </w:rPr>
              <w:t xml:space="preserve">(Посмотреть диагнозы и типы диагнозов можно тут: Учет → Статистические талоны → Работа с ТАПами; Перейти по ссылке с номером АТ – </w:t>
            </w:r>
            <w:r>
              <w:rPr>
                <w:sz w:val="20"/>
                <w:szCs w:val="20"/>
              </w:rPr>
              <w:t>вкладка «Данные о заболеваниях» - поле «Шифр МКБ»</w:t>
            </w:r>
            <w:r w:rsidRPr="00245123">
              <w:rPr>
                <w:sz w:val="20"/>
                <w:szCs w:val="20"/>
              </w:rPr>
              <w:t>)</w:t>
            </w:r>
          </w:p>
          <w:p w:rsidR="00830534" w:rsidRPr="00245123" w:rsidRDefault="00830534" w:rsidP="00FC447E">
            <w:pPr>
              <w:rPr>
                <w:sz w:val="20"/>
                <w:szCs w:val="20"/>
              </w:rPr>
            </w:pPr>
            <w:r w:rsidRPr="00245123">
              <w:rPr>
                <w:sz w:val="20"/>
                <w:szCs w:val="20"/>
              </w:rPr>
              <w:t>2. Считаются уникальные пациенты, чьими являются амбулаторные талоны отобранные в п.1.</w:t>
            </w:r>
          </w:p>
          <w:p w:rsidR="00830534" w:rsidRPr="00C9026E" w:rsidRDefault="00830534" w:rsidP="00FC447E">
            <w:pPr>
              <w:rPr>
                <w:rFonts w:asciiTheme="minorHAnsi" w:hAnsiTheme="minorHAnsi"/>
                <w:sz w:val="20"/>
                <w:szCs w:val="20"/>
              </w:rPr>
            </w:pPr>
            <w:r w:rsidRPr="00C9026E">
              <w:rPr>
                <w:sz w:val="20"/>
                <w:szCs w:val="20"/>
              </w:rPr>
              <w:t xml:space="preserve">(Посмотреть </w:t>
            </w:r>
            <w:r>
              <w:rPr>
                <w:sz w:val="20"/>
                <w:szCs w:val="20"/>
              </w:rPr>
              <w:t>амбулаторные талоны и пациентов</w:t>
            </w:r>
            <w:r w:rsidRPr="00C9026E">
              <w:rPr>
                <w:sz w:val="20"/>
                <w:szCs w:val="20"/>
              </w:rPr>
              <w:t xml:space="preserve">: Учет → Статистические талоны → Работа с ТАПами; </w:t>
            </w:r>
            <w:r>
              <w:rPr>
                <w:sz w:val="20"/>
                <w:szCs w:val="20"/>
              </w:rPr>
              <w:t>графа «Пациент»)</w:t>
            </w:r>
          </w:p>
        </w:tc>
      </w:tr>
      <w:tr w:rsidR="00830534" w:rsidRPr="00AC2516" w:rsidTr="00FC447E">
        <w:tc>
          <w:tcPr>
            <w:tcW w:w="803" w:type="pct"/>
          </w:tcPr>
          <w:p w:rsidR="00830534" w:rsidRPr="004D6CBD" w:rsidRDefault="00830534" w:rsidP="00FC447E">
            <w:pPr>
              <w:rPr>
                <w:sz w:val="20"/>
                <w:szCs w:val="20"/>
              </w:rPr>
            </w:pPr>
            <w:r w:rsidRPr="007B0B92">
              <w:rPr>
                <w:sz w:val="20"/>
                <w:szCs w:val="20"/>
              </w:rPr>
              <w:t xml:space="preserve">из  них  с  диагнозом, </w:t>
            </w:r>
            <w:r w:rsidRPr="007B0B92">
              <w:rPr>
                <w:sz w:val="20"/>
                <w:szCs w:val="20"/>
              </w:rPr>
              <w:lastRenderedPageBreak/>
              <w:t>установленным впервые в жизни</w:t>
            </w:r>
          </w:p>
        </w:tc>
        <w:tc>
          <w:tcPr>
            <w:tcW w:w="834" w:type="pct"/>
          </w:tcPr>
          <w:p w:rsidR="00830534" w:rsidRPr="004D6CBD" w:rsidRDefault="00830534" w:rsidP="00FC447E">
            <w:pPr>
              <w:rPr>
                <w:sz w:val="20"/>
                <w:szCs w:val="20"/>
              </w:rPr>
            </w:pPr>
            <w:r w:rsidRPr="007B0B92">
              <w:rPr>
                <w:sz w:val="20"/>
                <w:szCs w:val="20"/>
              </w:rPr>
              <w:lastRenderedPageBreak/>
              <w:t xml:space="preserve">Кол-во уникальных </w:t>
            </w:r>
            <w:r w:rsidRPr="007B0B92">
              <w:rPr>
                <w:sz w:val="20"/>
                <w:szCs w:val="20"/>
              </w:rPr>
              <w:lastRenderedPageBreak/>
              <w:t xml:space="preserve">пациентов, чьи амбулаторные талоны были </w:t>
            </w:r>
            <w:r>
              <w:rPr>
                <w:sz w:val="20"/>
                <w:szCs w:val="20"/>
              </w:rPr>
              <w:t>закрыты</w:t>
            </w:r>
            <w:r w:rsidRPr="007B0B92">
              <w:rPr>
                <w:sz w:val="20"/>
                <w:szCs w:val="20"/>
              </w:rPr>
              <w:t xml:space="preserve"> (с соблюдением общих для таблицы условий) в указанный период. Характер заболевания – </w:t>
            </w:r>
            <w:r>
              <w:rPr>
                <w:sz w:val="20"/>
                <w:szCs w:val="20"/>
              </w:rPr>
              <w:t>«Острый» или «Впервые в жизни установленное хроническое»</w:t>
            </w:r>
            <w:r w:rsidRPr="007B0B92">
              <w:rPr>
                <w:sz w:val="20"/>
                <w:szCs w:val="20"/>
              </w:rPr>
              <w:t>.</w:t>
            </w:r>
          </w:p>
        </w:tc>
        <w:tc>
          <w:tcPr>
            <w:tcW w:w="3363" w:type="pct"/>
          </w:tcPr>
          <w:p w:rsidR="00830534" w:rsidRPr="00C9026E" w:rsidRDefault="00830534" w:rsidP="00FC447E">
            <w:pPr>
              <w:rPr>
                <w:sz w:val="20"/>
                <w:szCs w:val="20"/>
              </w:rPr>
            </w:pPr>
            <w:r>
              <w:rPr>
                <w:rFonts w:asciiTheme="minorHAnsi" w:hAnsiTheme="minorHAnsi"/>
                <w:sz w:val="20"/>
                <w:szCs w:val="20"/>
              </w:rPr>
              <w:lastRenderedPageBreak/>
              <w:t xml:space="preserve">1. </w:t>
            </w:r>
            <w:r w:rsidRPr="00C9026E">
              <w:rPr>
                <w:sz w:val="20"/>
                <w:szCs w:val="20"/>
              </w:rPr>
              <w:t xml:space="preserve">Отбираются амбулаторные талоны (Учет → Статистические талоны → Работа с ТАПами), попадающие под </w:t>
            </w:r>
            <w:r w:rsidRPr="00C9026E">
              <w:rPr>
                <w:sz w:val="20"/>
                <w:szCs w:val="20"/>
              </w:rPr>
              <w:lastRenderedPageBreak/>
              <w:t>условия:</w:t>
            </w:r>
          </w:p>
          <w:p w:rsidR="00830534" w:rsidRDefault="00830534" w:rsidP="00FC447E">
            <w:pPr>
              <w:rPr>
                <w:sz w:val="20"/>
                <w:szCs w:val="20"/>
              </w:rPr>
            </w:pPr>
            <w:r w:rsidRPr="00C9026E">
              <w:rPr>
                <w:sz w:val="20"/>
                <w:szCs w:val="20"/>
              </w:rPr>
              <w:t>1)Учитываются амбулаторные талоны созданные в текущем ЛПУ</w:t>
            </w:r>
          </w:p>
          <w:p w:rsidR="00830534" w:rsidRPr="00C9026E" w:rsidRDefault="00830534" w:rsidP="00FC447E">
            <w:pPr>
              <w:rPr>
                <w:sz w:val="20"/>
                <w:szCs w:val="20"/>
              </w:rPr>
            </w:pPr>
            <w:r>
              <w:rPr>
                <w:sz w:val="20"/>
                <w:szCs w:val="20"/>
              </w:rPr>
              <w:t>2</w:t>
            </w:r>
            <w:r w:rsidRPr="00C9026E">
              <w:rPr>
                <w:sz w:val="20"/>
                <w:szCs w:val="20"/>
              </w:rPr>
              <w:t>) Дата закрытия амбулаторного талона должна попадать в период указанный во входных параметрах отчета. (Где посмотреть дату закрытия АТ см. выше)</w:t>
            </w:r>
          </w:p>
          <w:p w:rsidR="00830534" w:rsidRPr="00C9026E" w:rsidRDefault="00830534" w:rsidP="00FC447E">
            <w:pPr>
              <w:rPr>
                <w:sz w:val="20"/>
                <w:szCs w:val="20"/>
              </w:rPr>
            </w:pPr>
            <w:r>
              <w:rPr>
                <w:sz w:val="20"/>
                <w:szCs w:val="20"/>
              </w:rPr>
              <w:t>3</w:t>
            </w:r>
            <w:r w:rsidRPr="00C9026E">
              <w:rPr>
                <w:sz w:val="20"/>
                <w:szCs w:val="20"/>
              </w:rPr>
              <w:t>)Учитываются только те амбулаторные талоны, в которых имеются посещения (Учет → Статистические талоны → Работа с ТАПами, перейти по ссылке с номером АТ – вкладка «Посещения»)</w:t>
            </w:r>
          </w:p>
          <w:p w:rsidR="004A552B" w:rsidRPr="00F616DB" w:rsidRDefault="00830534" w:rsidP="004A552B">
            <w:pPr>
              <w:rPr>
                <w:i/>
                <w:sz w:val="20"/>
                <w:szCs w:val="20"/>
              </w:rPr>
            </w:pPr>
            <w:r>
              <w:rPr>
                <w:sz w:val="20"/>
                <w:szCs w:val="20"/>
              </w:rPr>
              <w:t>4</w:t>
            </w:r>
            <w:r w:rsidRPr="00C9026E">
              <w:rPr>
                <w:sz w:val="20"/>
                <w:szCs w:val="20"/>
              </w:rPr>
              <w:t>) Учитываются только амбулаторные т</w:t>
            </w:r>
            <w:r>
              <w:rPr>
                <w:sz w:val="20"/>
                <w:szCs w:val="20"/>
              </w:rPr>
              <w:t>алоны пациентов в возрасте от 15 до 17</w:t>
            </w:r>
            <w:r w:rsidRPr="00C9026E">
              <w:rPr>
                <w:sz w:val="20"/>
                <w:szCs w:val="20"/>
              </w:rPr>
              <w:t xml:space="preserve"> лет (включительно</w:t>
            </w:r>
            <w:r w:rsidR="004A552B">
              <w:rPr>
                <w:sz w:val="20"/>
                <w:szCs w:val="20"/>
              </w:rPr>
              <w:t xml:space="preserve">). </w:t>
            </w:r>
            <w:r w:rsidR="004A552B" w:rsidRPr="004A552B">
              <w:rPr>
                <w:sz w:val="20"/>
                <w:szCs w:val="20"/>
              </w:rPr>
              <w:t>Возраст пациента определяется на конец (31.12) отчетного года периода, выбранного во входных параметрах отчета. Например, если выбран период 01.01.2020 по 31.03.2020, то возраст пациента будет определяться на дату 31.12.2020.Если пациент умер, то на дату смерти.</w:t>
            </w:r>
            <w:r w:rsidR="004A552B">
              <w:rPr>
                <w:sz w:val="20"/>
                <w:szCs w:val="20"/>
              </w:rPr>
              <w:t xml:space="preserve"> </w:t>
            </w:r>
            <w:r w:rsidR="004A552B" w:rsidRPr="00F616DB">
              <w:rPr>
                <w:i/>
                <w:sz w:val="20"/>
                <w:szCs w:val="20"/>
              </w:rPr>
              <w:t>(</w:t>
            </w:r>
            <w:r w:rsidR="004A552B">
              <w:rPr>
                <w:i/>
                <w:sz w:val="20"/>
                <w:szCs w:val="20"/>
              </w:rPr>
              <w:t>Д</w:t>
            </w:r>
            <w:r w:rsidR="004A552B" w:rsidRPr="00F616DB">
              <w:rPr>
                <w:i/>
                <w:sz w:val="20"/>
                <w:szCs w:val="20"/>
              </w:rPr>
              <w:t xml:space="preserve">ату </w:t>
            </w:r>
            <w:r w:rsidR="004A552B">
              <w:rPr>
                <w:i/>
                <w:sz w:val="20"/>
                <w:szCs w:val="20"/>
              </w:rPr>
              <w:t>смерти можно посмотреть в карте пациента.</w:t>
            </w:r>
          </w:p>
          <w:p w:rsidR="00830534" w:rsidRPr="00C9026E" w:rsidRDefault="004A552B" w:rsidP="004A552B">
            <w:pPr>
              <w:rPr>
                <w:sz w:val="20"/>
                <w:szCs w:val="20"/>
              </w:rPr>
            </w:pPr>
            <w:r w:rsidRPr="00F616DB">
              <w:rPr>
                <w:i/>
                <w:sz w:val="20"/>
                <w:szCs w:val="20"/>
              </w:rPr>
              <w:t>Дату рождения пациент</w:t>
            </w:r>
            <w:r>
              <w:rPr>
                <w:i/>
                <w:sz w:val="20"/>
                <w:szCs w:val="20"/>
              </w:rPr>
              <w:t>а</w:t>
            </w:r>
            <w:r w:rsidRPr="00F616DB">
              <w:rPr>
                <w:i/>
                <w:sz w:val="20"/>
                <w:szCs w:val="20"/>
              </w:rPr>
              <w:t xml:space="preserve"> можно посмотреть в карте пациента.)</w:t>
            </w:r>
          </w:p>
          <w:p w:rsidR="00830534" w:rsidRPr="00C9026E" w:rsidRDefault="00830534" w:rsidP="00FC447E">
            <w:pPr>
              <w:rPr>
                <w:sz w:val="20"/>
                <w:szCs w:val="20"/>
              </w:rPr>
            </w:pPr>
            <w:r>
              <w:rPr>
                <w:sz w:val="20"/>
                <w:szCs w:val="20"/>
              </w:rPr>
              <w:t>5</w:t>
            </w:r>
            <w:r w:rsidRPr="00C9026E">
              <w:rPr>
                <w:sz w:val="20"/>
                <w:szCs w:val="20"/>
              </w:rPr>
              <w:t>) Данные только по основному заключительному диагнозу и сопутствующим диагнозам . Если в рамках одного амб талона менялся диагноз, то смотрим только на самый последний , заключительный диагноз.</w:t>
            </w:r>
          </w:p>
          <w:p w:rsidR="00830534" w:rsidRPr="00C9026E" w:rsidRDefault="00830534" w:rsidP="00FC447E">
            <w:pPr>
              <w:rPr>
                <w:sz w:val="20"/>
                <w:szCs w:val="20"/>
              </w:rPr>
            </w:pPr>
            <w:r w:rsidRPr="00C9026E">
              <w:rPr>
                <w:sz w:val="20"/>
                <w:szCs w:val="20"/>
              </w:rPr>
              <w:t>(Посмотреть диагнозы и типы диагнозов можно тут: Учет → Статистические талоны → Работа с ТАПами; Перейти по ссылке с номером АТ – вкладка «Данные о заболеваниях», в нижней части экрана представлен перечень диагнозов, поле «Тип диагноза»  должно быть 0 – Основной или 1 – Сопутствующий.)</w:t>
            </w:r>
          </w:p>
          <w:p w:rsidR="00830534" w:rsidRDefault="00830534" w:rsidP="00FC447E">
            <w:pPr>
              <w:rPr>
                <w:sz w:val="20"/>
                <w:szCs w:val="20"/>
              </w:rPr>
            </w:pPr>
            <w:r>
              <w:rPr>
                <w:sz w:val="20"/>
                <w:szCs w:val="20"/>
              </w:rPr>
              <w:t>6</w:t>
            </w:r>
            <w:r w:rsidRPr="00C9026E">
              <w:rPr>
                <w:sz w:val="20"/>
                <w:szCs w:val="20"/>
              </w:rPr>
              <w:t>) Диагноз должен быть в интервале A00 - T98</w:t>
            </w:r>
            <w:r>
              <w:rPr>
                <w:rFonts w:asciiTheme="minorHAnsi" w:hAnsiTheme="minorHAnsi"/>
                <w:sz w:val="20"/>
                <w:szCs w:val="20"/>
              </w:rPr>
              <w:t xml:space="preserve"> </w:t>
            </w:r>
            <w:r w:rsidRPr="00C9026E">
              <w:rPr>
                <w:sz w:val="20"/>
                <w:szCs w:val="20"/>
              </w:rPr>
              <w:t xml:space="preserve">(Посмотреть диагнозы и типы диагнозов можно тут: Учет → Статистические талоны → Работа с ТАПами; Перейти по ссылке с номером АТ – </w:t>
            </w:r>
            <w:r>
              <w:rPr>
                <w:sz w:val="20"/>
                <w:szCs w:val="20"/>
              </w:rPr>
              <w:t>вкладка «Данные о заболеваниях» - поле «Шифр МКБ»</w:t>
            </w:r>
            <w:r w:rsidRPr="00245123">
              <w:rPr>
                <w:sz w:val="20"/>
                <w:szCs w:val="20"/>
              </w:rPr>
              <w:t>)</w:t>
            </w:r>
          </w:p>
          <w:p w:rsidR="00830534" w:rsidRPr="006E7036" w:rsidRDefault="00830534" w:rsidP="00FC447E">
            <w:pPr>
              <w:rPr>
                <w:sz w:val="20"/>
                <w:szCs w:val="20"/>
              </w:rPr>
            </w:pPr>
            <w:r>
              <w:rPr>
                <w:sz w:val="20"/>
                <w:szCs w:val="20"/>
              </w:rPr>
              <w:t xml:space="preserve">7) </w:t>
            </w:r>
            <w:r w:rsidRPr="006E7036">
              <w:rPr>
                <w:sz w:val="20"/>
                <w:szCs w:val="20"/>
              </w:rPr>
              <w:t xml:space="preserve">У </w:t>
            </w:r>
            <w:r>
              <w:rPr>
                <w:sz w:val="20"/>
                <w:szCs w:val="20"/>
              </w:rPr>
              <w:t>заболевания в рамках амбулаторного талона должен быть «</w:t>
            </w:r>
            <w:r w:rsidRPr="006E7036">
              <w:rPr>
                <w:sz w:val="20"/>
                <w:szCs w:val="20"/>
              </w:rPr>
              <w:t>Тип характера заболевания</w:t>
            </w:r>
            <w:r>
              <w:rPr>
                <w:sz w:val="20"/>
                <w:szCs w:val="20"/>
              </w:rPr>
              <w:t>»</w:t>
            </w:r>
            <w:r w:rsidRPr="006E7036">
              <w:rPr>
                <w:sz w:val="20"/>
                <w:szCs w:val="20"/>
              </w:rPr>
              <w:t xml:space="preserve"> равен «Острое» или </w:t>
            </w:r>
            <w:r>
              <w:rPr>
                <w:sz w:val="20"/>
                <w:szCs w:val="20"/>
              </w:rPr>
              <w:t>«Впервые в жизни установленное хроническое».</w:t>
            </w:r>
          </w:p>
          <w:p w:rsidR="00830534" w:rsidRPr="00245123" w:rsidRDefault="00830534" w:rsidP="00FC447E">
            <w:pPr>
              <w:rPr>
                <w:sz w:val="20"/>
                <w:szCs w:val="20"/>
              </w:rPr>
            </w:pPr>
            <w:r w:rsidRPr="00F616DB">
              <w:rPr>
                <w:i/>
                <w:sz w:val="20"/>
                <w:szCs w:val="20"/>
              </w:rPr>
              <w:t>(Посмотреть характер заболевания можно тут: Учет → Статистические талоны → Работа с ТАПами</w:t>
            </w:r>
            <w:r>
              <w:rPr>
                <w:i/>
                <w:sz w:val="20"/>
                <w:szCs w:val="20"/>
              </w:rPr>
              <w:t>, п</w:t>
            </w:r>
            <w:r w:rsidRPr="00F616DB">
              <w:rPr>
                <w:i/>
                <w:sz w:val="20"/>
                <w:szCs w:val="20"/>
              </w:rPr>
              <w:t>ерейти по ссылке с номером АТ – вкладка «Данные о заболеваниях», поле «Характер заболевания» (чтобы посмотреть тип характера заболевания нежно открыть справочник «Характеры заболеваний», где рядом с наименованием будет указан тип)</w:t>
            </w:r>
            <w:r>
              <w:rPr>
                <w:i/>
                <w:sz w:val="20"/>
                <w:szCs w:val="20"/>
              </w:rPr>
              <w:t>)</w:t>
            </w:r>
          </w:p>
          <w:p w:rsidR="00830534" w:rsidRPr="00245123" w:rsidRDefault="00830534" w:rsidP="00FC447E">
            <w:pPr>
              <w:rPr>
                <w:sz w:val="20"/>
                <w:szCs w:val="20"/>
              </w:rPr>
            </w:pPr>
            <w:r w:rsidRPr="00245123">
              <w:rPr>
                <w:sz w:val="20"/>
                <w:szCs w:val="20"/>
              </w:rPr>
              <w:t>2. Считаются уникальные пациенты, чьими являются амбулаторные талоны отобранные в п.1.</w:t>
            </w:r>
          </w:p>
          <w:p w:rsidR="00830534" w:rsidRPr="00C9026E" w:rsidRDefault="00830534" w:rsidP="00FC447E">
            <w:pPr>
              <w:rPr>
                <w:rFonts w:asciiTheme="minorHAnsi" w:hAnsiTheme="minorHAnsi"/>
                <w:sz w:val="20"/>
                <w:szCs w:val="20"/>
              </w:rPr>
            </w:pPr>
            <w:r w:rsidRPr="00C9026E">
              <w:rPr>
                <w:sz w:val="20"/>
                <w:szCs w:val="20"/>
              </w:rPr>
              <w:t xml:space="preserve">(Посмотреть </w:t>
            </w:r>
            <w:r>
              <w:rPr>
                <w:sz w:val="20"/>
                <w:szCs w:val="20"/>
              </w:rPr>
              <w:t>амбулаторные талоны и пациентов</w:t>
            </w:r>
            <w:r w:rsidRPr="00C9026E">
              <w:rPr>
                <w:sz w:val="20"/>
                <w:szCs w:val="20"/>
              </w:rPr>
              <w:t xml:space="preserve">: Учет → Статистические талоны → Работа с ТАПами; </w:t>
            </w:r>
            <w:r>
              <w:rPr>
                <w:sz w:val="20"/>
                <w:szCs w:val="20"/>
              </w:rPr>
              <w:t>графа «Пациент»)</w:t>
            </w:r>
          </w:p>
        </w:tc>
      </w:tr>
      <w:tr w:rsidR="00830534" w:rsidRPr="00AC2516" w:rsidTr="00FC447E">
        <w:tc>
          <w:tcPr>
            <w:tcW w:w="803" w:type="pct"/>
          </w:tcPr>
          <w:p w:rsidR="00830534" w:rsidRPr="007B0B92" w:rsidRDefault="00830534" w:rsidP="00FC447E">
            <w:pPr>
              <w:rPr>
                <w:sz w:val="20"/>
                <w:szCs w:val="20"/>
              </w:rPr>
            </w:pPr>
            <w:r w:rsidRPr="007B0B92">
              <w:rPr>
                <w:sz w:val="20"/>
                <w:szCs w:val="20"/>
              </w:rPr>
              <w:lastRenderedPageBreak/>
              <w:t>состоит под диспансерным  наблюдением  на  конец  отчетного года (из гр. 15, стр.  1.0)</w:t>
            </w:r>
          </w:p>
          <w:p w:rsidR="00830534" w:rsidRPr="007B0B92" w:rsidRDefault="00830534" w:rsidP="00FC447E">
            <w:pPr>
              <w:rPr>
                <w:sz w:val="20"/>
                <w:szCs w:val="20"/>
              </w:rPr>
            </w:pPr>
          </w:p>
          <w:p w:rsidR="00830534" w:rsidRPr="007B0B92" w:rsidRDefault="00830534" w:rsidP="00FC447E">
            <w:pPr>
              <w:rPr>
                <w:i/>
                <w:sz w:val="20"/>
                <w:szCs w:val="20"/>
              </w:rPr>
            </w:pPr>
            <w:r w:rsidRPr="007B0B92">
              <w:rPr>
                <w:i/>
                <w:sz w:val="20"/>
                <w:szCs w:val="20"/>
              </w:rPr>
              <w:t xml:space="preserve">*форма </w:t>
            </w:r>
            <w:r>
              <w:rPr>
                <w:i/>
                <w:sz w:val="20"/>
                <w:szCs w:val="20"/>
              </w:rPr>
              <w:t>2</w:t>
            </w:r>
            <w:r w:rsidRPr="007B0B92">
              <w:rPr>
                <w:i/>
                <w:sz w:val="20"/>
                <w:szCs w:val="20"/>
              </w:rPr>
              <w:t>000 гр. 15 строка 1</w:t>
            </w:r>
          </w:p>
        </w:tc>
        <w:tc>
          <w:tcPr>
            <w:tcW w:w="834" w:type="pct"/>
          </w:tcPr>
          <w:p w:rsidR="00830534" w:rsidRPr="004D6CBD" w:rsidRDefault="00830534" w:rsidP="00FC447E">
            <w:pPr>
              <w:rPr>
                <w:sz w:val="20"/>
                <w:szCs w:val="20"/>
              </w:rPr>
            </w:pPr>
            <w:r w:rsidRPr="00C01825">
              <w:rPr>
                <w:sz w:val="20"/>
                <w:szCs w:val="20"/>
              </w:rPr>
              <w:t>Кол-во уникальных пациентов, чьи контрольные карты открыты на конец отчетного периода.</w:t>
            </w:r>
          </w:p>
        </w:tc>
        <w:tc>
          <w:tcPr>
            <w:tcW w:w="3363" w:type="pct"/>
          </w:tcPr>
          <w:p w:rsidR="00830534" w:rsidRDefault="00830534" w:rsidP="00FC447E">
            <w:pPr>
              <w:rPr>
                <w:sz w:val="20"/>
                <w:szCs w:val="20"/>
              </w:rPr>
            </w:pPr>
            <w:r w:rsidRPr="003101CA">
              <w:rPr>
                <w:sz w:val="20"/>
                <w:szCs w:val="20"/>
              </w:rPr>
              <w:t>1.</w:t>
            </w:r>
            <w:r>
              <w:rPr>
                <w:sz w:val="20"/>
                <w:szCs w:val="20"/>
              </w:rPr>
              <w:t xml:space="preserve"> </w:t>
            </w:r>
            <w:r w:rsidRPr="003101CA">
              <w:rPr>
                <w:sz w:val="20"/>
                <w:szCs w:val="20"/>
              </w:rPr>
              <w:t>Отбираются контрольные карты, которые открыты на конец отчетного периода.</w:t>
            </w:r>
            <w:r>
              <w:rPr>
                <w:sz w:val="20"/>
                <w:szCs w:val="20"/>
              </w:rPr>
              <w:t xml:space="preserve"> соблюдая условия: </w:t>
            </w:r>
          </w:p>
          <w:p w:rsidR="00830534" w:rsidRDefault="00830534" w:rsidP="00FC447E">
            <w:pPr>
              <w:rPr>
                <w:i/>
                <w:sz w:val="20"/>
                <w:szCs w:val="20"/>
              </w:rPr>
            </w:pPr>
            <w:r>
              <w:rPr>
                <w:sz w:val="20"/>
                <w:szCs w:val="20"/>
              </w:rPr>
              <w:t>- Д</w:t>
            </w:r>
            <w:r w:rsidRPr="003101CA">
              <w:rPr>
                <w:sz w:val="20"/>
                <w:szCs w:val="20"/>
              </w:rPr>
              <w:t xml:space="preserve">иагноз </w:t>
            </w:r>
            <w:r>
              <w:rPr>
                <w:sz w:val="20"/>
                <w:szCs w:val="20"/>
              </w:rPr>
              <w:t xml:space="preserve">контрольной карты </w:t>
            </w:r>
            <w:r w:rsidRPr="003101CA">
              <w:rPr>
                <w:sz w:val="20"/>
                <w:szCs w:val="20"/>
              </w:rPr>
              <w:t xml:space="preserve">должен быть в интервале A00 - T98 </w:t>
            </w:r>
            <w:r>
              <w:rPr>
                <w:sz w:val="20"/>
                <w:szCs w:val="20"/>
              </w:rPr>
              <w:t>(</w:t>
            </w:r>
            <w:r w:rsidRPr="003101CA">
              <w:rPr>
                <w:i/>
                <w:sz w:val="20"/>
                <w:szCs w:val="20"/>
              </w:rPr>
              <w:t>диагноз карты: Учет → Диспансерный учет, графа Шифр МКБ-10»)</w:t>
            </w:r>
          </w:p>
          <w:p w:rsidR="00830534" w:rsidRPr="003101CA" w:rsidRDefault="00830534" w:rsidP="00FC447E">
            <w:pPr>
              <w:rPr>
                <w:sz w:val="20"/>
                <w:szCs w:val="20"/>
              </w:rPr>
            </w:pPr>
            <w:r>
              <w:rPr>
                <w:sz w:val="20"/>
                <w:szCs w:val="20"/>
              </w:rPr>
              <w:t>- Дата «Снят с учета» контрольной карты  на «дату по» из входного параметра должна быть или не заполнена или больше (</w:t>
            </w:r>
            <w:r w:rsidRPr="003101CA">
              <w:rPr>
                <w:i/>
                <w:sz w:val="20"/>
                <w:szCs w:val="20"/>
              </w:rPr>
              <w:t xml:space="preserve">дату </w:t>
            </w:r>
            <w:r>
              <w:rPr>
                <w:i/>
                <w:sz w:val="20"/>
                <w:szCs w:val="20"/>
              </w:rPr>
              <w:t>снятия с учета</w:t>
            </w:r>
            <w:r w:rsidRPr="003101CA">
              <w:rPr>
                <w:i/>
                <w:sz w:val="20"/>
                <w:szCs w:val="20"/>
              </w:rPr>
              <w:t xml:space="preserve"> можно посмотреть тут: Учет → Диспансерный учет, графа «</w:t>
            </w:r>
            <w:r>
              <w:rPr>
                <w:i/>
                <w:sz w:val="20"/>
                <w:szCs w:val="20"/>
              </w:rPr>
              <w:t>Снят с учета</w:t>
            </w:r>
            <w:r w:rsidRPr="003101CA">
              <w:rPr>
                <w:i/>
                <w:sz w:val="20"/>
                <w:szCs w:val="20"/>
              </w:rPr>
              <w:t>»)</w:t>
            </w:r>
          </w:p>
          <w:p w:rsidR="00830534" w:rsidRDefault="00830534" w:rsidP="00FC447E">
            <w:pPr>
              <w:rPr>
                <w:sz w:val="20"/>
                <w:szCs w:val="20"/>
              </w:rPr>
            </w:pPr>
            <w:r>
              <w:rPr>
                <w:sz w:val="20"/>
                <w:szCs w:val="20"/>
              </w:rPr>
              <w:t>)</w:t>
            </w:r>
          </w:p>
          <w:p w:rsidR="00830534" w:rsidRPr="00405450" w:rsidRDefault="00830534" w:rsidP="00FC447E">
            <w:pPr>
              <w:rPr>
                <w:i/>
                <w:sz w:val="20"/>
                <w:szCs w:val="20"/>
              </w:rPr>
            </w:pPr>
            <w:r>
              <w:rPr>
                <w:sz w:val="20"/>
                <w:szCs w:val="20"/>
              </w:rPr>
              <w:t xml:space="preserve">- </w:t>
            </w:r>
            <w:r w:rsidRPr="0043483F">
              <w:rPr>
                <w:sz w:val="20"/>
                <w:szCs w:val="20"/>
              </w:rPr>
              <w:t>Во</w:t>
            </w:r>
            <w:r>
              <w:rPr>
                <w:sz w:val="20"/>
                <w:szCs w:val="20"/>
              </w:rPr>
              <w:t>зраст пациента должен быть от 0 до 14</w:t>
            </w:r>
            <w:r w:rsidRPr="0043483F">
              <w:rPr>
                <w:sz w:val="20"/>
                <w:szCs w:val="20"/>
              </w:rPr>
              <w:t xml:space="preserve"> лет включительно на «Дату по» из входных параметров</w:t>
            </w:r>
            <w:r>
              <w:rPr>
                <w:sz w:val="20"/>
                <w:szCs w:val="20"/>
              </w:rPr>
              <w:t xml:space="preserve"> </w:t>
            </w:r>
            <w:r>
              <w:rPr>
                <w:i/>
                <w:sz w:val="20"/>
                <w:szCs w:val="20"/>
              </w:rPr>
              <w:t>(дату рождения пациента можно посмотреть в карте пациента)</w:t>
            </w:r>
          </w:p>
          <w:p w:rsidR="00830534" w:rsidRDefault="00830534" w:rsidP="00FC447E">
            <w:pPr>
              <w:rPr>
                <w:i/>
                <w:iCs/>
                <w:sz w:val="20"/>
                <w:szCs w:val="20"/>
              </w:rPr>
            </w:pPr>
          </w:p>
          <w:p w:rsidR="00830534" w:rsidRPr="003101CA" w:rsidRDefault="00830534" w:rsidP="00FC447E">
            <w:pPr>
              <w:rPr>
                <w:sz w:val="20"/>
                <w:szCs w:val="20"/>
              </w:rPr>
            </w:pPr>
            <w:r w:rsidRPr="003101CA">
              <w:rPr>
                <w:iCs/>
                <w:sz w:val="20"/>
                <w:szCs w:val="20"/>
              </w:rPr>
              <w:t xml:space="preserve">2. Посчитать всех уникальных </w:t>
            </w:r>
            <w:r>
              <w:rPr>
                <w:iCs/>
                <w:sz w:val="20"/>
                <w:szCs w:val="20"/>
              </w:rPr>
              <w:t>пациентов</w:t>
            </w:r>
            <w:r w:rsidRPr="003101CA">
              <w:rPr>
                <w:iCs/>
                <w:sz w:val="20"/>
                <w:szCs w:val="20"/>
              </w:rPr>
              <w:t>, чьи контрольные карты были отобраны в п.1</w:t>
            </w:r>
            <w:r>
              <w:rPr>
                <w:i/>
                <w:iCs/>
                <w:sz w:val="20"/>
                <w:szCs w:val="20"/>
              </w:rPr>
              <w:t xml:space="preserve"> </w:t>
            </w:r>
            <w:r w:rsidRPr="003101CA">
              <w:rPr>
                <w:i/>
                <w:sz w:val="20"/>
                <w:szCs w:val="20"/>
              </w:rPr>
              <w:t xml:space="preserve">(Посмотреть </w:t>
            </w:r>
            <w:r>
              <w:rPr>
                <w:i/>
                <w:sz w:val="20"/>
                <w:szCs w:val="20"/>
              </w:rPr>
              <w:t>контрольные карты</w:t>
            </w:r>
            <w:r w:rsidRPr="003101CA">
              <w:rPr>
                <w:i/>
                <w:sz w:val="20"/>
                <w:szCs w:val="20"/>
              </w:rPr>
              <w:t xml:space="preserve"> и пациентов: Учет → Диспансерный учет, графа «</w:t>
            </w:r>
            <w:r>
              <w:rPr>
                <w:i/>
                <w:sz w:val="20"/>
                <w:szCs w:val="20"/>
              </w:rPr>
              <w:t xml:space="preserve">Снят с учета, </w:t>
            </w:r>
            <w:r w:rsidRPr="003101CA">
              <w:rPr>
                <w:i/>
                <w:sz w:val="20"/>
                <w:szCs w:val="20"/>
              </w:rPr>
              <w:t xml:space="preserve"> графа «Пациент»)</w:t>
            </w:r>
          </w:p>
          <w:p w:rsidR="00830534" w:rsidRPr="003101CA" w:rsidRDefault="00830534" w:rsidP="00FC447E">
            <w:pPr>
              <w:rPr>
                <w:sz w:val="20"/>
                <w:szCs w:val="20"/>
              </w:rPr>
            </w:pPr>
          </w:p>
        </w:tc>
      </w:tr>
      <w:tr w:rsidR="00830534" w:rsidRPr="00AC2516" w:rsidTr="00FC447E">
        <w:tc>
          <w:tcPr>
            <w:tcW w:w="803" w:type="pct"/>
          </w:tcPr>
          <w:p w:rsidR="00830534" w:rsidRPr="007B0B92" w:rsidRDefault="00830534" w:rsidP="00FC447E">
            <w:pPr>
              <w:rPr>
                <w:sz w:val="20"/>
                <w:szCs w:val="20"/>
              </w:rPr>
            </w:pPr>
            <w:r w:rsidRPr="00A679D8">
              <w:rPr>
                <w:sz w:val="20"/>
                <w:szCs w:val="20"/>
              </w:rPr>
              <w:lastRenderedPageBreak/>
              <w:t>передано под набл</w:t>
            </w:r>
            <w:r>
              <w:rPr>
                <w:sz w:val="20"/>
                <w:szCs w:val="20"/>
              </w:rPr>
              <w:t xml:space="preserve">юдение во взрослую поликлинику </w:t>
            </w:r>
          </w:p>
        </w:tc>
        <w:tc>
          <w:tcPr>
            <w:tcW w:w="834" w:type="pct"/>
          </w:tcPr>
          <w:p w:rsidR="00830534" w:rsidRPr="00C01825" w:rsidRDefault="00830534" w:rsidP="00FC447E">
            <w:pPr>
              <w:rPr>
                <w:sz w:val="20"/>
                <w:szCs w:val="20"/>
              </w:rPr>
            </w:pPr>
            <w:r w:rsidRPr="00A679D8">
              <w:rPr>
                <w:sz w:val="20"/>
                <w:szCs w:val="20"/>
              </w:rPr>
              <w:t>Кол-во уникальных пациентов, имеющих прикрепление</w:t>
            </w:r>
            <w:r>
              <w:rPr>
                <w:sz w:val="20"/>
                <w:szCs w:val="20"/>
              </w:rPr>
              <w:t xml:space="preserve"> в указанный период  и</w:t>
            </w:r>
            <w:r w:rsidRPr="00A679D8">
              <w:rPr>
                <w:sz w:val="20"/>
                <w:szCs w:val="20"/>
              </w:rPr>
              <w:t xml:space="preserve"> которым на начало отчетного периода не было 18 лет, а на конец отчетного периода исполнилось 18 лет</w:t>
            </w:r>
          </w:p>
        </w:tc>
        <w:tc>
          <w:tcPr>
            <w:tcW w:w="3363" w:type="pct"/>
          </w:tcPr>
          <w:p w:rsidR="00830534" w:rsidRDefault="00830534" w:rsidP="00FC447E">
            <w:pPr>
              <w:rPr>
                <w:sz w:val="20"/>
                <w:szCs w:val="20"/>
              </w:rPr>
            </w:pPr>
            <w:r>
              <w:rPr>
                <w:sz w:val="20"/>
                <w:szCs w:val="20"/>
              </w:rPr>
              <w:t>Считаются все уникальные пациенты, у которых:</w:t>
            </w:r>
          </w:p>
          <w:p w:rsidR="00830534" w:rsidRDefault="00830534" w:rsidP="00FC447E">
            <w:pPr>
              <w:rPr>
                <w:sz w:val="20"/>
                <w:szCs w:val="20"/>
              </w:rPr>
            </w:pPr>
            <w:r>
              <w:rPr>
                <w:sz w:val="20"/>
                <w:szCs w:val="20"/>
              </w:rPr>
              <w:t xml:space="preserve">- Есть прикрепление, у которого дата действия по или пустая или входит в период, указанный во входных параметрах </w:t>
            </w:r>
            <w:r w:rsidRPr="00CD103C">
              <w:rPr>
                <w:i/>
                <w:sz w:val="20"/>
                <w:szCs w:val="20"/>
              </w:rPr>
              <w:t>(прикрепление пациента можно посмотреть в карте пациента на вкладке Общие сведения-прикрепление)</w:t>
            </w:r>
          </w:p>
          <w:p w:rsidR="00830534" w:rsidRPr="003101CA" w:rsidRDefault="00830534" w:rsidP="00FC447E">
            <w:pPr>
              <w:rPr>
                <w:sz w:val="20"/>
                <w:szCs w:val="20"/>
              </w:rPr>
            </w:pPr>
            <w:r>
              <w:rPr>
                <w:sz w:val="20"/>
                <w:szCs w:val="20"/>
              </w:rPr>
              <w:t>- Возраст пациента</w:t>
            </w:r>
            <w:r w:rsidRPr="00CD103C">
              <w:rPr>
                <w:sz w:val="20"/>
                <w:szCs w:val="20"/>
              </w:rPr>
              <w:t> должен быть: на "дату с" из входного парам</w:t>
            </w:r>
            <w:r>
              <w:rPr>
                <w:sz w:val="20"/>
                <w:szCs w:val="20"/>
              </w:rPr>
              <w:t>етра - 1 день: меньше</w:t>
            </w:r>
            <w:r w:rsidRPr="00CD103C">
              <w:rPr>
                <w:sz w:val="20"/>
                <w:szCs w:val="20"/>
              </w:rPr>
              <w:t xml:space="preserve"> 18  и на "да</w:t>
            </w:r>
            <w:r>
              <w:rPr>
                <w:sz w:val="20"/>
                <w:szCs w:val="20"/>
              </w:rPr>
              <w:t>ту по" из входного параметра: больше либо равно 18</w:t>
            </w:r>
            <w:r w:rsidRPr="00CD103C">
              <w:rPr>
                <w:sz w:val="20"/>
                <w:szCs w:val="20"/>
              </w:rPr>
              <w:t xml:space="preserve"> </w:t>
            </w:r>
            <w:r w:rsidRPr="00CD103C">
              <w:rPr>
                <w:i/>
                <w:sz w:val="20"/>
                <w:szCs w:val="20"/>
              </w:rPr>
              <w:t>(дату рождения пациента можно посмотреть в карте пациента)</w:t>
            </w:r>
          </w:p>
        </w:tc>
      </w:tr>
    </w:tbl>
    <w:p w:rsidR="00830534" w:rsidRDefault="00830534">
      <w:pPr>
        <w:widowControl/>
        <w:suppressAutoHyphens w:val="0"/>
        <w:spacing w:after="200" w:line="276" w:lineRule="auto"/>
        <w:rPr>
          <w:rFonts w:asciiTheme="majorHAnsi" w:eastAsiaTheme="majorEastAsia" w:hAnsiTheme="majorHAnsi" w:cs="Mangal"/>
          <w:b/>
          <w:bCs/>
          <w:color w:val="365F91" w:themeColor="accent1" w:themeShade="BF"/>
          <w:sz w:val="28"/>
          <w:szCs w:val="25"/>
        </w:rPr>
      </w:pPr>
      <w:r>
        <w:br w:type="page"/>
      </w:r>
    </w:p>
    <w:p w:rsidR="00307522" w:rsidRDefault="00307522" w:rsidP="00307522">
      <w:pPr>
        <w:pStyle w:val="1"/>
      </w:pPr>
      <w:r>
        <w:lastRenderedPageBreak/>
        <w:t xml:space="preserve">Таблица 2003 </w:t>
      </w:r>
    </w:p>
    <w:p w:rsidR="00307522" w:rsidRPr="00D33E54" w:rsidRDefault="00307522" w:rsidP="00307522">
      <w:pPr>
        <w:pStyle w:val="2"/>
        <w:rPr>
          <w:sz w:val="28"/>
          <w:szCs w:val="28"/>
        </w:rPr>
      </w:pPr>
      <w:r w:rsidRPr="00D33E54">
        <w:rPr>
          <w:sz w:val="28"/>
          <w:szCs w:val="28"/>
        </w:rPr>
        <w:t>Входные параметры</w:t>
      </w:r>
    </w:p>
    <w:p w:rsidR="00307522" w:rsidRDefault="00307522" w:rsidP="00307522">
      <w:pPr>
        <w:spacing w:before="240"/>
      </w:pPr>
      <w:r>
        <w:t>По-умолчанию в отчет попадают данные только по тем амбулаторным талонам, которые были созданы в том ЛПУ, под которым пользователь вошел в систему и сформировал отчет.</w:t>
      </w:r>
    </w:p>
    <w:p w:rsidR="00307522" w:rsidRDefault="00307522" w:rsidP="00307522"/>
    <w:tbl>
      <w:tblPr>
        <w:tblStyle w:val="a4"/>
        <w:tblW w:w="5000" w:type="pct"/>
        <w:tblLook w:val="04A0" w:firstRow="1" w:lastRow="0" w:firstColumn="1" w:lastColumn="0" w:noHBand="0" w:noVBand="1"/>
      </w:tblPr>
      <w:tblGrid>
        <w:gridCol w:w="7393"/>
        <w:gridCol w:w="7393"/>
      </w:tblGrid>
      <w:tr w:rsidR="00307522" w:rsidTr="00FC447E">
        <w:tc>
          <w:tcPr>
            <w:tcW w:w="2500" w:type="pct"/>
          </w:tcPr>
          <w:p w:rsidR="00307522" w:rsidRPr="00BA4C82" w:rsidRDefault="00307522" w:rsidP="00FC447E">
            <w:pPr>
              <w:jc w:val="center"/>
              <w:rPr>
                <w:b/>
              </w:rPr>
            </w:pPr>
            <w:r w:rsidRPr="00BA4C82">
              <w:rPr>
                <w:b/>
              </w:rPr>
              <w:t>Входной параметр</w:t>
            </w:r>
          </w:p>
        </w:tc>
        <w:tc>
          <w:tcPr>
            <w:tcW w:w="2500" w:type="pct"/>
          </w:tcPr>
          <w:p w:rsidR="00307522" w:rsidRPr="00BA4C82" w:rsidRDefault="00307522" w:rsidP="00FC447E">
            <w:pPr>
              <w:jc w:val="center"/>
              <w:rPr>
                <w:b/>
              </w:rPr>
            </w:pPr>
            <w:r w:rsidRPr="00BA4C82">
              <w:rPr>
                <w:b/>
              </w:rPr>
              <w:t>Логика фильтрации данных</w:t>
            </w:r>
          </w:p>
        </w:tc>
      </w:tr>
      <w:tr w:rsidR="00307522" w:rsidTr="00FC447E">
        <w:tc>
          <w:tcPr>
            <w:tcW w:w="2500" w:type="pct"/>
          </w:tcPr>
          <w:p w:rsidR="00307522" w:rsidRDefault="00307522" w:rsidP="00FC447E">
            <w:r>
              <w:t>Дата с</w:t>
            </w:r>
          </w:p>
        </w:tc>
        <w:tc>
          <w:tcPr>
            <w:tcW w:w="2500" w:type="pct"/>
            <w:vMerge w:val="restart"/>
          </w:tcPr>
          <w:p w:rsidR="00307522" w:rsidRDefault="00307522" w:rsidP="00FC447E">
            <w:r>
              <w:t>У</w:t>
            </w:r>
            <w:r w:rsidRPr="00197618">
              <w:t xml:space="preserve">читываются только карты открытые на конец отчетного периода (то есть </w:t>
            </w:r>
            <w:r>
              <w:t>Дата взятия на учет должна быть больше либо равна, чем «Дата по» и Дата снятия с учета должна быть больше чем, «Дата по» или не проставлена</w:t>
            </w:r>
          </w:p>
          <w:p w:rsidR="00307522" w:rsidRPr="00197618" w:rsidRDefault="00307522" w:rsidP="00FC447E">
            <w:pPr>
              <w:rPr>
                <w:sz w:val="20"/>
                <w:szCs w:val="20"/>
              </w:rPr>
            </w:pPr>
            <w:r>
              <w:rPr>
                <w:i/>
                <w:sz w:val="20"/>
                <w:szCs w:val="20"/>
              </w:rPr>
              <w:t>(</w:t>
            </w:r>
            <w:r w:rsidRPr="00197618">
              <w:rPr>
                <w:i/>
                <w:sz w:val="20"/>
                <w:szCs w:val="20"/>
              </w:rPr>
              <w:t xml:space="preserve">дату </w:t>
            </w:r>
            <w:r>
              <w:rPr>
                <w:i/>
                <w:sz w:val="20"/>
                <w:szCs w:val="20"/>
              </w:rPr>
              <w:t>взятия и снятия с учета</w:t>
            </w:r>
            <w:r w:rsidRPr="00197618">
              <w:rPr>
                <w:i/>
                <w:sz w:val="20"/>
                <w:szCs w:val="20"/>
              </w:rPr>
              <w:t xml:space="preserve"> можно посмотреть в окне: Учет → Диспансерный учет, графа «Взят на учет»</w:t>
            </w:r>
            <w:r>
              <w:rPr>
                <w:i/>
                <w:sz w:val="20"/>
                <w:szCs w:val="20"/>
              </w:rPr>
              <w:t>/»Снят с учета»</w:t>
            </w:r>
            <w:r w:rsidRPr="00197618">
              <w:rPr>
                <w:i/>
                <w:sz w:val="20"/>
                <w:szCs w:val="20"/>
              </w:rPr>
              <w:t>)</w:t>
            </w:r>
          </w:p>
          <w:p w:rsidR="00307522" w:rsidRPr="006C48B7" w:rsidRDefault="00307522" w:rsidP="00FC447E">
            <w:pPr>
              <w:rPr>
                <w:i/>
              </w:rPr>
            </w:pPr>
            <w:r w:rsidRPr="00D33E54">
              <w:rPr>
                <w:i/>
              </w:rPr>
              <w:t xml:space="preserve"> </w:t>
            </w:r>
          </w:p>
        </w:tc>
      </w:tr>
      <w:tr w:rsidR="00307522" w:rsidTr="00FC447E">
        <w:tc>
          <w:tcPr>
            <w:tcW w:w="2500" w:type="pct"/>
          </w:tcPr>
          <w:p w:rsidR="00307522" w:rsidRDefault="00307522" w:rsidP="00FC447E">
            <w:r>
              <w:t>Дата по</w:t>
            </w:r>
          </w:p>
        </w:tc>
        <w:tc>
          <w:tcPr>
            <w:tcW w:w="2500" w:type="pct"/>
            <w:vMerge/>
          </w:tcPr>
          <w:p w:rsidR="00307522" w:rsidRDefault="00307522" w:rsidP="00FC447E"/>
        </w:tc>
      </w:tr>
      <w:tr w:rsidR="00307522" w:rsidTr="00FC447E">
        <w:tc>
          <w:tcPr>
            <w:tcW w:w="2500" w:type="pct"/>
          </w:tcPr>
          <w:p w:rsidR="00307522" w:rsidRDefault="00307522" w:rsidP="00FC447E">
            <w:r w:rsidRPr="00210833">
              <w:t>По прикрепленному населению</w:t>
            </w:r>
          </w:p>
        </w:tc>
        <w:tc>
          <w:tcPr>
            <w:tcW w:w="2500" w:type="pct"/>
          </w:tcPr>
          <w:p w:rsidR="0013437B" w:rsidRPr="0021507A" w:rsidRDefault="0013437B" w:rsidP="0013437B">
            <w:pPr>
              <w:rPr>
                <w:i/>
              </w:rPr>
            </w:pPr>
            <w:r w:rsidRPr="0021507A">
              <w:rPr>
                <w:i/>
              </w:rPr>
              <w:t>Чекбокс проставлен:</w:t>
            </w:r>
          </w:p>
          <w:p w:rsidR="0013437B" w:rsidRDefault="0013437B" w:rsidP="0013437B">
            <w:r w:rsidRPr="00FD44B1">
              <w:t xml:space="preserve">В отчет соберутся только </w:t>
            </w:r>
            <w:r>
              <w:t>пациенты</w:t>
            </w:r>
            <w:r w:rsidRPr="00FD44B1">
              <w:t xml:space="preserve">, которые на дату </w:t>
            </w:r>
            <w:r>
              <w:t>конца закрытия АТ имели прикрепление к текущему ЛПУ</w:t>
            </w:r>
            <w:r w:rsidRPr="00FD44B1">
              <w:t>. Эти данные можно посмотреть в карте пациента на вкладке Прикрепление.</w:t>
            </w:r>
          </w:p>
          <w:p w:rsidR="0013437B" w:rsidRPr="0021507A" w:rsidRDefault="0013437B" w:rsidP="0013437B">
            <w:pPr>
              <w:rPr>
                <w:i/>
              </w:rPr>
            </w:pPr>
            <w:r w:rsidRPr="0021507A">
              <w:rPr>
                <w:i/>
              </w:rPr>
              <w:t>Чекбокс не проставлен:</w:t>
            </w:r>
          </w:p>
          <w:p w:rsidR="00307522" w:rsidRDefault="0013437B" w:rsidP="0013437B">
            <w:r w:rsidRPr="00FD44B1">
              <w:t xml:space="preserve">В отчет соберутся </w:t>
            </w:r>
            <w:r>
              <w:t xml:space="preserve">все пациенты, не зависимо от того было ли у них какое-нибудь прикрепление на дату закрытия АТ или не было. </w:t>
            </w:r>
            <w:r w:rsidRPr="00FD44B1">
              <w:t xml:space="preserve"> </w:t>
            </w:r>
          </w:p>
        </w:tc>
      </w:tr>
      <w:tr w:rsidR="00307522" w:rsidTr="00FC447E">
        <w:tc>
          <w:tcPr>
            <w:tcW w:w="2500" w:type="pct"/>
          </w:tcPr>
          <w:p w:rsidR="00307522" w:rsidRDefault="00307522" w:rsidP="00FC447E">
            <w:r>
              <w:t>Участок прикрепления пациента</w:t>
            </w:r>
          </w:p>
        </w:tc>
        <w:tc>
          <w:tcPr>
            <w:tcW w:w="2500" w:type="pct"/>
          </w:tcPr>
          <w:p w:rsidR="00307522" w:rsidRPr="00FD44B1" w:rsidRDefault="00307522" w:rsidP="00FC447E">
            <w:r w:rsidRPr="00FD44B1">
              <w:t xml:space="preserve">В отчет соберутся только </w:t>
            </w:r>
            <w:r>
              <w:t>пациенты</w:t>
            </w:r>
            <w:r w:rsidRPr="00FD44B1">
              <w:t xml:space="preserve">, которые на дату </w:t>
            </w:r>
            <w:r>
              <w:t>конца отчетного периода</w:t>
            </w:r>
            <w:r w:rsidRPr="00FD44B1">
              <w:t xml:space="preserve"> имели прикрепление в соответствии с выбранным</w:t>
            </w:r>
            <w:r>
              <w:t xml:space="preserve"> участком</w:t>
            </w:r>
            <w:r w:rsidRPr="00FD44B1">
              <w:t xml:space="preserve">. </w:t>
            </w:r>
            <w:r w:rsidRPr="00D33E54">
              <w:rPr>
                <w:i/>
              </w:rPr>
              <w:t>Эти данные можно посмотреть в карте пациента на вкладке Прикрепление поле «Участок».</w:t>
            </w:r>
          </w:p>
        </w:tc>
      </w:tr>
      <w:tr w:rsidR="00307522" w:rsidTr="00FC447E">
        <w:tc>
          <w:tcPr>
            <w:tcW w:w="2500" w:type="pct"/>
          </w:tcPr>
          <w:p w:rsidR="00307522" w:rsidRDefault="00307522" w:rsidP="00FC447E">
            <w:r>
              <w:t>Подразделение</w:t>
            </w:r>
          </w:p>
        </w:tc>
        <w:tc>
          <w:tcPr>
            <w:tcW w:w="2500" w:type="pct"/>
          </w:tcPr>
          <w:p w:rsidR="00307522" w:rsidRPr="008020A8" w:rsidRDefault="00307522" w:rsidP="00FC447E">
            <w:r>
              <w:t xml:space="preserve">В отчет соберутся только контрольные карты, созданные в указанном подразделении. Подразделение определяется по лечащему врачу. </w:t>
            </w:r>
            <w:r w:rsidRPr="008020A8">
              <w:rPr>
                <w:i/>
              </w:rPr>
              <w:t>(Учет → Диспансерный учет – графа «Лечащий врач». Настройки → Настройка персонала → Персонал – поле «Отделение» По отделению определяется подразделение. Чтобы посмотреть к какому подразделению привязано отделение: Настройки → Настройка структуры ЛПУ → Отделения: реквизиты.)</w:t>
            </w:r>
          </w:p>
        </w:tc>
      </w:tr>
      <w:tr w:rsidR="00307522" w:rsidTr="00FC447E">
        <w:tc>
          <w:tcPr>
            <w:tcW w:w="2500" w:type="pct"/>
          </w:tcPr>
          <w:p w:rsidR="00307522" w:rsidRDefault="00307522" w:rsidP="00FC447E">
            <w:r>
              <w:t>Номер контактного телефона</w:t>
            </w:r>
          </w:p>
        </w:tc>
        <w:tc>
          <w:tcPr>
            <w:tcW w:w="2500" w:type="pct"/>
            <w:vMerge w:val="restart"/>
          </w:tcPr>
          <w:p w:rsidR="00307522" w:rsidRDefault="00307522" w:rsidP="00FC447E">
            <w:r>
              <w:t>Поля, которые используются для титульного листа к форме</w:t>
            </w:r>
          </w:p>
        </w:tc>
      </w:tr>
      <w:tr w:rsidR="00307522" w:rsidTr="00FC447E">
        <w:tc>
          <w:tcPr>
            <w:tcW w:w="2500" w:type="pct"/>
          </w:tcPr>
          <w:p w:rsidR="00307522" w:rsidRDefault="00307522" w:rsidP="00FC447E">
            <w:r>
              <w:lastRenderedPageBreak/>
              <w:t>E-mail</w:t>
            </w:r>
          </w:p>
        </w:tc>
        <w:tc>
          <w:tcPr>
            <w:tcW w:w="2500" w:type="pct"/>
            <w:vMerge/>
          </w:tcPr>
          <w:p w:rsidR="00307522" w:rsidRDefault="00307522" w:rsidP="00FC447E"/>
        </w:tc>
      </w:tr>
      <w:tr w:rsidR="00307522" w:rsidTr="00FC447E">
        <w:tc>
          <w:tcPr>
            <w:tcW w:w="2500" w:type="pct"/>
          </w:tcPr>
          <w:p w:rsidR="00307522" w:rsidRDefault="00307522" w:rsidP="00FC447E">
            <w:r w:rsidRPr="00210833">
              <w:t>Подлежало диспансеризации студентов</w:t>
            </w:r>
          </w:p>
        </w:tc>
        <w:tc>
          <w:tcPr>
            <w:tcW w:w="2500" w:type="pct"/>
            <w:vMerge/>
          </w:tcPr>
          <w:p w:rsidR="00307522" w:rsidRPr="00BD437D" w:rsidRDefault="00307522" w:rsidP="00FC447E">
            <w:pPr>
              <w:rPr>
                <w:sz w:val="20"/>
                <w:szCs w:val="20"/>
              </w:rPr>
            </w:pPr>
          </w:p>
        </w:tc>
      </w:tr>
      <w:tr w:rsidR="00307522" w:rsidTr="00FC447E">
        <w:tc>
          <w:tcPr>
            <w:tcW w:w="2500" w:type="pct"/>
          </w:tcPr>
          <w:p w:rsidR="00307522" w:rsidRDefault="00307522" w:rsidP="00FC447E">
            <w:r w:rsidRPr="00210833">
              <w:t>Подлежало осмотру на потребление наркотиков</w:t>
            </w:r>
          </w:p>
        </w:tc>
        <w:tc>
          <w:tcPr>
            <w:tcW w:w="2500" w:type="pct"/>
            <w:vMerge/>
          </w:tcPr>
          <w:p w:rsidR="00307522" w:rsidRPr="00BD437D" w:rsidRDefault="00307522" w:rsidP="00FC447E">
            <w:pPr>
              <w:rPr>
                <w:sz w:val="20"/>
                <w:szCs w:val="20"/>
              </w:rPr>
            </w:pPr>
          </w:p>
        </w:tc>
      </w:tr>
    </w:tbl>
    <w:p w:rsidR="00307522" w:rsidRDefault="00307522" w:rsidP="00307522">
      <w:pPr>
        <w:widowControl/>
        <w:suppressAutoHyphens w:val="0"/>
        <w:spacing w:after="200" w:line="276" w:lineRule="auto"/>
        <w:rPr>
          <w:rFonts w:asciiTheme="majorHAnsi" w:eastAsiaTheme="majorEastAsia" w:hAnsiTheme="majorHAnsi" w:cs="Mangal"/>
          <w:b/>
          <w:bCs/>
          <w:color w:val="4F81BD" w:themeColor="accent1"/>
          <w:sz w:val="28"/>
          <w:szCs w:val="28"/>
        </w:rPr>
      </w:pPr>
      <w:r>
        <w:rPr>
          <w:sz w:val="28"/>
          <w:szCs w:val="28"/>
        </w:rPr>
        <w:br w:type="page"/>
      </w:r>
    </w:p>
    <w:p w:rsidR="00307522" w:rsidRDefault="00307522" w:rsidP="00307522">
      <w:pPr>
        <w:pStyle w:val="2"/>
        <w:spacing w:before="0"/>
        <w:rPr>
          <w:sz w:val="28"/>
          <w:szCs w:val="28"/>
        </w:rPr>
      </w:pPr>
      <w:r>
        <w:rPr>
          <w:sz w:val="28"/>
          <w:szCs w:val="28"/>
        </w:rPr>
        <w:lastRenderedPageBreak/>
        <w:t xml:space="preserve">Расшифровка условий сбора по показателям таблицы </w:t>
      </w:r>
    </w:p>
    <w:p w:rsidR="00307522" w:rsidRPr="004D6CBD" w:rsidRDefault="00307522" w:rsidP="00307522">
      <w:r>
        <w:t>Данные в отчете формируются на базе формы 12 таблицы 2000 (</w:t>
      </w:r>
      <w:r w:rsidRPr="006D0A4C">
        <w:rPr>
          <w:bCs/>
        </w:rPr>
        <w:t>Дети (15 - 17 лет включительно)</w:t>
      </w:r>
      <w:r w:rsidRPr="006D0A4C">
        <w:t>)</w:t>
      </w:r>
      <w:r>
        <w:t xml:space="preserve"> графы 15 (</w:t>
      </w:r>
      <w:r w:rsidRPr="006D0A4C">
        <w:t>«Состоит под диспансерным</w:t>
      </w:r>
      <w:r w:rsidRPr="004E5247">
        <w:rPr>
          <w:bCs/>
          <w:sz w:val="20"/>
          <w:szCs w:val="20"/>
        </w:rPr>
        <w:t xml:space="preserve"> </w:t>
      </w:r>
      <w:r w:rsidRPr="006D0A4C">
        <w:t>наблюдением на конец отчетного года»</w:t>
      </w:r>
      <w:r>
        <w:t>), считаются карты диспансерного наблюдения (контрольные карты) с соблюдением условий, указанных в таблице ниже</w:t>
      </w:r>
      <w:r w:rsidRPr="00E1079F">
        <w:t>. При подсчете контрольных карт учитываются только карты открытые на конец отчетного периода</w:t>
      </w:r>
      <w:r>
        <w:t xml:space="preserve">. Возраст пациентов </w:t>
      </w:r>
      <w:r w:rsidRPr="006D0A4C">
        <w:rPr>
          <w:bCs/>
        </w:rPr>
        <w:t>15 - 17 лет включительно</w:t>
      </w:r>
      <w:r>
        <w:rPr>
          <w:bCs/>
        </w:rPr>
        <w:t xml:space="preserve"> (</w:t>
      </w:r>
      <w:r w:rsidRPr="00E1079F">
        <w:t>высчитывается на дату конца отчетного период</w:t>
      </w:r>
      <w:r>
        <w:t>а).</w:t>
      </w:r>
    </w:p>
    <w:p w:rsidR="00307522" w:rsidRDefault="00307522" w:rsidP="00307522"/>
    <w:tbl>
      <w:tblPr>
        <w:tblStyle w:val="a4"/>
        <w:tblW w:w="5000" w:type="pct"/>
        <w:tblLook w:val="04A0" w:firstRow="1" w:lastRow="0" w:firstColumn="1" w:lastColumn="0" w:noHBand="0" w:noVBand="1"/>
      </w:tblPr>
      <w:tblGrid>
        <w:gridCol w:w="2375"/>
        <w:gridCol w:w="2466"/>
        <w:gridCol w:w="9945"/>
      </w:tblGrid>
      <w:tr w:rsidR="00307522" w:rsidTr="00FC447E">
        <w:tc>
          <w:tcPr>
            <w:tcW w:w="803" w:type="pct"/>
          </w:tcPr>
          <w:p w:rsidR="00307522" w:rsidRPr="00CB439E" w:rsidRDefault="00307522" w:rsidP="00FC447E">
            <w:pPr>
              <w:rPr>
                <w:b/>
                <w:sz w:val="20"/>
                <w:szCs w:val="20"/>
              </w:rPr>
            </w:pPr>
            <w:r>
              <w:rPr>
                <w:b/>
              </w:rPr>
              <w:t>Показатель</w:t>
            </w:r>
          </w:p>
        </w:tc>
        <w:tc>
          <w:tcPr>
            <w:tcW w:w="834" w:type="pct"/>
          </w:tcPr>
          <w:p w:rsidR="00307522" w:rsidRPr="005D5BC4" w:rsidRDefault="00307522" w:rsidP="00FC447E">
            <w:pPr>
              <w:rPr>
                <w:sz w:val="20"/>
                <w:szCs w:val="20"/>
              </w:rPr>
            </w:pPr>
            <w:r>
              <w:rPr>
                <w:b/>
              </w:rPr>
              <w:t>Логика</w:t>
            </w:r>
          </w:p>
        </w:tc>
        <w:tc>
          <w:tcPr>
            <w:tcW w:w="3363" w:type="pct"/>
          </w:tcPr>
          <w:p w:rsidR="00307522" w:rsidRDefault="00307522" w:rsidP="00FC447E">
            <w:pPr>
              <w:rPr>
                <w:sz w:val="20"/>
                <w:szCs w:val="20"/>
              </w:rPr>
            </w:pPr>
            <w:r>
              <w:rPr>
                <w:b/>
              </w:rPr>
              <w:t>Условия и их проверка в МИС</w:t>
            </w:r>
          </w:p>
        </w:tc>
      </w:tr>
      <w:tr w:rsidR="00307522" w:rsidRPr="00AC2516" w:rsidTr="00FC447E">
        <w:tc>
          <w:tcPr>
            <w:tcW w:w="803" w:type="pct"/>
          </w:tcPr>
          <w:p w:rsidR="00307522" w:rsidRPr="004D6CBD" w:rsidRDefault="00307522" w:rsidP="00FC447E">
            <w:pPr>
              <w:rPr>
                <w:sz w:val="20"/>
                <w:szCs w:val="20"/>
              </w:rPr>
            </w:pPr>
            <w:r w:rsidRPr="004D6CBD">
              <w:rPr>
                <w:sz w:val="20"/>
                <w:szCs w:val="20"/>
              </w:rPr>
              <w:t>Из числа пациентов, состоящих  на  конец  отчетного  года под  диспансерным</w:t>
            </w:r>
          </w:p>
          <w:p w:rsidR="00307522" w:rsidRPr="004D6CBD" w:rsidRDefault="00307522" w:rsidP="00FC447E">
            <w:pPr>
              <w:rPr>
                <w:sz w:val="20"/>
                <w:szCs w:val="20"/>
              </w:rPr>
            </w:pPr>
            <w:r w:rsidRPr="004D6CBD">
              <w:rPr>
                <w:sz w:val="20"/>
                <w:szCs w:val="20"/>
              </w:rPr>
              <w:t>наблюдением   (гр.   15)*:   состоит  под  диспансерным  наблюдением  лиц  с</w:t>
            </w:r>
          </w:p>
          <w:p w:rsidR="00307522" w:rsidRPr="004D6CBD" w:rsidRDefault="00307522" w:rsidP="00FC447E">
            <w:pPr>
              <w:rPr>
                <w:sz w:val="20"/>
                <w:szCs w:val="20"/>
              </w:rPr>
            </w:pPr>
            <w:r w:rsidRPr="004D6CBD">
              <w:rPr>
                <w:sz w:val="20"/>
                <w:szCs w:val="20"/>
              </w:rPr>
              <w:t>хроническим   вирусным   гепатитом   (B18)  и  циррозом   печени    (K74.6)</w:t>
            </w:r>
          </w:p>
          <w:p w:rsidR="00307522" w:rsidRDefault="00307522" w:rsidP="00FC447E">
            <w:pPr>
              <w:rPr>
                <w:sz w:val="20"/>
                <w:szCs w:val="20"/>
              </w:rPr>
            </w:pPr>
            <w:r w:rsidRPr="004D6CBD">
              <w:rPr>
                <w:sz w:val="20"/>
                <w:szCs w:val="20"/>
              </w:rPr>
              <w:t>одновременно 1 _____ чел.</w:t>
            </w:r>
          </w:p>
          <w:p w:rsidR="00307522" w:rsidRDefault="00307522" w:rsidP="00FC447E">
            <w:pPr>
              <w:rPr>
                <w:sz w:val="20"/>
                <w:szCs w:val="20"/>
              </w:rPr>
            </w:pPr>
          </w:p>
          <w:p w:rsidR="00307522" w:rsidRPr="00CB439E" w:rsidRDefault="00307522" w:rsidP="00FC447E">
            <w:pPr>
              <w:rPr>
                <w:sz w:val="20"/>
                <w:szCs w:val="20"/>
              </w:rPr>
            </w:pPr>
            <w:r>
              <w:rPr>
                <w:sz w:val="20"/>
                <w:szCs w:val="20"/>
              </w:rPr>
              <w:t>*</w:t>
            </w:r>
            <w:r>
              <w:rPr>
                <w:i/>
                <w:sz w:val="20"/>
                <w:szCs w:val="20"/>
              </w:rPr>
              <w:t>форма 12 таб.2</w:t>
            </w:r>
            <w:r w:rsidRPr="004656FB">
              <w:rPr>
                <w:i/>
                <w:sz w:val="20"/>
                <w:szCs w:val="20"/>
              </w:rPr>
              <w:t>000 гр.15</w:t>
            </w:r>
          </w:p>
        </w:tc>
        <w:tc>
          <w:tcPr>
            <w:tcW w:w="834" w:type="pct"/>
          </w:tcPr>
          <w:p w:rsidR="00307522" w:rsidRPr="004D6CBD" w:rsidRDefault="00307522" w:rsidP="00FC447E">
            <w:pPr>
              <w:rPr>
                <w:sz w:val="20"/>
                <w:szCs w:val="20"/>
              </w:rPr>
            </w:pPr>
            <w:r w:rsidRPr="004D6CBD">
              <w:rPr>
                <w:sz w:val="20"/>
                <w:szCs w:val="20"/>
              </w:rPr>
              <w:t>Кол-во открытых контрольных карт на конец отчетного периода</w:t>
            </w:r>
            <w:r>
              <w:rPr>
                <w:sz w:val="20"/>
                <w:szCs w:val="20"/>
              </w:rPr>
              <w:t xml:space="preserve"> (выбранного во входных параметрах)</w:t>
            </w:r>
            <w:r w:rsidRPr="004D6CBD">
              <w:rPr>
                <w:sz w:val="20"/>
                <w:szCs w:val="20"/>
              </w:rPr>
              <w:t xml:space="preserve">, </w:t>
            </w:r>
            <w:r>
              <w:rPr>
                <w:sz w:val="20"/>
                <w:szCs w:val="20"/>
              </w:rPr>
              <w:t xml:space="preserve"> </w:t>
            </w:r>
            <w:r w:rsidRPr="004D6CBD">
              <w:rPr>
                <w:sz w:val="20"/>
                <w:szCs w:val="20"/>
              </w:rPr>
              <w:t>у которых:</w:t>
            </w:r>
          </w:p>
          <w:p w:rsidR="00307522" w:rsidRPr="004D6CBD" w:rsidRDefault="00307522" w:rsidP="00FC447E">
            <w:pPr>
              <w:rPr>
                <w:sz w:val="20"/>
                <w:szCs w:val="20"/>
              </w:rPr>
            </w:pPr>
          </w:p>
          <w:p w:rsidR="00307522" w:rsidRPr="00F27658" w:rsidRDefault="00307522" w:rsidP="00FC447E">
            <w:pPr>
              <w:pStyle w:val="a3"/>
              <w:numPr>
                <w:ilvl w:val="0"/>
                <w:numId w:val="23"/>
              </w:numPr>
              <w:rPr>
                <w:sz w:val="20"/>
                <w:szCs w:val="20"/>
              </w:rPr>
            </w:pPr>
            <w:r w:rsidRPr="00F27658">
              <w:rPr>
                <w:sz w:val="20"/>
                <w:szCs w:val="20"/>
              </w:rPr>
              <w:t xml:space="preserve">Два диагноза в одной карте, один с кодом </w:t>
            </w:r>
            <w:r w:rsidRPr="006D0A4C">
              <w:rPr>
                <w:sz w:val="20"/>
                <w:szCs w:val="20"/>
              </w:rPr>
              <w:t xml:space="preserve">МКБ = B18.0, B18.1, B18.2, B18.8, B18.9 </w:t>
            </w:r>
            <w:r w:rsidRPr="00F27658">
              <w:rPr>
                <w:sz w:val="20"/>
                <w:szCs w:val="20"/>
              </w:rPr>
              <w:t>(хронический   вирусный   гепатит), а второй с кодом МКБ = 'K74.6' (цирроз   печени)</w:t>
            </w:r>
          </w:p>
          <w:p w:rsidR="00307522" w:rsidRPr="00F27658" w:rsidRDefault="00307522" w:rsidP="00FC447E">
            <w:pPr>
              <w:pStyle w:val="a3"/>
              <w:numPr>
                <w:ilvl w:val="0"/>
                <w:numId w:val="23"/>
              </w:numPr>
              <w:rPr>
                <w:sz w:val="20"/>
                <w:szCs w:val="20"/>
              </w:rPr>
            </w:pPr>
            <w:r w:rsidRPr="00F27658">
              <w:rPr>
                <w:sz w:val="20"/>
                <w:szCs w:val="20"/>
              </w:rPr>
              <w:t xml:space="preserve">Две открытых карты у одного пациента, в одной из которых диагноз с кодом </w:t>
            </w:r>
            <w:r w:rsidRPr="006D0A4C">
              <w:rPr>
                <w:sz w:val="20"/>
                <w:szCs w:val="20"/>
              </w:rPr>
              <w:t xml:space="preserve">МКБ = B18.0, B18.1, B18.2, B18.8, B18.9 </w:t>
            </w:r>
            <w:r w:rsidRPr="00F27658">
              <w:rPr>
                <w:sz w:val="20"/>
                <w:szCs w:val="20"/>
              </w:rPr>
              <w:t xml:space="preserve">(хронический   вирусный   гепатит), а в другой с кодом МКБ = 'K74.6' </w:t>
            </w:r>
            <w:r w:rsidRPr="00F27658">
              <w:rPr>
                <w:sz w:val="20"/>
                <w:szCs w:val="20"/>
              </w:rPr>
              <w:lastRenderedPageBreak/>
              <w:t>(цирроз   печени)</w:t>
            </w:r>
          </w:p>
        </w:tc>
        <w:tc>
          <w:tcPr>
            <w:tcW w:w="3363" w:type="pct"/>
          </w:tcPr>
          <w:p w:rsidR="00307522" w:rsidRPr="00F27658" w:rsidRDefault="00307522" w:rsidP="00FC447E">
            <w:pPr>
              <w:rPr>
                <w:sz w:val="20"/>
                <w:szCs w:val="20"/>
              </w:rPr>
            </w:pPr>
            <w:r w:rsidRPr="00F27658">
              <w:rPr>
                <w:sz w:val="20"/>
                <w:szCs w:val="20"/>
              </w:rPr>
              <w:lastRenderedPageBreak/>
              <w:t xml:space="preserve">Считаются карты диспансерного наблюдения по </w:t>
            </w:r>
            <w:r>
              <w:rPr>
                <w:sz w:val="20"/>
                <w:szCs w:val="20"/>
              </w:rPr>
              <w:t>следующему принципу</w:t>
            </w:r>
            <w:r w:rsidRPr="00F27658">
              <w:rPr>
                <w:sz w:val="20"/>
                <w:szCs w:val="20"/>
              </w:rPr>
              <w:t>:</w:t>
            </w:r>
          </w:p>
          <w:p w:rsidR="00307522" w:rsidRDefault="00307522" w:rsidP="00FC447E">
            <w:pPr>
              <w:rPr>
                <w:sz w:val="20"/>
                <w:szCs w:val="20"/>
              </w:rPr>
            </w:pPr>
            <w:r w:rsidRPr="00F27658">
              <w:rPr>
                <w:sz w:val="20"/>
                <w:szCs w:val="20"/>
              </w:rPr>
              <w:t>1.Если у</w:t>
            </w:r>
            <w:r>
              <w:rPr>
                <w:sz w:val="20"/>
                <w:szCs w:val="20"/>
              </w:rPr>
              <w:t xml:space="preserve"> пациента</w:t>
            </w:r>
            <w:r w:rsidRPr="00F27658">
              <w:rPr>
                <w:sz w:val="20"/>
                <w:szCs w:val="20"/>
              </w:rPr>
              <w:t xml:space="preserve"> на конец отчетного периода </w:t>
            </w:r>
            <w:r>
              <w:rPr>
                <w:sz w:val="20"/>
                <w:szCs w:val="20"/>
              </w:rPr>
              <w:t xml:space="preserve">(то есть дата снятия должна быть пустая или больше, чем «Дата по» из входных параметров) </w:t>
            </w:r>
            <w:r w:rsidRPr="00F27658">
              <w:rPr>
                <w:sz w:val="20"/>
                <w:szCs w:val="20"/>
              </w:rPr>
              <w:t>есть д</w:t>
            </w:r>
            <w:r>
              <w:rPr>
                <w:sz w:val="20"/>
                <w:szCs w:val="20"/>
              </w:rPr>
              <w:t>ве отрытые контрольные карты</w:t>
            </w:r>
            <w:r w:rsidRPr="00F27658">
              <w:rPr>
                <w:sz w:val="20"/>
                <w:szCs w:val="20"/>
              </w:rPr>
              <w:t xml:space="preserve"> , у ко</w:t>
            </w:r>
            <w:r>
              <w:rPr>
                <w:sz w:val="20"/>
                <w:szCs w:val="20"/>
              </w:rPr>
              <w:t xml:space="preserve">торых: для одной карты диагноз с кодом по МКБ-10 равен любому из значений: B18.0, </w:t>
            </w:r>
            <w:r w:rsidRPr="00F27658">
              <w:rPr>
                <w:sz w:val="20"/>
                <w:szCs w:val="20"/>
              </w:rPr>
              <w:t>B18.1</w:t>
            </w:r>
            <w:r>
              <w:rPr>
                <w:sz w:val="20"/>
                <w:szCs w:val="20"/>
              </w:rPr>
              <w:t>, B18.2, B18.8, B18.9, а для другой равен K74.6</w:t>
            </w:r>
            <w:r w:rsidRPr="00F27658">
              <w:rPr>
                <w:sz w:val="20"/>
                <w:szCs w:val="20"/>
              </w:rPr>
              <w:t xml:space="preserve">, то </w:t>
            </w:r>
            <w:r>
              <w:rPr>
                <w:sz w:val="20"/>
                <w:szCs w:val="20"/>
              </w:rPr>
              <w:t xml:space="preserve">считается </w:t>
            </w:r>
            <w:r w:rsidRPr="00F27658">
              <w:rPr>
                <w:sz w:val="20"/>
                <w:szCs w:val="20"/>
              </w:rPr>
              <w:t xml:space="preserve"> в отчете эти две карты как одно значение</w:t>
            </w:r>
            <w:r>
              <w:rPr>
                <w:sz w:val="20"/>
                <w:szCs w:val="20"/>
              </w:rPr>
              <w:t>.</w:t>
            </w:r>
          </w:p>
          <w:p w:rsidR="00307522" w:rsidRPr="00405450" w:rsidRDefault="00307522" w:rsidP="00FC447E">
            <w:pPr>
              <w:rPr>
                <w:i/>
                <w:sz w:val="20"/>
                <w:szCs w:val="20"/>
              </w:rPr>
            </w:pPr>
            <w:r w:rsidRPr="00405450">
              <w:rPr>
                <w:i/>
                <w:sz w:val="20"/>
                <w:szCs w:val="20"/>
              </w:rPr>
              <w:t>(</w:t>
            </w:r>
            <w:r>
              <w:rPr>
                <w:i/>
                <w:sz w:val="20"/>
                <w:szCs w:val="20"/>
              </w:rPr>
              <w:t xml:space="preserve">В окне Учет-диспансерный учет можно посмотреть контрольные карты пациента, ФИО пациента указано в графе «Пациент», в </w:t>
            </w:r>
            <w:r w:rsidRPr="00405450">
              <w:rPr>
                <w:i/>
                <w:sz w:val="20"/>
                <w:szCs w:val="20"/>
              </w:rPr>
              <w:t>граф</w:t>
            </w:r>
            <w:r>
              <w:rPr>
                <w:i/>
                <w:sz w:val="20"/>
                <w:szCs w:val="20"/>
              </w:rPr>
              <w:t xml:space="preserve">е </w:t>
            </w:r>
            <w:r w:rsidRPr="00405450">
              <w:rPr>
                <w:i/>
                <w:sz w:val="20"/>
                <w:szCs w:val="20"/>
              </w:rPr>
              <w:t>«Шифр МКБ-10»</w:t>
            </w:r>
            <w:r>
              <w:rPr>
                <w:i/>
                <w:sz w:val="20"/>
                <w:szCs w:val="20"/>
              </w:rPr>
              <w:t xml:space="preserve"> указан шифр МКБ-10 </w:t>
            </w:r>
            <w:r w:rsidRPr="00405450">
              <w:rPr>
                <w:i/>
                <w:sz w:val="20"/>
                <w:szCs w:val="20"/>
              </w:rPr>
              <w:t>, графа «Снят с учета» должна быть пустая</w:t>
            </w:r>
            <w:r>
              <w:rPr>
                <w:i/>
                <w:sz w:val="20"/>
                <w:szCs w:val="20"/>
              </w:rPr>
              <w:t xml:space="preserve"> или больше, чем «Дата по» из входного параметра</w:t>
            </w:r>
            <w:r w:rsidRPr="00405450">
              <w:rPr>
                <w:i/>
                <w:sz w:val="20"/>
                <w:szCs w:val="20"/>
              </w:rPr>
              <w:t>. Возраст пациента считается на конец отчетного периода («Дата по» из входных параметров), дату рождения пациента можно посмотреть в карте пациента)</w:t>
            </w:r>
          </w:p>
          <w:p w:rsidR="00307522" w:rsidRPr="00F27658" w:rsidRDefault="00307522" w:rsidP="00FC447E">
            <w:pPr>
              <w:rPr>
                <w:sz w:val="20"/>
                <w:szCs w:val="20"/>
              </w:rPr>
            </w:pPr>
          </w:p>
          <w:p w:rsidR="00307522" w:rsidRDefault="00307522" w:rsidP="00FC447E">
            <w:pPr>
              <w:rPr>
                <w:sz w:val="20"/>
                <w:szCs w:val="20"/>
              </w:rPr>
            </w:pPr>
            <w:r w:rsidRPr="00F27658">
              <w:rPr>
                <w:sz w:val="20"/>
                <w:szCs w:val="20"/>
              </w:rPr>
              <w:t>2. Есл</w:t>
            </w:r>
            <w:r>
              <w:rPr>
                <w:sz w:val="20"/>
                <w:szCs w:val="20"/>
              </w:rPr>
              <w:t xml:space="preserve">и у пациента </w:t>
            </w:r>
            <w:r w:rsidRPr="00F27658">
              <w:rPr>
                <w:sz w:val="20"/>
                <w:szCs w:val="20"/>
              </w:rPr>
              <w:t xml:space="preserve"> на конец отчетного периода</w:t>
            </w:r>
            <w:r>
              <w:rPr>
                <w:sz w:val="20"/>
                <w:szCs w:val="20"/>
              </w:rPr>
              <w:t xml:space="preserve"> («Дата по» из входного параметра)</w:t>
            </w:r>
            <w:r w:rsidRPr="00F27658">
              <w:rPr>
                <w:sz w:val="20"/>
                <w:szCs w:val="20"/>
              </w:rPr>
              <w:t xml:space="preserve"> есть</w:t>
            </w:r>
            <w:r>
              <w:rPr>
                <w:sz w:val="20"/>
                <w:szCs w:val="20"/>
              </w:rPr>
              <w:t xml:space="preserve"> открытая  контрольная карта</w:t>
            </w:r>
            <w:r w:rsidRPr="00F27658">
              <w:rPr>
                <w:sz w:val="20"/>
                <w:szCs w:val="20"/>
              </w:rPr>
              <w:t xml:space="preserve">, у которой установлены два диагноза </w:t>
            </w:r>
            <w:r>
              <w:rPr>
                <w:sz w:val="20"/>
                <w:szCs w:val="20"/>
              </w:rPr>
              <w:t xml:space="preserve">B18.0, </w:t>
            </w:r>
            <w:r w:rsidRPr="00F27658">
              <w:rPr>
                <w:sz w:val="20"/>
                <w:szCs w:val="20"/>
              </w:rPr>
              <w:t>B18.1</w:t>
            </w:r>
            <w:r>
              <w:rPr>
                <w:sz w:val="20"/>
                <w:szCs w:val="20"/>
              </w:rPr>
              <w:t>, B18.2, B18.8, B18.9  и K74.6</w:t>
            </w:r>
            <w:r w:rsidRPr="00F27658">
              <w:rPr>
                <w:sz w:val="20"/>
                <w:szCs w:val="20"/>
              </w:rPr>
              <w:t xml:space="preserve"> одновременно, то </w:t>
            </w:r>
            <w:r>
              <w:rPr>
                <w:sz w:val="20"/>
                <w:szCs w:val="20"/>
              </w:rPr>
              <w:t xml:space="preserve">считается </w:t>
            </w:r>
            <w:r w:rsidRPr="00F27658">
              <w:rPr>
                <w:sz w:val="20"/>
                <w:szCs w:val="20"/>
              </w:rPr>
              <w:t xml:space="preserve"> в отчете эт</w:t>
            </w:r>
            <w:r>
              <w:rPr>
                <w:sz w:val="20"/>
                <w:szCs w:val="20"/>
              </w:rPr>
              <w:t>а</w:t>
            </w:r>
            <w:r w:rsidRPr="00F27658">
              <w:rPr>
                <w:sz w:val="20"/>
                <w:szCs w:val="20"/>
              </w:rPr>
              <w:t xml:space="preserve"> контрольн</w:t>
            </w:r>
            <w:r>
              <w:rPr>
                <w:sz w:val="20"/>
                <w:szCs w:val="20"/>
              </w:rPr>
              <w:t>ая</w:t>
            </w:r>
            <w:r w:rsidRPr="00F27658">
              <w:rPr>
                <w:sz w:val="20"/>
                <w:szCs w:val="20"/>
              </w:rPr>
              <w:t xml:space="preserve"> карт</w:t>
            </w:r>
            <w:r>
              <w:rPr>
                <w:sz w:val="20"/>
                <w:szCs w:val="20"/>
              </w:rPr>
              <w:t xml:space="preserve">а </w:t>
            </w:r>
            <w:r w:rsidRPr="00F27658">
              <w:rPr>
                <w:sz w:val="20"/>
                <w:szCs w:val="20"/>
              </w:rPr>
              <w:t>как одно значение</w:t>
            </w:r>
            <w:r>
              <w:rPr>
                <w:sz w:val="20"/>
                <w:szCs w:val="20"/>
              </w:rPr>
              <w:t>.</w:t>
            </w:r>
          </w:p>
          <w:p w:rsidR="00307522" w:rsidRDefault="00307522" w:rsidP="00FC447E">
            <w:pPr>
              <w:rPr>
                <w:i/>
                <w:sz w:val="20"/>
                <w:szCs w:val="20"/>
              </w:rPr>
            </w:pPr>
            <w:r w:rsidRPr="00405450">
              <w:rPr>
                <w:i/>
                <w:sz w:val="20"/>
                <w:szCs w:val="20"/>
              </w:rPr>
              <w:t>(</w:t>
            </w:r>
            <w:r>
              <w:rPr>
                <w:i/>
                <w:sz w:val="20"/>
                <w:szCs w:val="20"/>
              </w:rPr>
              <w:t xml:space="preserve">В окне Учет-диспансерный учет выполнить команду ПКМ Редактировать контрольную карту, вкладка «Контрольная карта» таблица «Диагнозы» должно быть указано два диагноза: </w:t>
            </w:r>
            <w:r w:rsidRPr="00543061">
              <w:rPr>
                <w:i/>
                <w:sz w:val="20"/>
                <w:szCs w:val="20"/>
              </w:rPr>
              <w:t xml:space="preserve">B18.0, B18.1, B18.2, B18.8, B18.9  и K74.6. </w:t>
            </w:r>
            <w:r>
              <w:rPr>
                <w:i/>
                <w:sz w:val="20"/>
                <w:szCs w:val="20"/>
              </w:rPr>
              <w:t>Дата</w:t>
            </w:r>
            <w:r w:rsidRPr="00405450">
              <w:rPr>
                <w:i/>
                <w:sz w:val="20"/>
                <w:szCs w:val="20"/>
              </w:rPr>
              <w:t xml:space="preserve"> «Снят с учета» должна быть пустая</w:t>
            </w:r>
            <w:r>
              <w:rPr>
                <w:i/>
                <w:sz w:val="20"/>
                <w:szCs w:val="20"/>
              </w:rPr>
              <w:t xml:space="preserve"> или больше, чем «Дата по» из входного параметра</w:t>
            </w:r>
            <w:r w:rsidRPr="00405450">
              <w:rPr>
                <w:i/>
                <w:sz w:val="20"/>
                <w:szCs w:val="20"/>
              </w:rPr>
              <w:t>. Возраст пациента считается на конец отчетного периода («Дата по» из входных параметров), дату рождения пациента можно посмотреть в карте пациента)</w:t>
            </w:r>
          </w:p>
          <w:p w:rsidR="00307522" w:rsidRDefault="00307522" w:rsidP="00FC447E">
            <w:pPr>
              <w:rPr>
                <w:i/>
                <w:sz w:val="20"/>
                <w:szCs w:val="20"/>
              </w:rPr>
            </w:pPr>
          </w:p>
          <w:p w:rsidR="00307522" w:rsidRPr="00405450" w:rsidRDefault="00307522" w:rsidP="00FC447E">
            <w:pPr>
              <w:rPr>
                <w:i/>
                <w:sz w:val="20"/>
                <w:szCs w:val="20"/>
              </w:rPr>
            </w:pPr>
            <w:r w:rsidRPr="0043483F">
              <w:rPr>
                <w:sz w:val="20"/>
                <w:szCs w:val="20"/>
              </w:rPr>
              <w:t>Возраст пациента должен быть от 15 до 17 лет включительно на «Дату по» из входных параметров</w:t>
            </w:r>
            <w:r>
              <w:rPr>
                <w:sz w:val="20"/>
                <w:szCs w:val="20"/>
              </w:rPr>
              <w:t xml:space="preserve"> </w:t>
            </w:r>
            <w:r>
              <w:rPr>
                <w:i/>
                <w:sz w:val="20"/>
                <w:szCs w:val="20"/>
              </w:rPr>
              <w:t>(дату рождения пациента можно посмотреть в карте пациента)</w:t>
            </w:r>
          </w:p>
          <w:p w:rsidR="00307522" w:rsidRPr="00AC2516" w:rsidRDefault="00307522" w:rsidP="00FC447E">
            <w:pPr>
              <w:rPr>
                <w:sz w:val="20"/>
                <w:szCs w:val="20"/>
              </w:rPr>
            </w:pPr>
          </w:p>
        </w:tc>
      </w:tr>
      <w:tr w:rsidR="00307522" w:rsidTr="00FC447E">
        <w:tc>
          <w:tcPr>
            <w:tcW w:w="803" w:type="pct"/>
          </w:tcPr>
          <w:p w:rsidR="00307522" w:rsidRPr="006D0A4C" w:rsidRDefault="00307522" w:rsidP="00FC447E">
            <w:pPr>
              <w:rPr>
                <w:sz w:val="20"/>
                <w:szCs w:val="20"/>
              </w:rPr>
            </w:pPr>
            <w:r w:rsidRPr="006D0A4C">
              <w:rPr>
                <w:sz w:val="20"/>
                <w:szCs w:val="20"/>
              </w:rPr>
              <w:lastRenderedPageBreak/>
              <w:t>Из числа пациентов, состоящих  на  конец  отчетного  года под  диспансерным</w:t>
            </w:r>
            <w:r>
              <w:rPr>
                <w:sz w:val="20"/>
                <w:szCs w:val="20"/>
              </w:rPr>
              <w:t xml:space="preserve"> </w:t>
            </w:r>
            <w:r w:rsidRPr="006D0A4C">
              <w:rPr>
                <w:sz w:val="20"/>
                <w:szCs w:val="20"/>
              </w:rPr>
              <w:t xml:space="preserve">наблюдением   (гр.   15)*:   состоит  под  диспансерным  наблюдением  лиц </w:t>
            </w:r>
          </w:p>
          <w:p w:rsidR="00307522" w:rsidRDefault="00307522" w:rsidP="00FC447E">
            <w:pPr>
              <w:rPr>
                <w:sz w:val="20"/>
                <w:szCs w:val="20"/>
              </w:rPr>
            </w:pPr>
            <w:r w:rsidRPr="006D0A4C">
              <w:rPr>
                <w:sz w:val="20"/>
                <w:szCs w:val="20"/>
              </w:rPr>
              <w:t xml:space="preserve">с  хроническим  </w:t>
            </w:r>
            <w:r>
              <w:rPr>
                <w:sz w:val="20"/>
                <w:szCs w:val="20"/>
              </w:rPr>
              <w:t xml:space="preserve"> вирусным   гепатитом  (B18)  и </w:t>
            </w:r>
            <w:r w:rsidRPr="006D0A4C">
              <w:rPr>
                <w:sz w:val="20"/>
                <w:szCs w:val="20"/>
              </w:rPr>
              <w:t>гепатоцеллюлярным раком (C22.0) одновременно 2 _____ чел</w:t>
            </w:r>
          </w:p>
          <w:p w:rsidR="00307522" w:rsidRDefault="00307522" w:rsidP="00FC447E">
            <w:pPr>
              <w:rPr>
                <w:sz w:val="20"/>
                <w:szCs w:val="20"/>
              </w:rPr>
            </w:pPr>
          </w:p>
          <w:p w:rsidR="00307522" w:rsidRPr="00CB439E" w:rsidRDefault="00307522" w:rsidP="00FC447E">
            <w:pPr>
              <w:rPr>
                <w:sz w:val="20"/>
                <w:szCs w:val="20"/>
              </w:rPr>
            </w:pPr>
            <w:r>
              <w:rPr>
                <w:sz w:val="20"/>
                <w:szCs w:val="20"/>
              </w:rPr>
              <w:t>*</w:t>
            </w:r>
            <w:r>
              <w:rPr>
                <w:i/>
                <w:sz w:val="20"/>
                <w:szCs w:val="20"/>
              </w:rPr>
              <w:t>форма 12 таб.2</w:t>
            </w:r>
            <w:r w:rsidRPr="004656FB">
              <w:rPr>
                <w:i/>
                <w:sz w:val="20"/>
                <w:szCs w:val="20"/>
              </w:rPr>
              <w:t>000 гр.15</w:t>
            </w:r>
          </w:p>
        </w:tc>
        <w:tc>
          <w:tcPr>
            <w:tcW w:w="834" w:type="pct"/>
          </w:tcPr>
          <w:p w:rsidR="00307522" w:rsidRPr="004D6CBD" w:rsidRDefault="00307522" w:rsidP="00FC447E">
            <w:pPr>
              <w:rPr>
                <w:sz w:val="20"/>
                <w:szCs w:val="20"/>
              </w:rPr>
            </w:pPr>
            <w:r w:rsidRPr="004D6CBD">
              <w:rPr>
                <w:sz w:val="20"/>
                <w:szCs w:val="20"/>
              </w:rPr>
              <w:t>Кол-во открытых контрольных карт на конец отчетного периода</w:t>
            </w:r>
            <w:r>
              <w:rPr>
                <w:sz w:val="20"/>
                <w:szCs w:val="20"/>
              </w:rPr>
              <w:t xml:space="preserve"> (выбранного во входных параметрах)</w:t>
            </w:r>
            <w:r w:rsidRPr="004D6CBD">
              <w:rPr>
                <w:sz w:val="20"/>
                <w:szCs w:val="20"/>
              </w:rPr>
              <w:t xml:space="preserve">, </w:t>
            </w:r>
            <w:r>
              <w:rPr>
                <w:sz w:val="20"/>
                <w:szCs w:val="20"/>
              </w:rPr>
              <w:t xml:space="preserve"> </w:t>
            </w:r>
            <w:r w:rsidRPr="004D6CBD">
              <w:rPr>
                <w:sz w:val="20"/>
                <w:szCs w:val="20"/>
              </w:rPr>
              <w:t>у которых:</w:t>
            </w:r>
          </w:p>
          <w:p w:rsidR="00307522" w:rsidRPr="004D6CBD" w:rsidRDefault="00307522" w:rsidP="00FC447E">
            <w:pPr>
              <w:rPr>
                <w:sz w:val="20"/>
                <w:szCs w:val="20"/>
              </w:rPr>
            </w:pPr>
          </w:p>
          <w:p w:rsidR="00307522" w:rsidRPr="00F27658" w:rsidRDefault="00307522" w:rsidP="00FC447E">
            <w:pPr>
              <w:pStyle w:val="a3"/>
              <w:numPr>
                <w:ilvl w:val="0"/>
                <w:numId w:val="24"/>
              </w:numPr>
              <w:rPr>
                <w:sz w:val="20"/>
                <w:szCs w:val="20"/>
              </w:rPr>
            </w:pPr>
            <w:r w:rsidRPr="00F27658">
              <w:rPr>
                <w:sz w:val="20"/>
                <w:szCs w:val="20"/>
              </w:rPr>
              <w:t>Два диагноза в одной кар</w:t>
            </w:r>
            <w:r>
              <w:rPr>
                <w:sz w:val="20"/>
                <w:szCs w:val="20"/>
              </w:rPr>
              <w:t xml:space="preserve">те, один с кодом МКБ = B18.0, </w:t>
            </w:r>
            <w:r w:rsidRPr="00F27658">
              <w:rPr>
                <w:sz w:val="20"/>
                <w:szCs w:val="20"/>
              </w:rPr>
              <w:t>B18.</w:t>
            </w:r>
            <w:r>
              <w:rPr>
                <w:sz w:val="20"/>
                <w:szCs w:val="20"/>
              </w:rPr>
              <w:t xml:space="preserve">1, B18.2, B18.8, B18.9 </w:t>
            </w:r>
            <w:r w:rsidRPr="00F27658">
              <w:rPr>
                <w:sz w:val="20"/>
                <w:szCs w:val="20"/>
              </w:rPr>
              <w:t xml:space="preserve">(хронический   вирусный   гепатит), а второй с кодом МКБ = </w:t>
            </w:r>
            <w:r>
              <w:rPr>
                <w:sz w:val="20"/>
                <w:szCs w:val="20"/>
              </w:rPr>
              <w:t>C22.0</w:t>
            </w:r>
            <w:r w:rsidRPr="006D0A4C">
              <w:rPr>
                <w:sz w:val="20"/>
                <w:szCs w:val="20"/>
              </w:rPr>
              <w:t xml:space="preserve"> (гепатоцеллюлярный рак)</w:t>
            </w:r>
          </w:p>
          <w:p w:rsidR="00307522" w:rsidRPr="00F27658" w:rsidRDefault="00307522" w:rsidP="00FC447E">
            <w:pPr>
              <w:pStyle w:val="a3"/>
              <w:numPr>
                <w:ilvl w:val="0"/>
                <w:numId w:val="24"/>
              </w:numPr>
              <w:rPr>
                <w:sz w:val="20"/>
                <w:szCs w:val="20"/>
              </w:rPr>
            </w:pPr>
            <w:r w:rsidRPr="00F27658">
              <w:rPr>
                <w:sz w:val="20"/>
                <w:szCs w:val="20"/>
              </w:rPr>
              <w:t xml:space="preserve">Две открытых карты у одного пациента, в одной из которых диагноз с кодом </w:t>
            </w:r>
            <w:r w:rsidRPr="006D0A4C">
              <w:rPr>
                <w:sz w:val="20"/>
                <w:szCs w:val="20"/>
              </w:rPr>
              <w:t xml:space="preserve">МКБ = B18.0, B18.1, B18.2, B18.8, B18.9 </w:t>
            </w:r>
            <w:r w:rsidRPr="00F27658">
              <w:rPr>
                <w:sz w:val="20"/>
                <w:szCs w:val="20"/>
              </w:rPr>
              <w:t xml:space="preserve">(хронический   вирусный   гепатит), а в другой с кодом МКБ = </w:t>
            </w:r>
            <w:r>
              <w:rPr>
                <w:sz w:val="20"/>
                <w:szCs w:val="20"/>
              </w:rPr>
              <w:t>C22.0</w:t>
            </w:r>
            <w:r w:rsidRPr="006D0A4C">
              <w:rPr>
                <w:sz w:val="20"/>
                <w:szCs w:val="20"/>
              </w:rPr>
              <w:t xml:space="preserve"> (гепатоцеллюлярный рак)</w:t>
            </w:r>
          </w:p>
        </w:tc>
        <w:tc>
          <w:tcPr>
            <w:tcW w:w="3363" w:type="pct"/>
          </w:tcPr>
          <w:p w:rsidR="00307522" w:rsidRPr="006D0A4C" w:rsidRDefault="00307522" w:rsidP="00FC447E">
            <w:pPr>
              <w:rPr>
                <w:sz w:val="20"/>
                <w:szCs w:val="20"/>
              </w:rPr>
            </w:pPr>
            <w:r w:rsidRPr="006D0A4C">
              <w:rPr>
                <w:sz w:val="20"/>
                <w:szCs w:val="20"/>
              </w:rPr>
              <w:t>Считаются карты диспансерного наблюдения по следующему принципу:</w:t>
            </w:r>
          </w:p>
          <w:p w:rsidR="00307522" w:rsidRPr="006D0A4C" w:rsidRDefault="00307522" w:rsidP="00FC447E">
            <w:pPr>
              <w:rPr>
                <w:sz w:val="20"/>
                <w:szCs w:val="20"/>
              </w:rPr>
            </w:pPr>
            <w:r w:rsidRPr="006D0A4C">
              <w:rPr>
                <w:sz w:val="20"/>
                <w:szCs w:val="20"/>
              </w:rPr>
              <w:t xml:space="preserve">1.Если у пациента на конец отчетного периода (то есть дата снятия должна быть пустая или больше, чем «Дата по» из входных параметров) есть две </w:t>
            </w:r>
            <w:r>
              <w:rPr>
                <w:sz w:val="20"/>
                <w:szCs w:val="20"/>
              </w:rPr>
              <w:t>открытые</w:t>
            </w:r>
            <w:r w:rsidRPr="006D0A4C">
              <w:rPr>
                <w:sz w:val="20"/>
                <w:szCs w:val="20"/>
              </w:rPr>
              <w:t xml:space="preserve"> </w:t>
            </w:r>
            <w:r>
              <w:rPr>
                <w:sz w:val="20"/>
                <w:szCs w:val="20"/>
              </w:rPr>
              <w:t>контрольные</w:t>
            </w:r>
            <w:r w:rsidRPr="006D0A4C">
              <w:rPr>
                <w:sz w:val="20"/>
                <w:szCs w:val="20"/>
              </w:rPr>
              <w:t xml:space="preserve"> карты , у которых: для одной карты диагноз с кодом по МКБ-10 равен любому из значений: B18.0, B18.1, B18.2, B18.8, B18.9, а для другой равен C22.0, то считается  в отчете эти две карты как одно значение.</w:t>
            </w:r>
          </w:p>
          <w:p w:rsidR="00307522" w:rsidRPr="00E1079F" w:rsidRDefault="00307522" w:rsidP="00FC447E">
            <w:pPr>
              <w:rPr>
                <w:i/>
                <w:sz w:val="20"/>
                <w:szCs w:val="20"/>
              </w:rPr>
            </w:pPr>
            <w:r w:rsidRPr="00E1079F">
              <w:rPr>
                <w:i/>
                <w:sz w:val="20"/>
                <w:szCs w:val="20"/>
              </w:rPr>
              <w:t>(В окне Учет-диспансерный учет можно посмотреть контрольные карты пациента, ФИО пациента указано в графе «Пациент», в графе «Шифр МКБ-10» указан шифр МКБ-10 , графа «Снят с учета» должна быть пустая или больше, чем «Дата по» из входного параметра. Возраст пациента считается на конец отчетного периода («Дата по» из входных параметров), дату рождения пациента можно посмотреть в карте пациента)</w:t>
            </w:r>
          </w:p>
          <w:p w:rsidR="00307522" w:rsidRPr="006D0A4C" w:rsidRDefault="00307522" w:rsidP="00FC447E">
            <w:pPr>
              <w:rPr>
                <w:sz w:val="20"/>
                <w:szCs w:val="20"/>
              </w:rPr>
            </w:pPr>
          </w:p>
          <w:p w:rsidR="00307522" w:rsidRPr="006D0A4C" w:rsidRDefault="00307522" w:rsidP="00FC447E">
            <w:pPr>
              <w:rPr>
                <w:sz w:val="20"/>
                <w:szCs w:val="20"/>
              </w:rPr>
            </w:pPr>
            <w:r w:rsidRPr="006D0A4C">
              <w:rPr>
                <w:sz w:val="20"/>
                <w:szCs w:val="20"/>
              </w:rPr>
              <w:t xml:space="preserve">2. Если у пациента  на конец отчетного периода («Дата по» из входного параметра) есть </w:t>
            </w:r>
            <w:r>
              <w:rPr>
                <w:sz w:val="20"/>
                <w:szCs w:val="20"/>
              </w:rPr>
              <w:t>открытая</w:t>
            </w:r>
            <w:r w:rsidRPr="006D0A4C">
              <w:rPr>
                <w:sz w:val="20"/>
                <w:szCs w:val="20"/>
              </w:rPr>
              <w:t xml:space="preserve">  контрольная карта, у которой установлены два диагноза B18.0, B18.1, B18.2, B18.8, B18.9  и C22.0 одновременно, то считается  в отчете эта контрольная карта как одно значение.</w:t>
            </w:r>
          </w:p>
          <w:p w:rsidR="00307522" w:rsidRPr="00E1079F" w:rsidRDefault="00307522" w:rsidP="00FC447E">
            <w:pPr>
              <w:rPr>
                <w:i/>
                <w:sz w:val="20"/>
                <w:szCs w:val="20"/>
              </w:rPr>
            </w:pPr>
            <w:r w:rsidRPr="00E1079F">
              <w:rPr>
                <w:i/>
                <w:sz w:val="20"/>
                <w:szCs w:val="20"/>
              </w:rPr>
              <w:t>(В окне Учет-диспансерный учет выполнить команду ПКМ Редактировать контрольную карту, вкладка «Контрольная карта» таблица «Диагнозы» должно быть указано два диагноза: B18.0, B18.1, B18.2, B18.8, B18.9  и C22.0. Дата «Снят с учета» должна быть пустая или больше, чем «Дата по» из входного параметра. Возраст пациента считается на конец отчетного периода («Дата по» из входных параметров), дату рождения пациента можно посмотреть в карте пациента)</w:t>
            </w:r>
          </w:p>
          <w:p w:rsidR="00307522" w:rsidRDefault="00307522" w:rsidP="00FC447E">
            <w:pPr>
              <w:rPr>
                <w:sz w:val="20"/>
                <w:szCs w:val="20"/>
              </w:rPr>
            </w:pPr>
          </w:p>
          <w:p w:rsidR="00307522" w:rsidRPr="00405450" w:rsidRDefault="00307522" w:rsidP="00FC447E">
            <w:pPr>
              <w:rPr>
                <w:i/>
                <w:sz w:val="20"/>
                <w:szCs w:val="20"/>
              </w:rPr>
            </w:pPr>
            <w:r w:rsidRPr="0043483F">
              <w:rPr>
                <w:sz w:val="20"/>
                <w:szCs w:val="20"/>
              </w:rPr>
              <w:t>Возраст пациента должен быть от 15 до 17 лет включительно на «Дату по» из входных параметров</w:t>
            </w:r>
            <w:r>
              <w:rPr>
                <w:sz w:val="20"/>
                <w:szCs w:val="20"/>
              </w:rPr>
              <w:t xml:space="preserve"> </w:t>
            </w:r>
            <w:r>
              <w:rPr>
                <w:i/>
                <w:sz w:val="20"/>
                <w:szCs w:val="20"/>
              </w:rPr>
              <w:t>(дату рождения пациента можно посмотреть в карте пациента)</w:t>
            </w:r>
          </w:p>
          <w:p w:rsidR="00307522" w:rsidRPr="00E1079F" w:rsidRDefault="00307522" w:rsidP="00FC447E">
            <w:pPr>
              <w:rPr>
                <w:sz w:val="20"/>
                <w:szCs w:val="20"/>
              </w:rPr>
            </w:pPr>
          </w:p>
        </w:tc>
      </w:tr>
    </w:tbl>
    <w:p w:rsidR="00307522" w:rsidRDefault="00307522">
      <w:pPr>
        <w:widowControl/>
        <w:suppressAutoHyphens w:val="0"/>
        <w:spacing w:after="200" w:line="276" w:lineRule="auto"/>
        <w:rPr>
          <w:rFonts w:asciiTheme="majorHAnsi" w:eastAsiaTheme="majorEastAsia" w:hAnsiTheme="majorHAnsi" w:cs="Mangal"/>
          <w:b/>
          <w:bCs/>
          <w:color w:val="365F91" w:themeColor="accent1" w:themeShade="BF"/>
          <w:sz w:val="28"/>
          <w:szCs w:val="25"/>
        </w:rPr>
      </w:pPr>
      <w:r>
        <w:br w:type="page"/>
      </w:r>
    </w:p>
    <w:p w:rsidR="00800A06" w:rsidRDefault="00800A06" w:rsidP="00800A06">
      <w:pPr>
        <w:pStyle w:val="1"/>
      </w:pPr>
      <w:r>
        <w:lastRenderedPageBreak/>
        <w:t>Таблица 2100 Дети (от 15 до 17 лет включительно)  Факторы, влияющие на состояние здоровья населения                   и обращения в медицинские организации (с профилактической и иными целями)</w:t>
      </w:r>
    </w:p>
    <w:p w:rsidR="00800A06" w:rsidRPr="00D33E54" w:rsidRDefault="00800A06" w:rsidP="00800A06">
      <w:pPr>
        <w:pStyle w:val="2"/>
      </w:pPr>
      <w:r w:rsidRPr="00D33E54">
        <w:t>Входные параметры</w:t>
      </w:r>
    </w:p>
    <w:p w:rsidR="00800A06" w:rsidRDefault="00800A06" w:rsidP="00800A06">
      <w:pPr>
        <w:spacing w:before="240"/>
      </w:pPr>
      <w:r>
        <w:t>По-умолчанию в отчет попадают данные только по тем амбулаторным талонам, которые были созданы в том ЛПУ, под которым пользователь вошел в систему и сформировал отчет.</w:t>
      </w:r>
    </w:p>
    <w:p w:rsidR="00800A06" w:rsidRDefault="00800A06" w:rsidP="00800A06"/>
    <w:tbl>
      <w:tblPr>
        <w:tblStyle w:val="a4"/>
        <w:tblW w:w="5000" w:type="pct"/>
        <w:tblLook w:val="04A0" w:firstRow="1" w:lastRow="0" w:firstColumn="1" w:lastColumn="0" w:noHBand="0" w:noVBand="1"/>
      </w:tblPr>
      <w:tblGrid>
        <w:gridCol w:w="7393"/>
        <w:gridCol w:w="7393"/>
      </w:tblGrid>
      <w:tr w:rsidR="00800A06" w:rsidTr="00182167">
        <w:tc>
          <w:tcPr>
            <w:tcW w:w="2500" w:type="pct"/>
          </w:tcPr>
          <w:p w:rsidR="00800A06" w:rsidRPr="00BA4C82" w:rsidRDefault="00800A06" w:rsidP="00182167">
            <w:pPr>
              <w:jc w:val="center"/>
              <w:rPr>
                <w:b/>
              </w:rPr>
            </w:pPr>
            <w:r w:rsidRPr="00BA4C82">
              <w:rPr>
                <w:b/>
              </w:rPr>
              <w:t>Входной параметр</w:t>
            </w:r>
          </w:p>
        </w:tc>
        <w:tc>
          <w:tcPr>
            <w:tcW w:w="2500" w:type="pct"/>
          </w:tcPr>
          <w:p w:rsidR="00800A06" w:rsidRPr="00BA4C82" w:rsidRDefault="00800A06" w:rsidP="00182167">
            <w:pPr>
              <w:jc w:val="center"/>
              <w:rPr>
                <w:b/>
              </w:rPr>
            </w:pPr>
            <w:r w:rsidRPr="00BA4C82">
              <w:rPr>
                <w:b/>
              </w:rPr>
              <w:t>Логика фильтрации данных</w:t>
            </w:r>
          </w:p>
        </w:tc>
      </w:tr>
      <w:tr w:rsidR="00800A06" w:rsidTr="00182167">
        <w:tc>
          <w:tcPr>
            <w:tcW w:w="2500" w:type="pct"/>
          </w:tcPr>
          <w:p w:rsidR="00800A06" w:rsidRDefault="00800A06" w:rsidP="00182167">
            <w:r>
              <w:t>Дата с</w:t>
            </w:r>
          </w:p>
        </w:tc>
        <w:tc>
          <w:tcPr>
            <w:tcW w:w="2500" w:type="pct"/>
            <w:vMerge w:val="restart"/>
          </w:tcPr>
          <w:p w:rsidR="00800A06" w:rsidRPr="00D04543" w:rsidRDefault="00800A06" w:rsidP="00182167">
            <w:r w:rsidRPr="00D04543">
              <w:t>Отбираются амбулаторные талоны, которые были закрыты в указанный период ( то есть о</w:t>
            </w:r>
            <w:r w:rsidRPr="00CD07BB">
              <w:t>тбор по дате закрытия амбулаторного талона</w:t>
            </w:r>
            <w:r w:rsidRPr="00D04543">
              <w:t>).</w:t>
            </w:r>
          </w:p>
          <w:p w:rsidR="00800A06" w:rsidRPr="006C48B7" w:rsidRDefault="00800A06" w:rsidP="00182167">
            <w:pPr>
              <w:rPr>
                <w:i/>
              </w:rPr>
            </w:pPr>
            <w:r w:rsidRPr="00D33E54">
              <w:rPr>
                <w:i/>
              </w:rPr>
              <w:t xml:space="preserve">Дату закрытия амбулаторного талона можно посмотреть по пути: Учет → Статистические талоны → Просмотр ТАПов, графа «Дата окончания СПО» </w:t>
            </w:r>
          </w:p>
        </w:tc>
      </w:tr>
      <w:tr w:rsidR="00800A06" w:rsidTr="00182167">
        <w:tc>
          <w:tcPr>
            <w:tcW w:w="2500" w:type="pct"/>
          </w:tcPr>
          <w:p w:rsidR="00800A06" w:rsidRDefault="00800A06" w:rsidP="00182167">
            <w:r>
              <w:t>Дата по</w:t>
            </w:r>
          </w:p>
        </w:tc>
        <w:tc>
          <w:tcPr>
            <w:tcW w:w="2500" w:type="pct"/>
            <w:vMerge/>
          </w:tcPr>
          <w:p w:rsidR="00800A06" w:rsidRDefault="00800A06" w:rsidP="00182167"/>
        </w:tc>
      </w:tr>
      <w:tr w:rsidR="00800A06" w:rsidTr="00182167">
        <w:tc>
          <w:tcPr>
            <w:tcW w:w="2500" w:type="pct"/>
          </w:tcPr>
          <w:p w:rsidR="00800A06" w:rsidRDefault="00800A06" w:rsidP="00182167">
            <w:r w:rsidRPr="00210833">
              <w:t>По прикрепленному населению</w:t>
            </w:r>
          </w:p>
        </w:tc>
        <w:tc>
          <w:tcPr>
            <w:tcW w:w="2500" w:type="pct"/>
          </w:tcPr>
          <w:p w:rsidR="0013437B" w:rsidRPr="0021507A" w:rsidRDefault="0013437B" w:rsidP="0013437B">
            <w:pPr>
              <w:rPr>
                <w:i/>
              </w:rPr>
            </w:pPr>
            <w:r w:rsidRPr="0021507A">
              <w:rPr>
                <w:i/>
              </w:rPr>
              <w:t>Чекбокс проставлен:</w:t>
            </w:r>
          </w:p>
          <w:p w:rsidR="0013437B" w:rsidRDefault="0013437B" w:rsidP="0013437B">
            <w:r w:rsidRPr="00FD44B1">
              <w:t xml:space="preserve">В отчет соберутся только </w:t>
            </w:r>
            <w:r>
              <w:t>пациенты</w:t>
            </w:r>
            <w:r w:rsidRPr="00FD44B1">
              <w:t xml:space="preserve">, которые на дату </w:t>
            </w:r>
            <w:r>
              <w:t>конца закрытия АТ имели прикрепление к текущему ЛПУ</w:t>
            </w:r>
            <w:r w:rsidRPr="00FD44B1">
              <w:t>. Эти данные можно посмотреть в карте пациента на вкладке Прикрепление.</w:t>
            </w:r>
          </w:p>
          <w:p w:rsidR="0013437B" w:rsidRPr="0021507A" w:rsidRDefault="0013437B" w:rsidP="0013437B">
            <w:pPr>
              <w:rPr>
                <w:i/>
              </w:rPr>
            </w:pPr>
            <w:r w:rsidRPr="0021507A">
              <w:rPr>
                <w:i/>
              </w:rPr>
              <w:t>Чекбокс не проставлен:</w:t>
            </w:r>
          </w:p>
          <w:p w:rsidR="00800A06" w:rsidRDefault="0013437B" w:rsidP="0013437B">
            <w:r w:rsidRPr="00FD44B1">
              <w:t xml:space="preserve">В отчет соберутся </w:t>
            </w:r>
            <w:r>
              <w:t xml:space="preserve">все пациенты, не зависимо от того было ли у них какое-нибудь прикрепление на дату закрытия АТ или не было. </w:t>
            </w:r>
            <w:r w:rsidRPr="00FD44B1">
              <w:t xml:space="preserve"> </w:t>
            </w:r>
          </w:p>
        </w:tc>
      </w:tr>
      <w:tr w:rsidR="00800A06" w:rsidTr="00182167">
        <w:tc>
          <w:tcPr>
            <w:tcW w:w="2500" w:type="pct"/>
          </w:tcPr>
          <w:p w:rsidR="00800A06" w:rsidRDefault="00800A06" w:rsidP="00182167">
            <w:r>
              <w:t>Участок прикрепления пациента</w:t>
            </w:r>
          </w:p>
        </w:tc>
        <w:tc>
          <w:tcPr>
            <w:tcW w:w="2500" w:type="pct"/>
          </w:tcPr>
          <w:p w:rsidR="00800A06" w:rsidRPr="00FD44B1" w:rsidRDefault="00800A06" w:rsidP="00182167">
            <w:r w:rsidRPr="00FD44B1">
              <w:t>В отчет соберутся только амбулаторные талоны пациентов, которые на дату закрытия амбулаторного талона имели прикрепление в соответствии с выбранным</w:t>
            </w:r>
            <w:r>
              <w:t xml:space="preserve"> участком</w:t>
            </w:r>
            <w:r w:rsidRPr="00FD44B1">
              <w:t xml:space="preserve">. </w:t>
            </w:r>
            <w:r w:rsidRPr="00D33E54">
              <w:rPr>
                <w:i/>
              </w:rPr>
              <w:t>Эти данные можно посмотреть в карте пациента на вкладке Прикрепление поле «Участок».</w:t>
            </w:r>
          </w:p>
        </w:tc>
      </w:tr>
      <w:tr w:rsidR="00800A06" w:rsidTr="00182167">
        <w:tc>
          <w:tcPr>
            <w:tcW w:w="2500" w:type="pct"/>
          </w:tcPr>
          <w:p w:rsidR="00800A06" w:rsidRDefault="00800A06" w:rsidP="00182167">
            <w:r>
              <w:t>Подразделение</w:t>
            </w:r>
          </w:p>
        </w:tc>
        <w:tc>
          <w:tcPr>
            <w:tcW w:w="2500" w:type="pct"/>
          </w:tcPr>
          <w:p w:rsidR="00800A06" w:rsidRDefault="00800A06" w:rsidP="00182167">
            <w:pPr>
              <w:rPr>
                <w:rFonts w:asciiTheme="minorHAnsi" w:hAnsiTheme="minorHAnsi"/>
              </w:rPr>
            </w:pPr>
            <w:r w:rsidRPr="00FD44B1">
              <w:t>В отчет собе</w:t>
            </w:r>
            <w:r>
              <w:t>рутся только амбулаторные талон</w:t>
            </w:r>
            <w:r w:rsidRPr="00D04543">
              <w:t>ы, у которых посещение было оказано в указанном подразделении</w:t>
            </w:r>
            <w:r>
              <w:rPr>
                <w:rFonts w:asciiTheme="minorHAnsi" w:hAnsiTheme="minorHAnsi"/>
              </w:rPr>
              <w:t xml:space="preserve">. </w:t>
            </w:r>
          </w:p>
          <w:p w:rsidR="00800A06" w:rsidRPr="003017F6" w:rsidRDefault="00800A06" w:rsidP="00182167">
            <w:pPr>
              <w:rPr>
                <w:rFonts w:asciiTheme="minorHAnsi" w:hAnsiTheme="minorHAnsi"/>
              </w:rPr>
            </w:pPr>
            <w:r>
              <w:rPr>
                <w:rFonts w:asciiTheme="minorHAnsi" w:hAnsiTheme="minorHAnsi"/>
              </w:rPr>
              <w:t xml:space="preserve">Эти данные можно посмотреть тут: </w:t>
            </w:r>
            <w:r w:rsidRPr="00D33E54">
              <w:rPr>
                <w:i/>
              </w:rPr>
              <w:t xml:space="preserve">Учет → Статистические талоны → Просмотр ТАПов, </w:t>
            </w:r>
            <w:r>
              <w:rPr>
                <w:rFonts w:asciiTheme="minorHAnsi" w:hAnsiTheme="minorHAnsi"/>
                <w:i/>
              </w:rPr>
              <w:t>перейти в АТ по ссылке с номером АТ, перейти на вкладку «Посещения»</w:t>
            </w:r>
            <w:r>
              <w:rPr>
                <w:rFonts w:asciiTheme="minorHAnsi" w:hAnsiTheme="minorHAnsi"/>
              </w:rPr>
              <w:t xml:space="preserve"> </w:t>
            </w:r>
            <w:r w:rsidRPr="003017F6">
              <w:rPr>
                <w:rFonts w:asciiTheme="minorHAnsi" w:hAnsiTheme="minorHAnsi"/>
                <w:i/>
              </w:rPr>
              <w:t xml:space="preserve">- поле «Отделение». По отделению определяется подразделение. Чтобы посмотреть к </w:t>
            </w:r>
            <w:r w:rsidRPr="003017F6">
              <w:rPr>
                <w:rFonts w:asciiTheme="minorHAnsi" w:hAnsiTheme="minorHAnsi"/>
                <w:i/>
              </w:rPr>
              <w:lastRenderedPageBreak/>
              <w:t>какому подразделению привязано отделение: Настройки → Настройка структуры ЛПУ → Отделения: реквизиты</w:t>
            </w:r>
            <w:r>
              <w:rPr>
                <w:rFonts w:asciiTheme="minorHAnsi" w:hAnsiTheme="minorHAnsi"/>
              </w:rPr>
              <w:t>.</w:t>
            </w:r>
          </w:p>
        </w:tc>
      </w:tr>
      <w:tr w:rsidR="00800A06" w:rsidTr="00182167">
        <w:tc>
          <w:tcPr>
            <w:tcW w:w="2500" w:type="pct"/>
          </w:tcPr>
          <w:p w:rsidR="00800A06" w:rsidRDefault="00800A06" w:rsidP="00182167">
            <w:r>
              <w:lastRenderedPageBreak/>
              <w:t>Номер контактного телефона</w:t>
            </w:r>
          </w:p>
        </w:tc>
        <w:tc>
          <w:tcPr>
            <w:tcW w:w="2500" w:type="pct"/>
            <w:vMerge w:val="restart"/>
          </w:tcPr>
          <w:p w:rsidR="00800A06" w:rsidRDefault="00800A06" w:rsidP="00182167">
            <w:r>
              <w:t>Поля, которые используются для титульного листа к форме</w:t>
            </w:r>
          </w:p>
        </w:tc>
      </w:tr>
      <w:tr w:rsidR="00800A06" w:rsidTr="00182167">
        <w:tc>
          <w:tcPr>
            <w:tcW w:w="2500" w:type="pct"/>
          </w:tcPr>
          <w:p w:rsidR="00800A06" w:rsidRDefault="00800A06" w:rsidP="00182167">
            <w:r>
              <w:t>E-mail</w:t>
            </w:r>
          </w:p>
        </w:tc>
        <w:tc>
          <w:tcPr>
            <w:tcW w:w="2500" w:type="pct"/>
            <w:vMerge/>
          </w:tcPr>
          <w:p w:rsidR="00800A06" w:rsidRDefault="00800A06" w:rsidP="00182167"/>
        </w:tc>
      </w:tr>
      <w:tr w:rsidR="00800A06" w:rsidTr="00182167">
        <w:tc>
          <w:tcPr>
            <w:tcW w:w="2500" w:type="pct"/>
          </w:tcPr>
          <w:p w:rsidR="00800A06" w:rsidRDefault="00800A06" w:rsidP="00182167">
            <w:r w:rsidRPr="00210833">
              <w:t>Подлежало диспансеризации студентов</w:t>
            </w:r>
          </w:p>
        </w:tc>
        <w:tc>
          <w:tcPr>
            <w:tcW w:w="2500" w:type="pct"/>
            <w:vMerge/>
          </w:tcPr>
          <w:p w:rsidR="00800A06" w:rsidRPr="00BD437D" w:rsidRDefault="00800A06" w:rsidP="00182167">
            <w:pPr>
              <w:rPr>
                <w:sz w:val="20"/>
                <w:szCs w:val="20"/>
              </w:rPr>
            </w:pPr>
          </w:p>
        </w:tc>
      </w:tr>
      <w:tr w:rsidR="00800A06" w:rsidTr="00182167">
        <w:tc>
          <w:tcPr>
            <w:tcW w:w="2500" w:type="pct"/>
          </w:tcPr>
          <w:p w:rsidR="00800A06" w:rsidRDefault="00800A06" w:rsidP="00182167">
            <w:r w:rsidRPr="00210833">
              <w:t>Подлежало осмотру на потребление наркотиков</w:t>
            </w:r>
          </w:p>
        </w:tc>
        <w:tc>
          <w:tcPr>
            <w:tcW w:w="2500" w:type="pct"/>
            <w:vMerge/>
          </w:tcPr>
          <w:p w:rsidR="00800A06" w:rsidRPr="00BD437D" w:rsidRDefault="00800A06" w:rsidP="00182167">
            <w:pPr>
              <w:rPr>
                <w:sz w:val="20"/>
                <w:szCs w:val="20"/>
              </w:rPr>
            </w:pPr>
          </w:p>
        </w:tc>
      </w:tr>
    </w:tbl>
    <w:p w:rsidR="00800A06" w:rsidRDefault="00800A06" w:rsidP="00800A06">
      <w:pPr>
        <w:widowControl/>
        <w:suppressAutoHyphens w:val="0"/>
        <w:spacing w:after="200" w:line="276" w:lineRule="auto"/>
        <w:rPr>
          <w:rFonts w:asciiTheme="majorHAnsi" w:eastAsiaTheme="majorEastAsia" w:hAnsiTheme="majorHAnsi" w:cs="Mangal"/>
          <w:b/>
          <w:bCs/>
          <w:color w:val="4F81BD" w:themeColor="accent1"/>
          <w:sz w:val="28"/>
          <w:szCs w:val="28"/>
        </w:rPr>
      </w:pPr>
      <w:r>
        <w:rPr>
          <w:sz w:val="28"/>
          <w:szCs w:val="28"/>
        </w:rPr>
        <w:br w:type="page"/>
      </w:r>
    </w:p>
    <w:p w:rsidR="00800A06" w:rsidRDefault="00800A06" w:rsidP="00800A06">
      <w:pPr>
        <w:pStyle w:val="2"/>
        <w:spacing w:before="0"/>
        <w:rPr>
          <w:sz w:val="28"/>
          <w:szCs w:val="28"/>
        </w:rPr>
      </w:pPr>
      <w:r>
        <w:rPr>
          <w:sz w:val="28"/>
          <w:szCs w:val="28"/>
        </w:rPr>
        <w:lastRenderedPageBreak/>
        <w:t xml:space="preserve">Расшифровка условий сбора по столбцам таблицы </w:t>
      </w:r>
    </w:p>
    <w:p w:rsidR="00800A06" w:rsidRDefault="00800A06" w:rsidP="00800A06"/>
    <w:tbl>
      <w:tblPr>
        <w:tblStyle w:val="a4"/>
        <w:tblW w:w="5000" w:type="pct"/>
        <w:tblLook w:val="04A0" w:firstRow="1" w:lastRow="0" w:firstColumn="1" w:lastColumn="0" w:noHBand="0" w:noVBand="1"/>
      </w:tblPr>
      <w:tblGrid>
        <w:gridCol w:w="2375"/>
        <w:gridCol w:w="2466"/>
        <w:gridCol w:w="9945"/>
      </w:tblGrid>
      <w:tr w:rsidR="00800A06" w:rsidTr="00182167">
        <w:tc>
          <w:tcPr>
            <w:tcW w:w="803" w:type="pct"/>
          </w:tcPr>
          <w:p w:rsidR="00800A06" w:rsidRPr="00CB439E" w:rsidRDefault="00800A06" w:rsidP="00182167">
            <w:pPr>
              <w:rPr>
                <w:b/>
                <w:sz w:val="20"/>
                <w:szCs w:val="20"/>
              </w:rPr>
            </w:pPr>
            <w:r>
              <w:rPr>
                <w:b/>
              </w:rPr>
              <w:t>Столбец</w:t>
            </w:r>
          </w:p>
        </w:tc>
        <w:tc>
          <w:tcPr>
            <w:tcW w:w="834" w:type="pct"/>
          </w:tcPr>
          <w:p w:rsidR="00800A06" w:rsidRPr="005D5BC4" w:rsidRDefault="00800A06" w:rsidP="00182167">
            <w:pPr>
              <w:rPr>
                <w:sz w:val="20"/>
                <w:szCs w:val="20"/>
              </w:rPr>
            </w:pPr>
            <w:r>
              <w:rPr>
                <w:b/>
              </w:rPr>
              <w:t>Логика</w:t>
            </w:r>
          </w:p>
        </w:tc>
        <w:tc>
          <w:tcPr>
            <w:tcW w:w="3363" w:type="pct"/>
          </w:tcPr>
          <w:p w:rsidR="00800A06" w:rsidRDefault="00800A06" w:rsidP="00182167">
            <w:pPr>
              <w:rPr>
                <w:sz w:val="20"/>
                <w:szCs w:val="20"/>
              </w:rPr>
            </w:pPr>
            <w:r>
              <w:rPr>
                <w:b/>
              </w:rPr>
              <w:t>Условия и их проверка в МИС</w:t>
            </w:r>
          </w:p>
        </w:tc>
      </w:tr>
      <w:tr w:rsidR="00800A06" w:rsidTr="00182167">
        <w:tc>
          <w:tcPr>
            <w:tcW w:w="803" w:type="pct"/>
          </w:tcPr>
          <w:p w:rsidR="00800A06" w:rsidRPr="00CB439E" w:rsidRDefault="00800A06" w:rsidP="00182167">
            <w:pPr>
              <w:rPr>
                <w:sz w:val="20"/>
                <w:szCs w:val="20"/>
              </w:rPr>
            </w:pPr>
            <w:r>
              <w:rPr>
                <w:b/>
                <w:sz w:val="20"/>
                <w:szCs w:val="20"/>
              </w:rPr>
              <w:t>Обращения всего</w:t>
            </w:r>
          </w:p>
        </w:tc>
        <w:tc>
          <w:tcPr>
            <w:tcW w:w="834" w:type="pct"/>
          </w:tcPr>
          <w:p w:rsidR="00800A06" w:rsidRPr="00BA4C82" w:rsidRDefault="00800A06" w:rsidP="00182167">
            <w:pPr>
              <w:rPr>
                <w:sz w:val="20"/>
                <w:szCs w:val="20"/>
              </w:rPr>
            </w:pPr>
            <w:r w:rsidRPr="00432D68">
              <w:rPr>
                <w:sz w:val="20"/>
                <w:szCs w:val="20"/>
              </w:rPr>
              <w:t>Количество всех амбулаторны</w:t>
            </w:r>
            <w:r>
              <w:rPr>
                <w:sz w:val="20"/>
                <w:szCs w:val="20"/>
              </w:rPr>
              <w:t>х талонов пациентов в возрасте 15-17</w:t>
            </w:r>
            <w:r w:rsidRPr="00432D68">
              <w:rPr>
                <w:sz w:val="20"/>
                <w:szCs w:val="20"/>
              </w:rPr>
              <w:t xml:space="preserve"> лет с диагнозом в </w:t>
            </w:r>
            <w:r>
              <w:rPr>
                <w:sz w:val="20"/>
                <w:szCs w:val="20"/>
              </w:rPr>
              <w:t>соответствии со</w:t>
            </w:r>
            <w:r w:rsidRPr="00432D68">
              <w:rPr>
                <w:sz w:val="20"/>
                <w:szCs w:val="20"/>
              </w:rPr>
              <w:t xml:space="preserve"> строкой. Вторичность и первичность обращения не учитывается.</w:t>
            </w:r>
          </w:p>
        </w:tc>
        <w:tc>
          <w:tcPr>
            <w:tcW w:w="3363" w:type="pct"/>
          </w:tcPr>
          <w:p w:rsidR="00800A06" w:rsidRDefault="00800A06" w:rsidP="00182167">
            <w:pPr>
              <w:rPr>
                <w:sz w:val="20"/>
                <w:szCs w:val="20"/>
              </w:rPr>
            </w:pPr>
            <w:r>
              <w:rPr>
                <w:sz w:val="20"/>
                <w:szCs w:val="20"/>
              </w:rPr>
              <w:t>Считаются амбулаторные талоны (</w:t>
            </w:r>
            <w:r w:rsidRPr="00363176">
              <w:rPr>
                <w:sz w:val="20"/>
                <w:szCs w:val="20"/>
              </w:rPr>
              <w:t>Учет → Статисти</w:t>
            </w:r>
            <w:r>
              <w:rPr>
                <w:sz w:val="20"/>
                <w:szCs w:val="20"/>
              </w:rPr>
              <w:t>ческие талоны → Работа с ТАПами), попадающие под условия:</w:t>
            </w:r>
          </w:p>
          <w:p w:rsidR="00800A06" w:rsidRPr="00D33E54" w:rsidRDefault="00800A06" w:rsidP="00182167">
            <w:pPr>
              <w:rPr>
                <w:sz w:val="20"/>
                <w:szCs w:val="20"/>
              </w:rPr>
            </w:pPr>
            <w:r>
              <w:rPr>
                <w:sz w:val="20"/>
                <w:szCs w:val="20"/>
              </w:rPr>
              <w:t>1)</w:t>
            </w:r>
            <w:r w:rsidRPr="00D33E54">
              <w:rPr>
                <w:sz w:val="20"/>
                <w:szCs w:val="20"/>
              </w:rPr>
              <w:t>Учитываются амбулаторные талоны созданные в текущем ЛПУ</w:t>
            </w:r>
          </w:p>
          <w:p w:rsidR="00800A06" w:rsidRPr="00D33E54" w:rsidRDefault="00800A06" w:rsidP="00182167">
            <w:pPr>
              <w:rPr>
                <w:sz w:val="20"/>
                <w:szCs w:val="20"/>
              </w:rPr>
            </w:pPr>
            <w:r>
              <w:rPr>
                <w:sz w:val="20"/>
                <w:szCs w:val="20"/>
              </w:rPr>
              <w:t>2)Учитываются только те амбулаторные талоны, в которых имеются посещения (</w:t>
            </w:r>
            <w:r w:rsidRPr="00F616DB">
              <w:rPr>
                <w:i/>
                <w:sz w:val="20"/>
                <w:szCs w:val="20"/>
              </w:rPr>
              <w:t>Учет → Статистические талоны → Работа с ТАПами</w:t>
            </w:r>
            <w:r>
              <w:rPr>
                <w:i/>
                <w:sz w:val="20"/>
                <w:szCs w:val="20"/>
              </w:rPr>
              <w:t>, п</w:t>
            </w:r>
            <w:r w:rsidRPr="00F616DB">
              <w:rPr>
                <w:i/>
                <w:sz w:val="20"/>
                <w:szCs w:val="20"/>
              </w:rPr>
              <w:t>ерейти по ссылке с номером АТ – вкладка «</w:t>
            </w:r>
            <w:r>
              <w:rPr>
                <w:i/>
                <w:sz w:val="20"/>
                <w:szCs w:val="20"/>
              </w:rPr>
              <w:t>Посещения</w:t>
            </w:r>
            <w:r w:rsidRPr="00F616DB">
              <w:rPr>
                <w:i/>
                <w:sz w:val="20"/>
                <w:szCs w:val="20"/>
              </w:rPr>
              <w:t>»</w:t>
            </w:r>
            <w:r>
              <w:rPr>
                <w:sz w:val="20"/>
                <w:szCs w:val="20"/>
              </w:rPr>
              <w:t>)</w:t>
            </w:r>
          </w:p>
          <w:p w:rsidR="004A552B" w:rsidRPr="00F616DB" w:rsidRDefault="00800A06" w:rsidP="004A552B">
            <w:pPr>
              <w:rPr>
                <w:i/>
                <w:sz w:val="20"/>
                <w:szCs w:val="20"/>
              </w:rPr>
            </w:pPr>
            <w:r>
              <w:rPr>
                <w:sz w:val="20"/>
                <w:szCs w:val="20"/>
              </w:rPr>
              <w:t xml:space="preserve">3) Учитываются только амбулаторные талоны пациентов в возрасте от 15 до 17 лет (включительно) </w:t>
            </w:r>
            <w:r w:rsidR="004A552B">
              <w:rPr>
                <w:sz w:val="20"/>
                <w:szCs w:val="20"/>
              </w:rPr>
              <w:t xml:space="preserve">. </w:t>
            </w:r>
            <w:r w:rsidR="004A552B" w:rsidRPr="004A552B">
              <w:rPr>
                <w:sz w:val="20"/>
                <w:szCs w:val="20"/>
              </w:rPr>
              <w:t>Возраст пациента определяется на конец (31.12) отчетного года периода, выбранного во входных параметрах отчета. Например, если выбран период 01.01.2020 по 31.03.2020, то возраст пациента будет определяться на дату 31.12.2020.Если пациент умер, то на дату смерти.</w:t>
            </w:r>
            <w:r w:rsidR="004A552B">
              <w:rPr>
                <w:sz w:val="20"/>
                <w:szCs w:val="20"/>
              </w:rPr>
              <w:t xml:space="preserve"> </w:t>
            </w:r>
            <w:r w:rsidR="004A552B" w:rsidRPr="00F616DB">
              <w:rPr>
                <w:i/>
                <w:sz w:val="20"/>
                <w:szCs w:val="20"/>
              </w:rPr>
              <w:t>(</w:t>
            </w:r>
            <w:r w:rsidR="004A552B">
              <w:rPr>
                <w:i/>
                <w:sz w:val="20"/>
                <w:szCs w:val="20"/>
              </w:rPr>
              <w:t>Д</w:t>
            </w:r>
            <w:r w:rsidR="004A552B" w:rsidRPr="00F616DB">
              <w:rPr>
                <w:i/>
                <w:sz w:val="20"/>
                <w:szCs w:val="20"/>
              </w:rPr>
              <w:t xml:space="preserve">ату </w:t>
            </w:r>
            <w:r w:rsidR="004A552B">
              <w:rPr>
                <w:i/>
                <w:sz w:val="20"/>
                <w:szCs w:val="20"/>
              </w:rPr>
              <w:t>смерти можно посмотреть в карте пациента.</w:t>
            </w:r>
          </w:p>
          <w:p w:rsidR="00800A06" w:rsidRPr="00F616DB" w:rsidRDefault="004A552B" w:rsidP="004A552B">
            <w:pPr>
              <w:rPr>
                <w:i/>
                <w:sz w:val="20"/>
                <w:szCs w:val="20"/>
              </w:rPr>
            </w:pPr>
            <w:r w:rsidRPr="00F616DB">
              <w:rPr>
                <w:i/>
                <w:sz w:val="20"/>
                <w:szCs w:val="20"/>
              </w:rPr>
              <w:t>Дату рождения пациент</w:t>
            </w:r>
            <w:r>
              <w:rPr>
                <w:i/>
                <w:sz w:val="20"/>
                <w:szCs w:val="20"/>
              </w:rPr>
              <w:t>а</w:t>
            </w:r>
            <w:r w:rsidRPr="00F616DB">
              <w:rPr>
                <w:i/>
                <w:sz w:val="20"/>
                <w:szCs w:val="20"/>
              </w:rPr>
              <w:t xml:space="preserve"> можно посмотреть в карте пациента.)</w:t>
            </w:r>
          </w:p>
          <w:p w:rsidR="00800A06" w:rsidRDefault="00800A06" w:rsidP="00182167">
            <w:pPr>
              <w:rPr>
                <w:sz w:val="20"/>
                <w:szCs w:val="20"/>
              </w:rPr>
            </w:pPr>
            <w:r>
              <w:rPr>
                <w:sz w:val="20"/>
                <w:szCs w:val="20"/>
              </w:rPr>
              <w:t xml:space="preserve">4) Дата закрытия амбулаторного талона должна попадать в период указанный во входных параметрах отчета. </w:t>
            </w:r>
            <w:r w:rsidRPr="00F616DB">
              <w:rPr>
                <w:i/>
                <w:sz w:val="20"/>
                <w:szCs w:val="20"/>
              </w:rPr>
              <w:t>(</w:t>
            </w:r>
            <w:r>
              <w:rPr>
                <w:i/>
                <w:sz w:val="20"/>
                <w:szCs w:val="20"/>
              </w:rPr>
              <w:t>Г</w:t>
            </w:r>
            <w:r w:rsidRPr="00F616DB">
              <w:rPr>
                <w:i/>
                <w:sz w:val="20"/>
                <w:szCs w:val="20"/>
              </w:rPr>
              <w:t>де посмотреть дату закрытия АТ см. выше)</w:t>
            </w:r>
          </w:p>
          <w:p w:rsidR="00800A06" w:rsidRDefault="00800A06" w:rsidP="00182167">
            <w:pPr>
              <w:rPr>
                <w:sz w:val="20"/>
                <w:szCs w:val="20"/>
              </w:rPr>
            </w:pPr>
            <w:r>
              <w:rPr>
                <w:sz w:val="20"/>
                <w:szCs w:val="20"/>
              </w:rPr>
              <w:t xml:space="preserve">5) </w:t>
            </w:r>
            <w:r w:rsidRPr="005C4923">
              <w:rPr>
                <w:sz w:val="20"/>
                <w:szCs w:val="20"/>
              </w:rPr>
              <w:t>Данные только по основному заключительному диагнозу и сопутствующим диагнозам . Если в рамках одного амб талона менялся диагноз, то смотрим только на самый последний , заключительный ди</w:t>
            </w:r>
            <w:r>
              <w:rPr>
                <w:sz w:val="20"/>
                <w:szCs w:val="20"/>
              </w:rPr>
              <w:t>агноз.</w:t>
            </w:r>
          </w:p>
          <w:p w:rsidR="00800A06" w:rsidRPr="00F616DB" w:rsidRDefault="00800A06" w:rsidP="00182167">
            <w:pPr>
              <w:rPr>
                <w:i/>
                <w:sz w:val="20"/>
                <w:szCs w:val="20"/>
              </w:rPr>
            </w:pPr>
            <w:r w:rsidRPr="00F616DB">
              <w:rPr>
                <w:i/>
                <w:sz w:val="20"/>
                <w:szCs w:val="20"/>
              </w:rPr>
              <w:t>(Посмотреть диагнозы и типы диагнозов можно тут: Учет → Статистические талоны → Работа с ТАПами; Перейти по ссылке с номером АТ – вкладка «Данные о заболеваниях», в нижней части экрана представлен перечень диагнозов, поле «Тип диагноза»  должно быть 0 – Основной или 1 – Сопутствующий.)</w:t>
            </w:r>
          </w:p>
          <w:p w:rsidR="00800A06" w:rsidRPr="001F77FB" w:rsidRDefault="00800A06" w:rsidP="00182167">
            <w:pPr>
              <w:rPr>
                <w:sz w:val="20"/>
                <w:szCs w:val="20"/>
              </w:rPr>
            </w:pPr>
          </w:p>
          <w:p w:rsidR="00800A06" w:rsidRDefault="00800A06" w:rsidP="00182167">
            <w:pPr>
              <w:rPr>
                <w:sz w:val="20"/>
                <w:szCs w:val="20"/>
              </w:rPr>
            </w:pPr>
          </w:p>
          <w:p w:rsidR="00800A06" w:rsidRDefault="00800A06" w:rsidP="00182167">
            <w:pPr>
              <w:rPr>
                <w:sz w:val="20"/>
                <w:szCs w:val="20"/>
              </w:rPr>
            </w:pPr>
          </w:p>
          <w:p w:rsidR="00800A06" w:rsidRDefault="00800A06" w:rsidP="00182167">
            <w:pPr>
              <w:rPr>
                <w:sz w:val="20"/>
                <w:szCs w:val="20"/>
              </w:rPr>
            </w:pPr>
          </w:p>
        </w:tc>
      </w:tr>
      <w:tr w:rsidR="00800A06" w:rsidTr="00182167">
        <w:tc>
          <w:tcPr>
            <w:tcW w:w="803" w:type="pct"/>
          </w:tcPr>
          <w:p w:rsidR="00800A06" w:rsidRPr="00CB439E" w:rsidRDefault="00800A06" w:rsidP="00182167">
            <w:pPr>
              <w:rPr>
                <w:sz w:val="20"/>
                <w:szCs w:val="20"/>
              </w:rPr>
            </w:pPr>
            <w:r>
              <w:rPr>
                <w:b/>
                <w:sz w:val="20"/>
                <w:szCs w:val="20"/>
              </w:rPr>
              <w:t>Из них: повторные</w:t>
            </w:r>
          </w:p>
        </w:tc>
        <w:tc>
          <w:tcPr>
            <w:tcW w:w="834" w:type="pct"/>
          </w:tcPr>
          <w:p w:rsidR="00800A06" w:rsidRPr="00BA4C82" w:rsidRDefault="00800A06" w:rsidP="00182167">
            <w:pPr>
              <w:rPr>
                <w:sz w:val="20"/>
                <w:szCs w:val="20"/>
              </w:rPr>
            </w:pPr>
            <w:r w:rsidRPr="00432D68">
              <w:rPr>
                <w:sz w:val="20"/>
                <w:szCs w:val="20"/>
              </w:rPr>
              <w:t xml:space="preserve">Количество всех амбулаторных талонов пациентов в возрасте </w:t>
            </w:r>
            <w:r>
              <w:rPr>
                <w:sz w:val="20"/>
                <w:szCs w:val="20"/>
              </w:rPr>
              <w:t>15-17</w:t>
            </w:r>
            <w:r w:rsidRPr="00432D68">
              <w:rPr>
                <w:sz w:val="20"/>
                <w:szCs w:val="20"/>
              </w:rPr>
              <w:t xml:space="preserve"> лет с диагнозом в </w:t>
            </w:r>
            <w:r>
              <w:rPr>
                <w:sz w:val="20"/>
                <w:szCs w:val="20"/>
              </w:rPr>
              <w:t>соответствии</w:t>
            </w:r>
            <w:r w:rsidRPr="00432D68">
              <w:rPr>
                <w:sz w:val="20"/>
                <w:szCs w:val="20"/>
              </w:rPr>
              <w:t xml:space="preserve"> со строкой. Только с повторным обращением.</w:t>
            </w:r>
          </w:p>
        </w:tc>
        <w:tc>
          <w:tcPr>
            <w:tcW w:w="3363" w:type="pct"/>
          </w:tcPr>
          <w:p w:rsidR="00800A06" w:rsidRDefault="00800A06" w:rsidP="00182167">
            <w:pPr>
              <w:rPr>
                <w:sz w:val="20"/>
                <w:szCs w:val="20"/>
              </w:rPr>
            </w:pPr>
            <w:r>
              <w:rPr>
                <w:sz w:val="20"/>
                <w:szCs w:val="20"/>
              </w:rPr>
              <w:t>Аналогично графе «Всего» (смотри выше) плюс добавляется условие:</w:t>
            </w:r>
          </w:p>
          <w:p w:rsidR="00800A06" w:rsidRDefault="00800A06" w:rsidP="00182167">
            <w:pPr>
              <w:rPr>
                <w:sz w:val="20"/>
                <w:szCs w:val="20"/>
              </w:rPr>
            </w:pPr>
            <w:r>
              <w:rPr>
                <w:sz w:val="20"/>
                <w:szCs w:val="20"/>
              </w:rPr>
              <w:t>учитываются только амбулаторные талоны с посещением, у которого не проставлен признак «Первичное».</w:t>
            </w:r>
          </w:p>
          <w:p w:rsidR="00800A06" w:rsidRPr="00F616DB" w:rsidRDefault="00800A06" w:rsidP="00182167">
            <w:pPr>
              <w:rPr>
                <w:i/>
                <w:sz w:val="20"/>
                <w:szCs w:val="20"/>
              </w:rPr>
            </w:pPr>
            <w:r w:rsidRPr="00F616DB">
              <w:rPr>
                <w:i/>
                <w:sz w:val="20"/>
                <w:szCs w:val="20"/>
              </w:rPr>
              <w:t>(Учет → Статистические талоны → Работа с ТАПами; Перейти по ссылке с номером АТ – вкладка «</w:t>
            </w:r>
            <w:r>
              <w:rPr>
                <w:i/>
                <w:sz w:val="20"/>
                <w:szCs w:val="20"/>
              </w:rPr>
              <w:t>Посещения</w:t>
            </w:r>
            <w:r w:rsidRPr="00F616DB">
              <w:rPr>
                <w:i/>
                <w:sz w:val="20"/>
                <w:szCs w:val="20"/>
              </w:rPr>
              <w:t xml:space="preserve">», в нижней части экрана </w:t>
            </w:r>
            <w:r>
              <w:rPr>
                <w:i/>
                <w:sz w:val="20"/>
                <w:szCs w:val="20"/>
              </w:rPr>
              <w:t>в таблице посещений графа «Первичное» - галочка не должна стоять)</w:t>
            </w:r>
          </w:p>
          <w:p w:rsidR="00800A06" w:rsidRDefault="00800A06" w:rsidP="00182167">
            <w:pPr>
              <w:rPr>
                <w:sz w:val="20"/>
                <w:szCs w:val="20"/>
              </w:rPr>
            </w:pPr>
          </w:p>
        </w:tc>
      </w:tr>
    </w:tbl>
    <w:p w:rsidR="00800A06" w:rsidRDefault="00800A06" w:rsidP="00800A06"/>
    <w:p w:rsidR="005255ED" w:rsidRDefault="005255ED" w:rsidP="005255ED">
      <w:pPr>
        <w:pStyle w:val="2"/>
        <w:spacing w:before="0"/>
      </w:pPr>
      <w:r>
        <w:t xml:space="preserve">Расшифровка </w:t>
      </w:r>
      <w:r w:rsidRPr="00EF6386">
        <w:t>условий сбора по строкам таблицы</w:t>
      </w:r>
    </w:p>
    <w:p w:rsidR="005255ED" w:rsidRDefault="005255ED" w:rsidP="005255ED"/>
    <w:tbl>
      <w:tblPr>
        <w:tblW w:w="5000" w:type="pct"/>
        <w:tblCellMar>
          <w:top w:w="102" w:type="dxa"/>
          <w:left w:w="62" w:type="dxa"/>
          <w:bottom w:w="102" w:type="dxa"/>
          <w:right w:w="62" w:type="dxa"/>
        </w:tblCellMar>
        <w:tblLook w:val="0000" w:firstRow="0" w:lastRow="0" w:firstColumn="0" w:lastColumn="0" w:noHBand="0" w:noVBand="0"/>
      </w:tblPr>
      <w:tblGrid>
        <w:gridCol w:w="2080"/>
        <w:gridCol w:w="6448"/>
        <w:gridCol w:w="1678"/>
        <w:gridCol w:w="2551"/>
        <w:gridCol w:w="1937"/>
      </w:tblGrid>
      <w:tr w:rsidR="005255ED" w:rsidRPr="00C53DD9" w:rsidTr="00101DFE">
        <w:tc>
          <w:tcPr>
            <w:tcW w:w="2902" w:type="pct"/>
            <w:gridSpan w:val="2"/>
            <w:tcBorders>
              <w:top w:val="single" w:sz="4" w:space="0" w:color="auto"/>
              <w:left w:val="single" w:sz="4" w:space="0" w:color="auto"/>
              <w:bottom w:val="single" w:sz="4" w:space="0" w:color="auto"/>
              <w:right w:val="single" w:sz="4" w:space="0" w:color="auto"/>
            </w:tcBorders>
          </w:tcPr>
          <w:p w:rsidR="005255ED" w:rsidRPr="00C53DD9" w:rsidRDefault="005255ED" w:rsidP="00182167">
            <w:pPr>
              <w:pStyle w:val="ConsPlusNormal"/>
              <w:jc w:val="center"/>
              <w:rPr>
                <w:b/>
              </w:rPr>
            </w:pPr>
            <w:r w:rsidRPr="00C53DD9">
              <w:rPr>
                <w:b/>
              </w:rPr>
              <w:t>Название строки</w:t>
            </w:r>
          </w:p>
        </w:tc>
        <w:tc>
          <w:tcPr>
            <w:tcW w:w="571" w:type="pct"/>
            <w:tcBorders>
              <w:top w:val="single" w:sz="4" w:space="0" w:color="auto"/>
              <w:left w:val="single" w:sz="4" w:space="0" w:color="auto"/>
              <w:bottom w:val="single" w:sz="4" w:space="0" w:color="auto"/>
              <w:right w:val="single" w:sz="4" w:space="0" w:color="auto"/>
            </w:tcBorders>
          </w:tcPr>
          <w:p w:rsidR="005255ED" w:rsidRPr="00C53DD9" w:rsidRDefault="005255ED" w:rsidP="00182167">
            <w:pPr>
              <w:pStyle w:val="ConsPlusNormal"/>
              <w:tabs>
                <w:tab w:val="left" w:pos="585"/>
                <w:tab w:val="center" w:pos="674"/>
              </w:tabs>
              <w:jc w:val="center"/>
              <w:rPr>
                <w:b/>
              </w:rPr>
            </w:pPr>
            <w:r w:rsidRPr="00C53DD9">
              <w:rPr>
                <w:b/>
              </w:rPr>
              <w:t>№ строки</w:t>
            </w:r>
          </w:p>
        </w:tc>
        <w:tc>
          <w:tcPr>
            <w:tcW w:w="868" w:type="pct"/>
            <w:tcBorders>
              <w:top w:val="single" w:sz="4" w:space="0" w:color="auto"/>
              <w:left w:val="single" w:sz="4" w:space="0" w:color="auto"/>
              <w:bottom w:val="single" w:sz="4" w:space="0" w:color="auto"/>
              <w:right w:val="single" w:sz="4" w:space="0" w:color="auto"/>
            </w:tcBorders>
          </w:tcPr>
          <w:p w:rsidR="005255ED" w:rsidRPr="00C53DD9" w:rsidRDefault="005255ED" w:rsidP="00182167">
            <w:pPr>
              <w:pStyle w:val="ConsPlusNormal"/>
              <w:jc w:val="center"/>
              <w:rPr>
                <w:b/>
              </w:rPr>
            </w:pPr>
            <w:r w:rsidRPr="00C53DD9">
              <w:rPr>
                <w:b/>
              </w:rPr>
              <w:t>Код МКБ</w:t>
            </w:r>
          </w:p>
        </w:tc>
        <w:tc>
          <w:tcPr>
            <w:tcW w:w="659" w:type="pct"/>
            <w:tcBorders>
              <w:top w:val="single" w:sz="4" w:space="0" w:color="auto"/>
              <w:left w:val="single" w:sz="4" w:space="0" w:color="auto"/>
              <w:bottom w:val="single" w:sz="4" w:space="0" w:color="auto"/>
              <w:right w:val="single" w:sz="4" w:space="0" w:color="auto"/>
            </w:tcBorders>
          </w:tcPr>
          <w:p w:rsidR="005255ED" w:rsidRPr="00C53DD9" w:rsidRDefault="005255ED" w:rsidP="00182167">
            <w:pPr>
              <w:pStyle w:val="ConsPlusNormal"/>
              <w:jc w:val="center"/>
              <w:rPr>
                <w:b/>
              </w:rPr>
            </w:pPr>
            <w:r w:rsidRPr="00C53DD9">
              <w:rPr>
                <w:b/>
              </w:rPr>
              <w:t>Логика</w:t>
            </w:r>
          </w:p>
        </w:tc>
      </w:tr>
      <w:tr w:rsidR="005255ED" w:rsidTr="00101DFE">
        <w:tc>
          <w:tcPr>
            <w:tcW w:w="2902" w:type="pct"/>
            <w:gridSpan w:val="2"/>
            <w:tcBorders>
              <w:top w:val="single" w:sz="4" w:space="0" w:color="auto"/>
              <w:left w:val="single" w:sz="4" w:space="0" w:color="auto"/>
              <w:bottom w:val="single" w:sz="4" w:space="0" w:color="auto"/>
              <w:right w:val="single" w:sz="4" w:space="0" w:color="auto"/>
            </w:tcBorders>
            <w:vAlign w:val="center"/>
          </w:tcPr>
          <w:p w:rsidR="005255ED" w:rsidRDefault="005255ED" w:rsidP="00182167">
            <w:pPr>
              <w:pStyle w:val="ConsPlusNormal"/>
              <w:jc w:val="center"/>
            </w:pPr>
            <w:r>
              <w:t>Всего</w:t>
            </w:r>
          </w:p>
        </w:tc>
        <w:tc>
          <w:tcPr>
            <w:tcW w:w="571" w:type="pct"/>
            <w:tcBorders>
              <w:top w:val="single" w:sz="4" w:space="0" w:color="auto"/>
              <w:left w:val="single" w:sz="4" w:space="0" w:color="auto"/>
              <w:bottom w:val="single" w:sz="4" w:space="0" w:color="auto"/>
              <w:right w:val="single" w:sz="4" w:space="0" w:color="auto"/>
            </w:tcBorders>
            <w:vAlign w:val="center"/>
          </w:tcPr>
          <w:p w:rsidR="005255ED" w:rsidRDefault="005255ED" w:rsidP="00182167">
            <w:pPr>
              <w:pStyle w:val="ConsPlusNormal"/>
              <w:jc w:val="center"/>
            </w:pPr>
            <w:r>
              <w:t>1.0</w:t>
            </w:r>
          </w:p>
        </w:tc>
        <w:tc>
          <w:tcPr>
            <w:tcW w:w="868" w:type="pct"/>
            <w:tcBorders>
              <w:top w:val="single" w:sz="4" w:space="0" w:color="auto"/>
              <w:left w:val="single" w:sz="4" w:space="0" w:color="auto"/>
              <w:bottom w:val="single" w:sz="4" w:space="0" w:color="auto"/>
              <w:right w:val="single" w:sz="4" w:space="0" w:color="auto"/>
            </w:tcBorders>
            <w:vAlign w:val="center"/>
          </w:tcPr>
          <w:p w:rsidR="005255ED" w:rsidRDefault="005255ED" w:rsidP="00182167">
            <w:pPr>
              <w:pStyle w:val="ConsPlusNormal"/>
              <w:jc w:val="center"/>
            </w:pPr>
            <w:r>
              <w:t>Z00 - Z99</w:t>
            </w:r>
          </w:p>
        </w:tc>
        <w:tc>
          <w:tcPr>
            <w:tcW w:w="659" w:type="pct"/>
            <w:vMerge w:val="restart"/>
            <w:tcBorders>
              <w:top w:val="single" w:sz="4" w:space="0" w:color="auto"/>
              <w:left w:val="single" w:sz="4" w:space="0" w:color="auto"/>
              <w:right w:val="single" w:sz="4" w:space="0" w:color="auto"/>
            </w:tcBorders>
          </w:tcPr>
          <w:p w:rsidR="005255ED" w:rsidRDefault="005255ED" w:rsidP="00182167">
            <w:pPr>
              <w:pStyle w:val="ConsPlusNormal"/>
            </w:pPr>
            <w:r>
              <w:t xml:space="preserve">Алгоритм </w:t>
            </w:r>
            <w:r>
              <w:lastRenderedPageBreak/>
              <w:t xml:space="preserve">расчета столбца + условие: </w:t>
            </w:r>
          </w:p>
          <w:p w:rsidR="005255ED" w:rsidRPr="00C53DD9" w:rsidRDefault="005255ED" w:rsidP="00182167">
            <w:pPr>
              <w:pStyle w:val="ConsPlusNormal"/>
              <w:rPr>
                <w:i/>
              </w:rPr>
            </w:pPr>
            <w:r>
              <w:t xml:space="preserve">Диагноз заболевания в амбулаторном талоне (шифр МКБ-10) должен быть равен или находиться в интервале указанных кодов диагнозов (см. графу «Код по МКБ-10 пересмотра») </w:t>
            </w:r>
            <w:r w:rsidRPr="00C53DD9">
              <w:rPr>
                <w:i/>
              </w:rPr>
              <w:t>(диагноз АТ: Учет → Статистические талоны → Работа с ТАПами, перейти по ссылке с номером АТ – вкладка «Данные о заболеваниях», поле «Шифр МКБ»)</w:t>
            </w:r>
          </w:p>
          <w:p w:rsidR="005255ED" w:rsidRDefault="005255ED" w:rsidP="00182167">
            <w:pPr>
              <w:pStyle w:val="ConsPlusNormal"/>
            </w:pPr>
          </w:p>
        </w:tc>
      </w:tr>
      <w:tr w:rsidR="005255ED" w:rsidTr="00101DFE">
        <w:tc>
          <w:tcPr>
            <w:tcW w:w="2902" w:type="pct"/>
            <w:gridSpan w:val="2"/>
            <w:tcBorders>
              <w:top w:val="single" w:sz="4" w:space="0" w:color="auto"/>
              <w:left w:val="single" w:sz="4" w:space="0" w:color="auto"/>
              <w:bottom w:val="single" w:sz="4" w:space="0" w:color="auto"/>
              <w:right w:val="single" w:sz="4" w:space="0" w:color="auto"/>
            </w:tcBorders>
            <w:vAlign w:val="center"/>
          </w:tcPr>
          <w:p w:rsidR="005255ED" w:rsidRDefault="005255ED" w:rsidP="00182167">
            <w:pPr>
              <w:pStyle w:val="ConsPlusNormal"/>
            </w:pPr>
            <w:r>
              <w:lastRenderedPageBreak/>
              <w:t>из них:</w:t>
            </w:r>
          </w:p>
          <w:p w:rsidR="005255ED" w:rsidRDefault="005255ED" w:rsidP="00182167">
            <w:pPr>
              <w:pStyle w:val="ConsPlusNormal"/>
            </w:pPr>
            <w:r>
              <w:t>обращения в медицинские организации для медицинского осмотра и обследования</w:t>
            </w:r>
          </w:p>
        </w:tc>
        <w:tc>
          <w:tcPr>
            <w:tcW w:w="571" w:type="pct"/>
            <w:tcBorders>
              <w:top w:val="single" w:sz="4" w:space="0" w:color="auto"/>
              <w:left w:val="single" w:sz="4" w:space="0" w:color="auto"/>
              <w:bottom w:val="single" w:sz="4" w:space="0" w:color="auto"/>
              <w:right w:val="single" w:sz="4" w:space="0" w:color="auto"/>
            </w:tcBorders>
            <w:vAlign w:val="center"/>
          </w:tcPr>
          <w:p w:rsidR="005255ED" w:rsidRDefault="005255ED" w:rsidP="00182167">
            <w:pPr>
              <w:pStyle w:val="ConsPlusNormal"/>
              <w:jc w:val="center"/>
            </w:pPr>
            <w:r>
              <w:t>1.1</w:t>
            </w:r>
          </w:p>
        </w:tc>
        <w:tc>
          <w:tcPr>
            <w:tcW w:w="868" w:type="pct"/>
            <w:tcBorders>
              <w:top w:val="single" w:sz="4" w:space="0" w:color="auto"/>
              <w:left w:val="single" w:sz="4" w:space="0" w:color="auto"/>
              <w:bottom w:val="single" w:sz="4" w:space="0" w:color="auto"/>
              <w:right w:val="single" w:sz="4" w:space="0" w:color="auto"/>
            </w:tcBorders>
            <w:vAlign w:val="center"/>
          </w:tcPr>
          <w:p w:rsidR="005255ED" w:rsidRDefault="005255ED" w:rsidP="00182167">
            <w:pPr>
              <w:pStyle w:val="ConsPlusNormal"/>
              <w:jc w:val="center"/>
            </w:pPr>
            <w:r>
              <w:t>Z00 - Z13</w:t>
            </w:r>
          </w:p>
        </w:tc>
        <w:tc>
          <w:tcPr>
            <w:tcW w:w="659" w:type="pct"/>
            <w:vMerge/>
            <w:tcBorders>
              <w:left w:val="single" w:sz="4" w:space="0" w:color="auto"/>
              <w:right w:val="single" w:sz="4" w:space="0" w:color="auto"/>
            </w:tcBorders>
          </w:tcPr>
          <w:p w:rsidR="005255ED" w:rsidRDefault="005255ED" w:rsidP="00182167">
            <w:pPr>
              <w:pStyle w:val="ConsPlusNormal"/>
            </w:pPr>
          </w:p>
        </w:tc>
      </w:tr>
      <w:tr w:rsidR="005255ED" w:rsidTr="00101DFE">
        <w:tc>
          <w:tcPr>
            <w:tcW w:w="708" w:type="pct"/>
            <w:tcBorders>
              <w:top w:val="single" w:sz="4" w:space="0" w:color="auto"/>
              <w:left w:val="single" w:sz="4" w:space="0" w:color="auto"/>
              <w:bottom w:val="single" w:sz="4" w:space="0" w:color="auto"/>
            </w:tcBorders>
          </w:tcPr>
          <w:p w:rsidR="005255ED" w:rsidRDefault="005255ED" w:rsidP="00182167">
            <w:pPr>
              <w:pStyle w:val="ConsPlusNormal"/>
              <w:ind w:left="283"/>
            </w:pPr>
            <w:r>
              <w:lastRenderedPageBreak/>
              <w:t>из них:</w:t>
            </w:r>
          </w:p>
        </w:tc>
        <w:tc>
          <w:tcPr>
            <w:tcW w:w="2193" w:type="pct"/>
            <w:tcBorders>
              <w:top w:val="single" w:sz="4" w:space="0" w:color="auto"/>
              <w:bottom w:val="single" w:sz="4" w:space="0" w:color="auto"/>
              <w:right w:val="single" w:sz="4" w:space="0" w:color="auto"/>
            </w:tcBorders>
            <w:vAlign w:val="center"/>
          </w:tcPr>
          <w:p w:rsidR="005255ED" w:rsidRDefault="005255ED" w:rsidP="00182167">
            <w:pPr>
              <w:pStyle w:val="ConsPlusNormal"/>
            </w:pPr>
            <w:r>
              <w:t>обращения в связи с получением медицинских документов</w:t>
            </w:r>
          </w:p>
        </w:tc>
        <w:tc>
          <w:tcPr>
            <w:tcW w:w="571" w:type="pct"/>
            <w:tcBorders>
              <w:top w:val="single" w:sz="4" w:space="0" w:color="auto"/>
              <w:left w:val="single" w:sz="4" w:space="0" w:color="auto"/>
              <w:bottom w:val="single" w:sz="4" w:space="0" w:color="auto"/>
              <w:right w:val="single" w:sz="4" w:space="0" w:color="auto"/>
            </w:tcBorders>
            <w:vAlign w:val="center"/>
          </w:tcPr>
          <w:p w:rsidR="005255ED" w:rsidRDefault="005255ED" w:rsidP="00182167">
            <w:pPr>
              <w:pStyle w:val="ConsPlusNormal"/>
              <w:jc w:val="center"/>
            </w:pPr>
            <w:r>
              <w:t>1.1.1</w:t>
            </w:r>
          </w:p>
        </w:tc>
        <w:tc>
          <w:tcPr>
            <w:tcW w:w="868" w:type="pct"/>
            <w:tcBorders>
              <w:top w:val="single" w:sz="4" w:space="0" w:color="auto"/>
              <w:left w:val="single" w:sz="4" w:space="0" w:color="auto"/>
              <w:bottom w:val="single" w:sz="4" w:space="0" w:color="auto"/>
              <w:right w:val="single" w:sz="4" w:space="0" w:color="auto"/>
            </w:tcBorders>
            <w:vAlign w:val="center"/>
          </w:tcPr>
          <w:p w:rsidR="005255ED" w:rsidRDefault="005255ED" w:rsidP="00182167">
            <w:pPr>
              <w:pStyle w:val="ConsPlusNormal"/>
              <w:jc w:val="center"/>
            </w:pPr>
            <w:r>
              <w:t>Z02.7</w:t>
            </w:r>
          </w:p>
        </w:tc>
        <w:tc>
          <w:tcPr>
            <w:tcW w:w="659" w:type="pct"/>
            <w:vMerge/>
            <w:tcBorders>
              <w:left w:val="single" w:sz="4" w:space="0" w:color="auto"/>
              <w:right w:val="single" w:sz="4" w:space="0" w:color="auto"/>
            </w:tcBorders>
          </w:tcPr>
          <w:p w:rsidR="005255ED" w:rsidRDefault="005255ED" w:rsidP="00182167">
            <w:pPr>
              <w:pStyle w:val="ConsPlusNormal"/>
            </w:pPr>
          </w:p>
        </w:tc>
      </w:tr>
      <w:tr w:rsidR="005255ED" w:rsidTr="00101DFE">
        <w:tc>
          <w:tcPr>
            <w:tcW w:w="2902" w:type="pct"/>
            <w:gridSpan w:val="2"/>
            <w:tcBorders>
              <w:top w:val="single" w:sz="4" w:space="0" w:color="auto"/>
              <w:left w:val="single" w:sz="4" w:space="0" w:color="auto"/>
              <w:bottom w:val="single" w:sz="4" w:space="0" w:color="auto"/>
              <w:right w:val="single" w:sz="4" w:space="0" w:color="auto"/>
            </w:tcBorders>
            <w:vAlign w:val="center"/>
          </w:tcPr>
          <w:p w:rsidR="005255ED" w:rsidRDefault="005255ED" w:rsidP="00182167">
            <w:pPr>
              <w:pStyle w:val="ConsPlusNormal"/>
            </w:pPr>
            <w:r>
              <w:t>потенциальная опасность для здоровья, связанная с инфекционными болезнями</w:t>
            </w:r>
          </w:p>
        </w:tc>
        <w:tc>
          <w:tcPr>
            <w:tcW w:w="571" w:type="pct"/>
            <w:tcBorders>
              <w:top w:val="single" w:sz="4" w:space="0" w:color="auto"/>
              <w:left w:val="single" w:sz="4" w:space="0" w:color="auto"/>
              <w:bottom w:val="single" w:sz="4" w:space="0" w:color="auto"/>
              <w:right w:val="single" w:sz="4" w:space="0" w:color="auto"/>
            </w:tcBorders>
            <w:vAlign w:val="center"/>
          </w:tcPr>
          <w:p w:rsidR="005255ED" w:rsidRDefault="005255ED" w:rsidP="00182167">
            <w:pPr>
              <w:pStyle w:val="ConsPlusNormal"/>
              <w:jc w:val="center"/>
            </w:pPr>
            <w:r>
              <w:t>1.2</w:t>
            </w:r>
          </w:p>
        </w:tc>
        <w:tc>
          <w:tcPr>
            <w:tcW w:w="868" w:type="pct"/>
            <w:tcBorders>
              <w:top w:val="single" w:sz="4" w:space="0" w:color="auto"/>
              <w:left w:val="single" w:sz="4" w:space="0" w:color="auto"/>
              <w:bottom w:val="single" w:sz="4" w:space="0" w:color="auto"/>
              <w:right w:val="single" w:sz="4" w:space="0" w:color="auto"/>
            </w:tcBorders>
            <w:vAlign w:val="center"/>
          </w:tcPr>
          <w:p w:rsidR="005255ED" w:rsidRDefault="005255ED" w:rsidP="00182167">
            <w:pPr>
              <w:pStyle w:val="ConsPlusNormal"/>
              <w:jc w:val="center"/>
            </w:pPr>
            <w:r>
              <w:t>Z20 - Z29</w:t>
            </w:r>
          </w:p>
        </w:tc>
        <w:tc>
          <w:tcPr>
            <w:tcW w:w="659" w:type="pct"/>
            <w:vMerge/>
            <w:tcBorders>
              <w:left w:val="single" w:sz="4" w:space="0" w:color="auto"/>
              <w:right w:val="single" w:sz="4" w:space="0" w:color="auto"/>
            </w:tcBorders>
          </w:tcPr>
          <w:p w:rsidR="005255ED" w:rsidRDefault="005255ED" w:rsidP="00182167">
            <w:pPr>
              <w:pStyle w:val="ConsPlusNormal"/>
            </w:pPr>
          </w:p>
        </w:tc>
      </w:tr>
      <w:tr w:rsidR="005255ED" w:rsidTr="00101DFE">
        <w:tc>
          <w:tcPr>
            <w:tcW w:w="708" w:type="pct"/>
            <w:tcBorders>
              <w:top w:val="single" w:sz="4" w:space="0" w:color="auto"/>
              <w:left w:val="single" w:sz="4" w:space="0" w:color="auto"/>
              <w:bottom w:val="single" w:sz="4" w:space="0" w:color="auto"/>
            </w:tcBorders>
          </w:tcPr>
          <w:p w:rsidR="005255ED" w:rsidRDefault="005255ED" w:rsidP="00182167">
            <w:pPr>
              <w:pStyle w:val="ConsPlusNormal"/>
              <w:ind w:left="283"/>
            </w:pPr>
            <w:r>
              <w:t>из них:</w:t>
            </w:r>
          </w:p>
        </w:tc>
        <w:tc>
          <w:tcPr>
            <w:tcW w:w="2193" w:type="pct"/>
            <w:tcBorders>
              <w:top w:val="single" w:sz="4" w:space="0" w:color="auto"/>
              <w:bottom w:val="single" w:sz="4" w:space="0" w:color="auto"/>
              <w:right w:val="single" w:sz="4" w:space="0" w:color="auto"/>
            </w:tcBorders>
            <w:vAlign w:val="center"/>
          </w:tcPr>
          <w:p w:rsidR="005255ED" w:rsidRDefault="005255ED" w:rsidP="00182167">
            <w:pPr>
              <w:pStyle w:val="ConsPlusNormal"/>
            </w:pPr>
            <w:r>
              <w:t>носительство возбудителя инфекционной болезни</w:t>
            </w:r>
          </w:p>
        </w:tc>
        <w:tc>
          <w:tcPr>
            <w:tcW w:w="571" w:type="pct"/>
            <w:tcBorders>
              <w:top w:val="single" w:sz="4" w:space="0" w:color="auto"/>
              <w:left w:val="single" w:sz="4" w:space="0" w:color="auto"/>
              <w:bottom w:val="single" w:sz="4" w:space="0" w:color="auto"/>
              <w:right w:val="single" w:sz="4" w:space="0" w:color="auto"/>
            </w:tcBorders>
            <w:vAlign w:val="center"/>
          </w:tcPr>
          <w:p w:rsidR="005255ED" w:rsidRDefault="005255ED" w:rsidP="00182167">
            <w:pPr>
              <w:pStyle w:val="ConsPlusNormal"/>
              <w:jc w:val="center"/>
            </w:pPr>
            <w:r>
              <w:t>1.2.1</w:t>
            </w:r>
          </w:p>
        </w:tc>
        <w:tc>
          <w:tcPr>
            <w:tcW w:w="868" w:type="pct"/>
            <w:tcBorders>
              <w:top w:val="single" w:sz="4" w:space="0" w:color="auto"/>
              <w:left w:val="single" w:sz="4" w:space="0" w:color="auto"/>
              <w:bottom w:val="single" w:sz="4" w:space="0" w:color="auto"/>
              <w:right w:val="single" w:sz="4" w:space="0" w:color="auto"/>
            </w:tcBorders>
            <w:vAlign w:val="center"/>
          </w:tcPr>
          <w:p w:rsidR="005255ED" w:rsidRDefault="005255ED" w:rsidP="00182167">
            <w:pPr>
              <w:pStyle w:val="ConsPlusNormal"/>
              <w:jc w:val="center"/>
            </w:pPr>
            <w:r>
              <w:t>Z22</w:t>
            </w:r>
          </w:p>
        </w:tc>
        <w:tc>
          <w:tcPr>
            <w:tcW w:w="659" w:type="pct"/>
            <w:vMerge/>
            <w:tcBorders>
              <w:left w:val="single" w:sz="4" w:space="0" w:color="auto"/>
              <w:right w:val="single" w:sz="4" w:space="0" w:color="auto"/>
            </w:tcBorders>
          </w:tcPr>
          <w:p w:rsidR="005255ED" w:rsidRDefault="005255ED" w:rsidP="00182167">
            <w:pPr>
              <w:pStyle w:val="ConsPlusNormal"/>
            </w:pPr>
          </w:p>
        </w:tc>
      </w:tr>
      <w:tr w:rsidR="005255ED" w:rsidTr="00101DFE">
        <w:tc>
          <w:tcPr>
            <w:tcW w:w="2902" w:type="pct"/>
            <w:gridSpan w:val="2"/>
            <w:tcBorders>
              <w:top w:val="single" w:sz="4" w:space="0" w:color="auto"/>
              <w:left w:val="single" w:sz="4" w:space="0" w:color="auto"/>
              <w:bottom w:val="single" w:sz="4" w:space="0" w:color="auto"/>
              <w:right w:val="single" w:sz="4" w:space="0" w:color="auto"/>
            </w:tcBorders>
            <w:vAlign w:val="center"/>
          </w:tcPr>
          <w:p w:rsidR="005255ED" w:rsidRDefault="005255ED" w:rsidP="00182167">
            <w:pPr>
              <w:pStyle w:val="ConsPlusNormal"/>
            </w:pPr>
            <w:r>
              <w:t>обращения в медицинские организации в связи с обстоятельствами, относящимися к репродуктивной функции</w:t>
            </w:r>
          </w:p>
        </w:tc>
        <w:tc>
          <w:tcPr>
            <w:tcW w:w="571" w:type="pct"/>
            <w:tcBorders>
              <w:top w:val="single" w:sz="4" w:space="0" w:color="auto"/>
              <w:left w:val="single" w:sz="4" w:space="0" w:color="auto"/>
              <w:bottom w:val="single" w:sz="4" w:space="0" w:color="auto"/>
              <w:right w:val="single" w:sz="4" w:space="0" w:color="auto"/>
            </w:tcBorders>
            <w:vAlign w:val="center"/>
          </w:tcPr>
          <w:p w:rsidR="005255ED" w:rsidRDefault="005255ED" w:rsidP="00182167">
            <w:pPr>
              <w:pStyle w:val="ConsPlusNormal"/>
              <w:jc w:val="center"/>
            </w:pPr>
            <w:r>
              <w:t>1.3</w:t>
            </w:r>
          </w:p>
        </w:tc>
        <w:tc>
          <w:tcPr>
            <w:tcW w:w="868" w:type="pct"/>
            <w:tcBorders>
              <w:top w:val="single" w:sz="4" w:space="0" w:color="auto"/>
              <w:left w:val="single" w:sz="4" w:space="0" w:color="auto"/>
              <w:bottom w:val="single" w:sz="4" w:space="0" w:color="auto"/>
              <w:right w:val="single" w:sz="4" w:space="0" w:color="auto"/>
            </w:tcBorders>
            <w:vAlign w:val="center"/>
          </w:tcPr>
          <w:p w:rsidR="005255ED" w:rsidRDefault="005255ED" w:rsidP="00182167">
            <w:pPr>
              <w:pStyle w:val="ConsPlusNormal"/>
              <w:jc w:val="center"/>
            </w:pPr>
            <w:r>
              <w:t>Z30 - Z39</w:t>
            </w:r>
          </w:p>
        </w:tc>
        <w:tc>
          <w:tcPr>
            <w:tcW w:w="659" w:type="pct"/>
            <w:vMerge/>
            <w:tcBorders>
              <w:left w:val="single" w:sz="4" w:space="0" w:color="auto"/>
              <w:right w:val="single" w:sz="4" w:space="0" w:color="auto"/>
            </w:tcBorders>
          </w:tcPr>
          <w:p w:rsidR="005255ED" w:rsidRDefault="005255ED" w:rsidP="00182167">
            <w:pPr>
              <w:pStyle w:val="ConsPlusNormal"/>
            </w:pPr>
          </w:p>
        </w:tc>
      </w:tr>
      <w:tr w:rsidR="005255ED" w:rsidTr="00101DFE">
        <w:tc>
          <w:tcPr>
            <w:tcW w:w="2902" w:type="pct"/>
            <w:gridSpan w:val="2"/>
            <w:tcBorders>
              <w:top w:val="single" w:sz="4" w:space="0" w:color="auto"/>
              <w:left w:val="single" w:sz="4" w:space="0" w:color="auto"/>
              <w:bottom w:val="single" w:sz="4" w:space="0" w:color="auto"/>
              <w:right w:val="single" w:sz="4" w:space="0" w:color="auto"/>
            </w:tcBorders>
            <w:vAlign w:val="center"/>
          </w:tcPr>
          <w:p w:rsidR="005255ED" w:rsidRDefault="005255ED" w:rsidP="00182167">
            <w:pPr>
              <w:pStyle w:val="ConsPlusNormal"/>
            </w:pPr>
            <w:r>
              <w:t>обращения в медицинские организации в связи с необходимостью проведения специфических процедур и получения медицинской помощи</w:t>
            </w:r>
          </w:p>
        </w:tc>
        <w:tc>
          <w:tcPr>
            <w:tcW w:w="571" w:type="pct"/>
            <w:tcBorders>
              <w:top w:val="single" w:sz="4" w:space="0" w:color="auto"/>
              <w:left w:val="single" w:sz="4" w:space="0" w:color="auto"/>
              <w:bottom w:val="single" w:sz="4" w:space="0" w:color="auto"/>
              <w:right w:val="single" w:sz="4" w:space="0" w:color="auto"/>
            </w:tcBorders>
            <w:vAlign w:val="center"/>
          </w:tcPr>
          <w:p w:rsidR="005255ED" w:rsidRDefault="005255ED" w:rsidP="00182167">
            <w:pPr>
              <w:pStyle w:val="ConsPlusNormal"/>
              <w:jc w:val="center"/>
            </w:pPr>
            <w:r>
              <w:t>1.4</w:t>
            </w:r>
          </w:p>
        </w:tc>
        <w:tc>
          <w:tcPr>
            <w:tcW w:w="868" w:type="pct"/>
            <w:tcBorders>
              <w:top w:val="single" w:sz="4" w:space="0" w:color="auto"/>
              <w:left w:val="single" w:sz="4" w:space="0" w:color="auto"/>
              <w:bottom w:val="single" w:sz="4" w:space="0" w:color="auto"/>
              <w:right w:val="single" w:sz="4" w:space="0" w:color="auto"/>
            </w:tcBorders>
            <w:vAlign w:val="center"/>
          </w:tcPr>
          <w:p w:rsidR="005255ED" w:rsidRDefault="005255ED" w:rsidP="00182167">
            <w:pPr>
              <w:pStyle w:val="ConsPlusNormal"/>
              <w:jc w:val="center"/>
            </w:pPr>
            <w:r>
              <w:t>Z40 - Z54</w:t>
            </w:r>
          </w:p>
        </w:tc>
        <w:tc>
          <w:tcPr>
            <w:tcW w:w="659" w:type="pct"/>
            <w:vMerge/>
            <w:tcBorders>
              <w:left w:val="single" w:sz="4" w:space="0" w:color="auto"/>
              <w:right w:val="single" w:sz="4" w:space="0" w:color="auto"/>
            </w:tcBorders>
          </w:tcPr>
          <w:p w:rsidR="005255ED" w:rsidRDefault="005255ED" w:rsidP="00182167">
            <w:pPr>
              <w:pStyle w:val="ConsPlusNormal"/>
            </w:pPr>
          </w:p>
        </w:tc>
      </w:tr>
      <w:tr w:rsidR="005255ED" w:rsidTr="00101DFE">
        <w:tc>
          <w:tcPr>
            <w:tcW w:w="2902" w:type="pct"/>
            <w:gridSpan w:val="2"/>
            <w:tcBorders>
              <w:top w:val="single" w:sz="4" w:space="0" w:color="auto"/>
              <w:left w:val="single" w:sz="4" w:space="0" w:color="auto"/>
              <w:bottom w:val="single" w:sz="4" w:space="0" w:color="auto"/>
              <w:right w:val="single" w:sz="4" w:space="0" w:color="auto"/>
            </w:tcBorders>
            <w:vAlign w:val="center"/>
          </w:tcPr>
          <w:p w:rsidR="005255ED" w:rsidRDefault="005255ED" w:rsidP="00182167">
            <w:pPr>
              <w:pStyle w:val="ConsPlusNormal"/>
              <w:ind w:left="566"/>
            </w:pPr>
            <w:r>
              <w:t>из них:</w:t>
            </w:r>
          </w:p>
          <w:p w:rsidR="005255ED" w:rsidRDefault="005255ED" w:rsidP="00182167">
            <w:pPr>
              <w:pStyle w:val="ConsPlusNormal"/>
              <w:ind w:left="283"/>
            </w:pPr>
            <w:r>
              <w:t>помощь, включающая использование реабилитационных процедур</w:t>
            </w:r>
          </w:p>
        </w:tc>
        <w:tc>
          <w:tcPr>
            <w:tcW w:w="571" w:type="pct"/>
            <w:tcBorders>
              <w:top w:val="single" w:sz="4" w:space="0" w:color="auto"/>
              <w:left w:val="single" w:sz="4" w:space="0" w:color="auto"/>
              <w:bottom w:val="single" w:sz="4" w:space="0" w:color="auto"/>
              <w:right w:val="single" w:sz="4" w:space="0" w:color="auto"/>
            </w:tcBorders>
            <w:vAlign w:val="center"/>
          </w:tcPr>
          <w:p w:rsidR="005255ED" w:rsidRDefault="005255ED" w:rsidP="00182167">
            <w:pPr>
              <w:pStyle w:val="ConsPlusNormal"/>
              <w:jc w:val="center"/>
            </w:pPr>
            <w:r>
              <w:t>1.4.1</w:t>
            </w:r>
          </w:p>
        </w:tc>
        <w:tc>
          <w:tcPr>
            <w:tcW w:w="868" w:type="pct"/>
            <w:tcBorders>
              <w:top w:val="single" w:sz="4" w:space="0" w:color="auto"/>
              <w:left w:val="single" w:sz="4" w:space="0" w:color="auto"/>
              <w:bottom w:val="single" w:sz="4" w:space="0" w:color="auto"/>
              <w:right w:val="single" w:sz="4" w:space="0" w:color="auto"/>
            </w:tcBorders>
            <w:vAlign w:val="center"/>
          </w:tcPr>
          <w:p w:rsidR="005255ED" w:rsidRDefault="005255ED" w:rsidP="00182167">
            <w:pPr>
              <w:pStyle w:val="ConsPlusNormal"/>
              <w:jc w:val="center"/>
            </w:pPr>
            <w:r>
              <w:t>Z50</w:t>
            </w:r>
          </w:p>
        </w:tc>
        <w:tc>
          <w:tcPr>
            <w:tcW w:w="659" w:type="pct"/>
            <w:vMerge/>
            <w:tcBorders>
              <w:left w:val="single" w:sz="4" w:space="0" w:color="auto"/>
              <w:right w:val="single" w:sz="4" w:space="0" w:color="auto"/>
            </w:tcBorders>
          </w:tcPr>
          <w:p w:rsidR="005255ED" w:rsidRDefault="005255ED" w:rsidP="00182167">
            <w:pPr>
              <w:pStyle w:val="ConsPlusNormal"/>
            </w:pPr>
          </w:p>
        </w:tc>
      </w:tr>
      <w:tr w:rsidR="005255ED" w:rsidTr="00101DFE">
        <w:tc>
          <w:tcPr>
            <w:tcW w:w="2902" w:type="pct"/>
            <w:gridSpan w:val="2"/>
            <w:tcBorders>
              <w:top w:val="single" w:sz="4" w:space="0" w:color="auto"/>
              <w:left w:val="single" w:sz="4" w:space="0" w:color="auto"/>
              <w:bottom w:val="single" w:sz="4" w:space="0" w:color="auto"/>
              <w:right w:val="single" w:sz="4" w:space="0" w:color="auto"/>
            </w:tcBorders>
            <w:vAlign w:val="center"/>
          </w:tcPr>
          <w:p w:rsidR="005255ED" w:rsidRDefault="005255ED" w:rsidP="00182167">
            <w:pPr>
              <w:pStyle w:val="ConsPlusNormal"/>
              <w:ind w:left="283"/>
            </w:pPr>
            <w:r>
              <w:t>паллиативная помощь</w:t>
            </w:r>
          </w:p>
        </w:tc>
        <w:tc>
          <w:tcPr>
            <w:tcW w:w="571" w:type="pct"/>
            <w:tcBorders>
              <w:top w:val="single" w:sz="4" w:space="0" w:color="auto"/>
              <w:left w:val="single" w:sz="4" w:space="0" w:color="auto"/>
              <w:bottom w:val="single" w:sz="4" w:space="0" w:color="auto"/>
              <w:right w:val="single" w:sz="4" w:space="0" w:color="auto"/>
            </w:tcBorders>
            <w:vAlign w:val="center"/>
          </w:tcPr>
          <w:p w:rsidR="005255ED" w:rsidRDefault="005255ED" w:rsidP="00182167">
            <w:pPr>
              <w:pStyle w:val="ConsPlusNormal"/>
              <w:jc w:val="center"/>
            </w:pPr>
            <w:r>
              <w:t>1.4.2</w:t>
            </w:r>
          </w:p>
        </w:tc>
        <w:tc>
          <w:tcPr>
            <w:tcW w:w="868" w:type="pct"/>
            <w:tcBorders>
              <w:top w:val="single" w:sz="4" w:space="0" w:color="auto"/>
              <w:left w:val="single" w:sz="4" w:space="0" w:color="auto"/>
              <w:bottom w:val="single" w:sz="4" w:space="0" w:color="auto"/>
              <w:right w:val="single" w:sz="4" w:space="0" w:color="auto"/>
            </w:tcBorders>
            <w:vAlign w:val="center"/>
          </w:tcPr>
          <w:p w:rsidR="005255ED" w:rsidRDefault="005255ED" w:rsidP="00182167">
            <w:pPr>
              <w:pStyle w:val="ConsPlusNormal"/>
              <w:jc w:val="center"/>
            </w:pPr>
            <w:r>
              <w:t>Z51.5</w:t>
            </w:r>
          </w:p>
        </w:tc>
        <w:tc>
          <w:tcPr>
            <w:tcW w:w="659" w:type="pct"/>
            <w:vMerge/>
            <w:tcBorders>
              <w:left w:val="single" w:sz="4" w:space="0" w:color="auto"/>
              <w:right w:val="single" w:sz="4" w:space="0" w:color="auto"/>
            </w:tcBorders>
          </w:tcPr>
          <w:p w:rsidR="005255ED" w:rsidRDefault="005255ED" w:rsidP="00182167">
            <w:pPr>
              <w:pStyle w:val="ConsPlusNormal"/>
            </w:pPr>
          </w:p>
        </w:tc>
      </w:tr>
      <w:tr w:rsidR="005255ED" w:rsidTr="00101DFE">
        <w:tc>
          <w:tcPr>
            <w:tcW w:w="2902" w:type="pct"/>
            <w:gridSpan w:val="2"/>
            <w:tcBorders>
              <w:top w:val="single" w:sz="4" w:space="0" w:color="auto"/>
              <w:left w:val="single" w:sz="4" w:space="0" w:color="auto"/>
              <w:bottom w:val="single" w:sz="4" w:space="0" w:color="auto"/>
              <w:right w:val="single" w:sz="4" w:space="0" w:color="auto"/>
            </w:tcBorders>
            <w:vAlign w:val="center"/>
          </w:tcPr>
          <w:p w:rsidR="005255ED" w:rsidRDefault="005255ED" w:rsidP="00182167">
            <w:pPr>
              <w:pStyle w:val="ConsPlusNormal"/>
            </w:pPr>
            <w:r>
              <w:t>потенциальная опасность для здоровья, связанная с социально-экономическими и психосоциальными обстоятельствами</w:t>
            </w:r>
          </w:p>
        </w:tc>
        <w:tc>
          <w:tcPr>
            <w:tcW w:w="571" w:type="pct"/>
            <w:tcBorders>
              <w:top w:val="single" w:sz="4" w:space="0" w:color="auto"/>
              <w:left w:val="single" w:sz="4" w:space="0" w:color="auto"/>
              <w:bottom w:val="single" w:sz="4" w:space="0" w:color="auto"/>
              <w:right w:val="single" w:sz="4" w:space="0" w:color="auto"/>
            </w:tcBorders>
            <w:vAlign w:val="center"/>
          </w:tcPr>
          <w:p w:rsidR="005255ED" w:rsidRDefault="005255ED" w:rsidP="00182167">
            <w:pPr>
              <w:pStyle w:val="ConsPlusNormal"/>
              <w:jc w:val="center"/>
            </w:pPr>
            <w:r>
              <w:t>1.5</w:t>
            </w:r>
          </w:p>
        </w:tc>
        <w:tc>
          <w:tcPr>
            <w:tcW w:w="868" w:type="pct"/>
            <w:tcBorders>
              <w:top w:val="single" w:sz="4" w:space="0" w:color="auto"/>
              <w:left w:val="single" w:sz="4" w:space="0" w:color="auto"/>
              <w:bottom w:val="single" w:sz="4" w:space="0" w:color="auto"/>
              <w:right w:val="single" w:sz="4" w:space="0" w:color="auto"/>
            </w:tcBorders>
            <w:vAlign w:val="center"/>
          </w:tcPr>
          <w:p w:rsidR="005255ED" w:rsidRDefault="005255ED" w:rsidP="00182167">
            <w:pPr>
              <w:pStyle w:val="ConsPlusNormal"/>
              <w:jc w:val="center"/>
            </w:pPr>
            <w:r>
              <w:t>Z55 - Z65</w:t>
            </w:r>
          </w:p>
        </w:tc>
        <w:tc>
          <w:tcPr>
            <w:tcW w:w="659" w:type="pct"/>
            <w:vMerge/>
            <w:tcBorders>
              <w:left w:val="single" w:sz="4" w:space="0" w:color="auto"/>
              <w:right w:val="single" w:sz="4" w:space="0" w:color="auto"/>
            </w:tcBorders>
          </w:tcPr>
          <w:p w:rsidR="005255ED" w:rsidRDefault="005255ED" w:rsidP="00182167">
            <w:pPr>
              <w:pStyle w:val="ConsPlusNormal"/>
            </w:pPr>
          </w:p>
        </w:tc>
      </w:tr>
      <w:tr w:rsidR="005255ED" w:rsidTr="00101DFE">
        <w:tc>
          <w:tcPr>
            <w:tcW w:w="2902" w:type="pct"/>
            <w:gridSpan w:val="2"/>
            <w:tcBorders>
              <w:top w:val="single" w:sz="4" w:space="0" w:color="auto"/>
              <w:left w:val="single" w:sz="4" w:space="0" w:color="auto"/>
              <w:bottom w:val="single" w:sz="4" w:space="0" w:color="auto"/>
              <w:right w:val="single" w:sz="4" w:space="0" w:color="auto"/>
            </w:tcBorders>
            <w:vAlign w:val="center"/>
          </w:tcPr>
          <w:p w:rsidR="005255ED" w:rsidRDefault="005255ED" w:rsidP="00182167">
            <w:pPr>
              <w:pStyle w:val="ConsPlusNormal"/>
            </w:pPr>
            <w:r>
              <w:t>обращения в медицинские организации в связи с другими обстоятельствами</w:t>
            </w:r>
          </w:p>
        </w:tc>
        <w:tc>
          <w:tcPr>
            <w:tcW w:w="571" w:type="pct"/>
            <w:tcBorders>
              <w:top w:val="single" w:sz="4" w:space="0" w:color="auto"/>
              <w:left w:val="single" w:sz="4" w:space="0" w:color="auto"/>
              <w:bottom w:val="single" w:sz="4" w:space="0" w:color="auto"/>
              <w:right w:val="single" w:sz="4" w:space="0" w:color="auto"/>
            </w:tcBorders>
            <w:vAlign w:val="center"/>
          </w:tcPr>
          <w:p w:rsidR="005255ED" w:rsidRDefault="005255ED" w:rsidP="00182167">
            <w:pPr>
              <w:pStyle w:val="ConsPlusNormal"/>
              <w:jc w:val="center"/>
            </w:pPr>
            <w:r>
              <w:t>1.6</w:t>
            </w:r>
          </w:p>
        </w:tc>
        <w:tc>
          <w:tcPr>
            <w:tcW w:w="868" w:type="pct"/>
            <w:tcBorders>
              <w:top w:val="single" w:sz="4" w:space="0" w:color="auto"/>
              <w:left w:val="single" w:sz="4" w:space="0" w:color="auto"/>
              <w:bottom w:val="single" w:sz="4" w:space="0" w:color="auto"/>
              <w:right w:val="single" w:sz="4" w:space="0" w:color="auto"/>
            </w:tcBorders>
            <w:vAlign w:val="center"/>
          </w:tcPr>
          <w:p w:rsidR="005255ED" w:rsidRDefault="005255ED" w:rsidP="00182167">
            <w:pPr>
              <w:pStyle w:val="ConsPlusNormal"/>
              <w:jc w:val="center"/>
            </w:pPr>
            <w:r>
              <w:t>Z70 - Z76</w:t>
            </w:r>
          </w:p>
        </w:tc>
        <w:tc>
          <w:tcPr>
            <w:tcW w:w="659" w:type="pct"/>
            <w:vMerge/>
            <w:tcBorders>
              <w:left w:val="single" w:sz="4" w:space="0" w:color="auto"/>
              <w:right w:val="single" w:sz="4" w:space="0" w:color="auto"/>
            </w:tcBorders>
          </w:tcPr>
          <w:p w:rsidR="005255ED" w:rsidRDefault="005255ED" w:rsidP="00182167">
            <w:pPr>
              <w:pStyle w:val="ConsPlusNormal"/>
            </w:pPr>
          </w:p>
        </w:tc>
      </w:tr>
      <w:tr w:rsidR="005255ED" w:rsidTr="00101DFE">
        <w:tc>
          <w:tcPr>
            <w:tcW w:w="2902" w:type="pct"/>
            <w:gridSpan w:val="2"/>
            <w:tcBorders>
              <w:top w:val="single" w:sz="4" w:space="0" w:color="auto"/>
              <w:left w:val="single" w:sz="4" w:space="0" w:color="auto"/>
              <w:bottom w:val="single" w:sz="4" w:space="0" w:color="auto"/>
              <w:right w:val="single" w:sz="4" w:space="0" w:color="auto"/>
            </w:tcBorders>
            <w:vAlign w:val="center"/>
          </w:tcPr>
          <w:p w:rsidR="005255ED" w:rsidRDefault="005255ED" w:rsidP="00182167">
            <w:pPr>
              <w:pStyle w:val="ConsPlusNormal"/>
              <w:ind w:left="283"/>
            </w:pPr>
            <w:r>
              <w:t>из них: проблемы, связанные с образом жизни</w:t>
            </w:r>
          </w:p>
        </w:tc>
        <w:tc>
          <w:tcPr>
            <w:tcW w:w="571" w:type="pct"/>
            <w:tcBorders>
              <w:top w:val="single" w:sz="4" w:space="0" w:color="auto"/>
              <w:left w:val="single" w:sz="4" w:space="0" w:color="auto"/>
              <w:bottom w:val="single" w:sz="4" w:space="0" w:color="auto"/>
              <w:right w:val="single" w:sz="4" w:space="0" w:color="auto"/>
            </w:tcBorders>
            <w:vAlign w:val="center"/>
          </w:tcPr>
          <w:p w:rsidR="005255ED" w:rsidRDefault="005255ED" w:rsidP="00182167">
            <w:pPr>
              <w:pStyle w:val="ConsPlusNormal"/>
              <w:jc w:val="center"/>
            </w:pPr>
            <w:r>
              <w:t>1.6.1</w:t>
            </w:r>
          </w:p>
        </w:tc>
        <w:tc>
          <w:tcPr>
            <w:tcW w:w="868" w:type="pct"/>
            <w:tcBorders>
              <w:top w:val="single" w:sz="4" w:space="0" w:color="auto"/>
              <w:left w:val="single" w:sz="4" w:space="0" w:color="auto"/>
              <w:bottom w:val="single" w:sz="4" w:space="0" w:color="auto"/>
              <w:right w:val="single" w:sz="4" w:space="0" w:color="auto"/>
            </w:tcBorders>
            <w:vAlign w:val="center"/>
          </w:tcPr>
          <w:p w:rsidR="005255ED" w:rsidRDefault="005255ED" w:rsidP="00182167">
            <w:pPr>
              <w:pStyle w:val="ConsPlusNormal"/>
              <w:jc w:val="center"/>
            </w:pPr>
            <w:r>
              <w:t>Z72</w:t>
            </w:r>
          </w:p>
        </w:tc>
        <w:tc>
          <w:tcPr>
            <w:tcW w:w="659" w:type="pct"/>
            <w:vMerge/>
            <w:tcBorders>
              <w:left w:val="single" w:sz="4" w:space="0" w:color="auto"/>
              <w:right w:val="single" w:sz="4" w:space="0" w:color="auto"/>
            </w:tcBorders>
          </w:tcPr>
          <w:p w:rsidR="005255ED" w:rsidRDefault="005255ED" w:rsidP="00182167">
            <w:pPr>
              <w:pStyle w:val="ConsPlusNormal"/>
            </w:pPr>
          </w:p>
        </w:tc>
      </w:tr>
      <w:tr w:rsidR="005255ED" w:rsidTr="00101DFE">
        <w:tc>
          <w:tcPr>
            <w:tcW w:w="2902" w:type="pct"/>
            <w:gridSpan w:val="2"/>
            <w:tcBorders>
              <w:top w:val="single" w:sz="4" w:space="0" w:color="auto"/>
              <w:left w:val="single" w:sz="4" w:space="0" w:color="auto"/>
              <w:bottom w:val="single" w:sz="4" w:space="0" w:color="auto"/>
              <w:right w:val="single" w:sz="4" w:space="0" w:color="auto"/>
            </w:tcBorders>
            <w:vAlign w:val="center"/>
          </w:tcPr>
          <w:p w:rsidR="005255ED" w:rsidRDefault="005255ED" w:rsidP="00182167">
            <w:pPr>
              <w:pStyle w:val="ConsPlusNormal"/>
            </w:pPr>
            <w:r>
              <w:t>потенциальная опасность для здоровья, связанная с личным или семейным анамнезом и определенными обстоятельствами, влияющими на здоровье</w:t>
            </w:r>
          </w:p>
        </w:tc>
        <w:tc>
          <w:tcPr>
            <w:tcW w:w="571" w:type="pct"/>
            <w:tcBorders>
              <w:top w:val="single" w:sz="4" w:space="0" w:color="auto"/>
              <w:left w:val="single" w:sz="4" w:space="0" w:color="auto"/>
              <w:bottom w:val="single" w:sz="4" w:space="0" w:color="auto"/>
              <w:right w:val="single" w:sz="4" w:space="0" w:color="auto"/>
            </w:tcBorders>
            <w:vAlign w:val="center"/>
          </w:tcPr>
          <w:p w:rsidR="005255ED" w:rsidRDefault="005255ED" w:rsidP="00182167">
            <w:pPr>
              <w:pStyle w:val="ConsPlusNormal"/>
              <w:jc w:val="center"/>
            </w:pPr>
            <w:r>
              <w:t>1.7</w:t>
            </w:r>
          </w:p>
        </w:tc>
        <w:tc>
          <w:tcPr>
            <w:tcW w:w="868" w:type="pct"/>
            <w:tcBorders>
              <w:top w:val="single" w:sz="4" w:space="0" w:color="auto"/>
              <w:left w:val="single" w:sz="4" w:space="0" w:color="auto"/>
              <w:bottom w:val="single" w:sz="4" w:space="0" w:color="auto"/>
              <w:right w:val="single" w:sz="4" w:space="0" w:color="auto"/>
            </w:tcBorders>
            <w:vAlign w:val="center"/>
          </w:tcPr>
          <w:p w:rsidR="005255ED" w:rsidRDefault="005255ED" w:rsidP="00182167">
            <w:pPr>
              <w:pStyle w:val="ConsPlusNormal"/>
              <w:jc w:val="center"/>
            </w:pPr>
            <w:r>
              <w:t>Z80 - Z99</w:t>
            </w:r>
          </w:p>
        </w:tc>
        <w:tc>
          <w:tcPr>
            <w:tcW w:w="659" w:type="pct"/>
            <w:vMerge/>
            <w:tcBorders>
              <w:left w:val="single" w:sz="4" w:space="0" w:color="auto"/>
              <w:right w:val="single" w:sz="4" w:space="0" w:color="auto"/>
            </w:tcBorders>
          </w:tcPr>
          <w:p w:rsidR="005255ED" w:rsidRDefault="005255ED" w:rsidP="00182167">
            <w:pPr>
              <w:pStyle w:val="ConsPlusNormal"/>
            </w:pPr>
          </w:p>
        </w:tc>
      </w:tr>
      <w:tr w:rsidR="005255ED" w:rsidTr="00101DFE">
        <w:tc>
          <w:tcPr>
            <w:tcW w:w="708" w:type="pct"/>
            <w:tcBorders>
              <w:top w:val="single" w:sz="4" w:space="0" w:color="auto"/>
              <w:left w:val="single" w:sz="4" w:space="0" w:color="auto"/>
              <w:bottom w:val="single" w:sz="4" w:space="0" w:color="auto"/>
            </w:tcBorders>
          </w:tcPr>
          <w:p w:rsidR="005255ED" w:rsidRDefault="005255ED" w:rsidP="00182167">
            <w:pPr>
              <w:pStyle w:val="ConsPlusNormal"/>
              <w:ind w:left="283"/>
            </w:pPr>
            <w:r>
              <w:t>из них:</w:t>
            </w:r>
          </w:p>
        </w:tc>
        <w:tc>
          <w:tcPr>
            <w:tcW w:w="2193" w:type="pct"/>
            <w:tcBorders>
              <w:top w:val="single" w:sz="4" w:space="0" w:color="auto"/>
              <w:bottom w:val="single" w:sz="4" w:space="0" w:color="auto"/>
              <w:right w:val="single" w:sz="4" w:space="0" w:color="auto"/>
            </w:tcBorders>
            <w:vAlign w:val="center"/>
          </w:tcPr>
          <w:p w:rsidR="005255ED" w:rsidRDefault="005255ED" w:rsidP="00182167">
            <w:pPr>
              <w:pStyle w:val="ConsPlusNormal"/>
            </w:pPr>
            <w:r>
              <w:t>заболевания в семейном анамнезе</w:t>
            </w:r>
          </w:p>
        </w:tc>
        <w:tc>
          <w:tcPr>
            <w:tcW w:w="571" w:type="pct"/>
            <w:tcBorders>
              <w:top w:val="single" w:sz="4" w:space="0" w:color="auto"/>
              <w:left w:val="single" w:sz="4" w:space="0" w:color="auto"/>
              <w:bottom w:val="single" w:sz="4" w:space="0" w:color="auto"/>
              <w:right w:val="single" w:sz="4" w:space="0" w:color="auto"/>
            </w:tcBorders>
            <w:vAlign w:val="center"/>
          </w:tcPr>
          <w:p w:rsidR="005255ED" w:rsidRDefault="005255ED" w:rsidP="00182167">
            <w:pPr>
              <w:pStyle w:val="ConsPlusNormal"/>
              <w:jc w:val="center"/>
            </w:pPr>
            <w:r>
              <w:t>1.7.1</w:t>
            </w:r>
          </w:p>
        </w:tc>
        <w:tc>
          <w:tcPr>
            <w:tcW w:w="868" w:type="pct"/>
            <w:tcBorders>
              <w:top w:val="single" w:sz="4" w:space="0" w:color="auto"/>
              <w:left w:val="single" w:sz="4" w:space="0" w:color="auto"/>
              <w:bottom w:val="single" w:sz="4" w:space="0" w:color="auto"/>
              <w:right w:val="single" w:sz="4" w:space="0" w:color="auto"/>
            </w:tcBorders>
            <w:vAlign w:val="center"/>
          </w:tcPr>
          <w:p w:rsidR="005255ED" w:rsidRDefault="005255ED" w:rsidP="00182167">
            <w:pPr>
              <w:pStyle w:val="ConsPlusNormal"/>
              <w:jc w:val="center"/>
            </w:pPr>
            <w:r>
              <w:t>Z80 - Z84</w:t>
            </w:r>
          </w:p>
        </w:tc>
        <w:tc>
          <w:tcPr>
            <w:tcW w:w="659" w:type="pct"/>
            <w:vMerge/>
            <w:tcBorders>
              <w:left w:val="single" w:sz="4" w:space="0" w:color="auto"/>
              <w:right w:val="single" w:sz="4" w:space="0" w:color="auto"/>
            </w:tcBorders>
          </w:tcPr>
          <w:p w:rsidR="005255ED" w:rsidRDefault="005255ED" w:rsidP="00182167">
            <w:pPr>
              <w:pStyle w:val="ConsPlusNormal"/>
            </w:pPr>
          </w:p>
        </w:tc>
      </w:tr>
      <w:tr w:rsidR="005255ED" w:rsidTr="00101DFE">
        <w:tc>
          <w:tcPr>
            <w:tcW w:w="708" w:type="pct"/>
            <w:tcBorders>
              <w:top w:val="single" w:sz="4" w:space="0" w:color="auto"/>
              <w:left w:val="single" w:sz="4" w:space="0" w:color="auto"/>
              <w:bottom w:val="single" w:sz="4" w:space="0" w:color="auto"/>
            </w:tcBorders>
            <w:vAlign w:val="center"/>
          </w:tcPr>
          <w:p w:rsidR="005255ED" w:rsidRDefault="005255ED" w:rsidP="00182167">
            <w:pPr>
              <w:pStyle w:val="ConsPlusNormal"/>
            </w:pPr>
          </w:p>
        </w:tc>
        <w:tc>
          <w:tcPr>
            <w:tcW w:w="2193" w:type="pct"/>
            <w:tcBorders>
              <w:top w:val="single" w:sz="4" w:space="0" w:color="auto"/>
              <w:bottom w:val="single" w:sz="4" w:space="0" w:color="auto"/>
              <w:right w:val="single" w:sz="4" w:space="0" w:color="auto"/>
            </w:tcBorders>
            <w:vAlign w:val="center"/>
          </w:tcPr>
          <w:p w:rsidR="005255ED" w:rsidRDefault="005255ED" w:rsidP="00182167">
            <w:pPr>
              <w:pStyle w:val="ConsPlusNormal"/>
            </w:pPr>
            <w:r>
              <w:t>наличие илеостомы, колостомы</w:t>
            </w:r>
          </w:p>
        </w:tc>
        <w:tc>
          <w:tcPr>
            <w:tcW w:w="571" w:type="pct"/>
            <w:tcBorders>
              <w:top w:val="single" w:sz="4" w:space="0" w:color="auto"/>
              <w:left w:val="single" w:sz="4" w:space="0" w:color="auto"/>
              <w:bottom w:val="single" w:sz="4" w:space="0" w:color="auto"/>
              <w:right w:val="single" w:sz="4" w:space="0" w:color="auto"/>
            </w:tcBorders>
            <w:vAlign w:val="center"/>
          </w:tcPr>
          <w:p w:rsidR="005255ED" w:rsidRDefault="005255ED" w:rsidP="00182167">
            <w:pPr>
              <w:pStyle w:val="ConsPlusNormal"/>
              <w:jc w:val="center"/>
            </w:pPr>
            <w:r>
              <w:t>1.7.2</w:t>
            </w:r>
          </w:p>
        </w:tc>
        <w:tc>
          <w:tcPr>
            <w:tcW w:w="868" w:type="pct"/>
            <w:tcBorders>
              <w:top w:val="single" w:sz="4" w:space="0" w:color="auto"/>
              <w:left w:val="single" w:sz="4" w:space="0" w:color="auto"/>
              <w:bottom w:val="single" w:sz="4" w:space="0" w:color="auto"/>
              <w:right w:val="single" w:sz="4" w:space="0" w:color="auto"/>
            </w:tcBorders>
            <w:vAlign w:val="center"/>
          </w:tcPr>
          <w:p w:rsidR="005255ED" w:rsidRDefault="005255ED" w:rsidP="00182167">
            <w:pPr>
              <w:pStyle w:val="ConsPlusNormal"/>
              <w:jc w:val="center"/>
            </w:pPr>
            <w:r>
              <w:t>Z93.2, Z93.3</w:t>
            </w:r>
          </w:p>
        </w:tc>
        <w:tc>
          <w:tcPr>
            <w:tcW w:w="659" w:type="pct"/>
            <w:vMerge/>
            <w:tcBorders>
              <w:left w:val="single" w:sz="4" w:space="0" w:color="auto"/>
              <w:bottom w:val="single" w:sz="4" w:space="0" w:color="auto"/>
              <w:right w:val="single" w:sz="4" w:space="0" w:color="auto"/>
            </w:tcBorders>
          </w:tcPr>
          <w:p w:rsidR="005255ED" w:rsidRDefault="005255ED" w:rsidP="00182167">
            <w:pPr>
              <w:pStyle w:val="ConsPlusNormal"/>
            </w:pPr>
          </w:p>
        </w:tc>
      </w:tr>
    </w:tbl>
    <w:p w:rsidR="00101DFE" w:rsidRDefault="00101DFE" w:rsidP="00101DFE">
      <w:pPr>
        <w:pStyle w:val="1"/>
      </w:pPr>
      <w:r>
        <w:lastRenderedPageBreak/>
        <w:t xml:space="preserve">Таблица 3000 </w:t>
      </w:r>
      <w:r w:rsidRPr="00F02852">
        <w:t>Взрослые 18 лет и более</w:t>
      </w:r>
    </w:p>
    <w:p w:rsidR="00101DFE" w:rsidRPr="00D33E54" w:rsidRDefault="00101DFE" w:rsidP="00101DFE">
      <w:pPr>
        <w:pStyle w:val="2"/>
        <w:rPr>
          <w:sz w:val="28"/>
          <w:szCs w:val="28"/>
        </w:rPr>
      </w:pPr>
      <w:r w:rsidRPr="00D33E54">
        <w:rPr>
          <w:sz w:val="28"/>
          <w:szCs w:val="28"/>
        </w:rPr>
        <w:t>Входные параметры</w:t>
      </w:r>
    </w:p>
    <w:p w:rsidR="00101DFE" w:rsidRDefault="00101DFE" w:rsidP="00101DFE">
      <w:pPr>
        <w:spacing w:before="240"/>
      </w:pPr>
      <w:r>
        <w:t>По-умолчанию в отчет попадают данные только по тем амбулаторным талонам, которые были созданы в том ЛПУ, под которым пользователь вошел в систему и сформировал отчет.</w:t>
      </w:r>
    </w:p>
    <w:p w:rsidR="00101DFE" w:rsidRDefault="00101DFE" w:rsidP="00101DFE"/>
    <w:tbl>
      <w:tblPr>
        <w:tblStyle w:val="a4"/>
        <w:tblW w:w="5000" w:type="pct"/>
        <w:tblLook w:val="04A0" w:firstRow="1" w:lastRow="0" w:firstColumn="1" w:lastColumn="0" w:noHBand="0" w:noVBand="1"/>
      </w:tblPr>
      <w:tblGrid>
        <w:gridCol w:w="7393"/>
        <w:gridCol w:w="7393"/>
      </w:tblGrid>
      <w:tr w:rsidR="00101DFE" w:rsidTr="00101DFE">
        <w:tc>
          <w:tcPr>
            <w:tcW w:w="2500" w:type="pct"/>
          </w:tcPr>
          <w:p w:rsidR="00101DFE" w:rsidRPr="00BA4C82" w:rsidRDefault="00101DFE" w:rsidP="00101DFE">
            <w:pPr>
              <w:jc w:val="center"/>
              <w:rPr>
                <w:b/>
              </w:rPr>
            </w:pPr>
            <w:r w:rsidRPr="00BA4C82">
              <w:rPr>
                <w:b/>
              </w:rPr>
              <w:t>Входной параметр</w:t>
            </w:r>
          </w:p>
        </w:tc>
        <w:tc>
          <w:tcPr>
            <w:tcW w:w="2500" w:type="pct"/>
          </w:tcPr>
          <w:p w:rsidR="00101DFE" w:rsidRPr="00BA4C82" w:rsidRDefault="00101DFE" w:rsidP="00101DFE">
            <w:pPr>
              <w:jc w:val="center"/>
              <w:rPr>
                <w:b/>
              </w:rPr>
            </w:pPr>
            <w:r w:rsidRPr="00BA4C82">
              <w:rPr>
                <w:b/>
              </w:rPr>
              <w:t>Логика фильтрации данных</w:t>
            </w:r>
          </w:p>
        </w:tc>
      </w:tr>
      <w:tr w:rsidR="00101DFE" w:rsidTr="00101DFE">
        <w:tc>
          <w:tcPr>
            <w:tcW w:w="2500" w:type="pct"/>
          </w:tcPr>
          <w:p w:rsidR="00101DFE" w:rsidRDefault="00101DFE" w:rsidP="00101DFE">
            <w:r>
              <w:t>Дата с</w:t>
            </w:r>
          </w:p>
        </w:tc>
        <w:tc>
          <w:tcPr>
            <w:tcW w:w="2500" w:type="pct"/>
            <w:vMerge w:val="restart"/>
          </w:tcPr>
          <w:p w:rsidR="00101DFE" w:rsidRDefault="00101DFE" w:rsidP="00101DFE">
            <w:r w:rsidRPr="00CD07BB">
              <w:t>Отбор по дате закрытия амбулаторного талона</w:t>
            </w:r>
            <w:r>
              <w:t>.</w:t>
            </w:r>
            <w:r w:rsidRPr="00CD07BB">
              <w:t xml:space="preserve"> </w:t>
            </w:r>
          </w:p>
          <w:p w:rsidR="00101DFE" w:rsidRPr="006C48B7" w:rsidRDefault="00101DFE" w:rsidP="00101DFE">
            <w:pPr>
              <w:rPr>
                <w:i/>
              </w:rPr>
            </w:pPr>
            <w:r w:rsidRPr="00D33E54">
              <w:rPr>
                <w:i/>
              </w:rPr>
              <w:t xml:space="preserve">Дату закрытия амбулаторного талона можно посмотреть по пути: Учет → Статистические талоны → Просмотр ТАПов, графа «Дата окончания СПО» </w:t>
            </w:r>
          </w:p>
        </w:tc>
      </w:tr>
      <w:tr w:rsidR="00101DFE" w:rsidTr="00101DFE">
        <w:tc>
          <w:tcPr>
            <w:tcW w:w="2500" w:type="pct"/>
          </w:tcPr>
          <w:p w:rsidR="00101DFE" w:rsidRDefault="00101DFE" w:rsidP="00101DFE">
            <w:r>
              <w:t>Дата по</w:t>
            </w:r>
          </w:p>
        </w:tc>
        <w:tc>
          <w:tcPr>
            <w:tcW w:w="2500" w:type="pct"/>
            <w:vMerge/>
          </w:tcPr>
          <w:p w:rsidR="00101DFE" w:rsidRDefault="00101DFE" w:rsidP="00101DFE"/>
        </w:tc>
      </w:tr>
      <w:tr w:rsidR="00101DFE" w:rsidTr="00101DFE">
        <w:tc>
          <w:tcPr>
            <w:tcW w:w="2500" w:type="pct"/>
          </w:tcPr>
          <w:p w:rsidR="00101DFE" w:rsidRDefault="00101DFE" w:rsidP="00101DFE">
            <w:r w:rsidRPr="00210833">
              <w:t>По прикрепленному населению</w:t>
            </w:r>
          </w:p>
        </w:tc>
        <w:tc>
          <w:tcPr>
            <w:tcW w:w="2500" w:type="pct"/>
          </w:tcPr>
          <w:p w:rsidR="0013437B" w:rsidRPr="0021507A" w:rsidRDefault="0013437B" w:rsidP="0013437B">
            <w:pPr>
              <w:rPr>
                <w:i/>
              </w:rPr>
            </w:pPr>
            <w:r w:rsidRPr="0021507A">
              <w:rPr>
                <w:i/>
              </w:rPr>
              <w:t>Чекбокс проставлен:</w:t>
            </w:r>
          </w:p>
          <w:p w:rsidR="0013437B" w:rsidRDefault="0013437B" w:rsidP="0013437B">
            <w:r w:rsidRPr="00FD44B1">
              <w:t xml:space="preserve">В отчет соберутся только </w:t>
            </w:r>
            <w:r>
              <w:t>пациенты</w:t>
            </w:r>
            <w:r w:rsidRPr="00FD44B1">
              <w:t xml:space="preserve">, которые на дату </w:t>
            </w:r>
            <w:r>
              <w:t>конца закрытия АТ имели прикрепление к текущему ЛПУ</w:t>
            </w:r>
            <w:r w:rsidRPr="00FD44B1">
              <w:t>. Эти данные можно посмотреть в карте пациента на вкладке Прикрепление.</w:t>
            </w:r>
          </w:p>
          <w:p w:rsidR="0013437B" w:rsidRPr="0021507A" w:rsidRDefault="0013437B" w:rsidP="0013437B">
            <w:pPr>
              <w:rPr>
                <w:i/>
              </w:rPr>
            </w:pPr>
            <w:r w:rsidRPr="0021507A">
              <w:rPr>
                <w:i/>
              </w:rPr>
              <w:t>Чекбокс не проставлен:</w:t>
            </w:r>
          </w:p>
          <w:p w:rsidR="00101DFE" w:rsidRDefault="0013437B" w:rsidP="0013437B">
            <w:r w:rsidRPr="00FD44B1">
              <w:t xml:space="preserve">В отчет соберутся </w:t>
            </w:r>
            <w:r>
              <w:t xml:space="preserve">все пациенты, не зависимо от того было ли у них какое-нибудь прикрепление на дату закрытия АТ или не было. </w:t>
            </w:r>
            <w:r w:rsidRPr="00FD44B1">
              <w:t xml:space="preserve"> </w:t>
            </w:r>
          </w:p>
        </w:tc>
      </w:tr>
      <w:tr w:rsidR="00101DFE" w:rsidTr="00101DFE">
        <w:tc>
          <w:tcPr>
            <w:tcW w:w="2500" w:type="pct"/>
          </w:tcPr>
          <w:p w:rsidR="00101DFE" w:rsidRDefault="00101DFE" w:rsidP="00101DFE">
            <w:r>
              <w:t>Участок прикрепления пациента</w:t>
            </w:r>
          </w:p>
        </w:tc>
        <w:tc>
          <w:tcPr>
            <w:tcW w:w="2500" w:type="pct"/>
          </w:tcPr>
          <w:p w:rsidR="00101DFE" w:rsidRPr="00FD44B1" w:rsidRDefault="00101DFE" w:rsidP="00101DFE">
            <w:r w:rsidRPr="00FD44B1">
              <w:t>В отчет соберутся только амбулаторные талоны пациентов, которые на дату закрытия амбулаторного талона имели прикрепление в соответствии с выбранным</w:t>
            </w:r>
            <w:r>
              <w:t xml:space="preserve"> участком</w:t>
            </w:r>
            <w:r w:rsidRPr="00FD44B1">
              <w:t xml:space="preserve">. </w:t>
            </w:r>
            <w:r w:rsidRPr="00D33E54">
              <w:rPr>
                <w:i/>
              </w:rPr>
              <w:t>Эти данные можно посмотреть в карте пациента на вкладке Прикрепление поле «Участок».</w:t>
            </w:r>
          </w:p>
        </w:tc>
      </w:tr>
      <w:tr w:rsidR="00101DFE" w:rsidTr="00101DFE">
        <w:tc>
          <w:tcPr>
            <w:tcW w:w="2500" w:type="pct"/>
          </w:tcPr>
          <w:p w:rsidR="00101DFE" w:rsidRDefault="00101DFE" w:rsidP="00101DFE">
            <w:r>
              <w:t>Подразделение</w:t>
            </w:r>
          </w:p>
        </w:tc>
        <w:tc>
          <w:tcPr>
            <w:tcW w:w="2500" w:type="pct"/>
          </w:tcPr>
          <w:p w:rsidR="00101DFE" w:rsidRDefault="00101DFE" w:rsidP="00101DFE">
            <w:r>
              <w:t xml:space="preserve">В отчет соберутся только амбулаторные талоны, у которых посещение было оказано в указанном подразделении. </w:t>
            </w:r>
          </w:p>
          <w:p w:rsidR="00101DFE" w:rsidRDefault="00101DFE" w:rsidP="00101DFE">
            <w:pPr>
              <w:rPr>
                <w:i/>
              </w:rPr>
            </w:pPr>
            <w:r w:rsidRPr="008020A8">
              <w:rPr>
                <w:i/>
              </w:rPr>
              <w:t>(Эти данные можно посмотреть тут: Учет → Статистические талоны → Просмотр ТАПов, перейти в АТ по ссылке с номером АТ, перейти на вкладку «Посещения» - поле «Отделение». По отделению определяется подразделение. Чтобы посмотреть к какому подразделению привязано отделение: Настройки → Настройка структуры ЛПУ → Отделения: реквизиты.)</w:t>
            </w:r>
          </w:p>
          <w:p w:rsidR="00101DFE" w:rsidRPr="008020A8" w:rsidRDefault="00101DFE" w:rsidP="00101DFE">
            <w:r>
              <w:t xml:space="preserve">В отчет соберутся только контрольные карты, созданные в указанном </w:t>
            </w:r>
            <w:r>
              <w:lastRenderedPageBreak/>
              <w:t xml:space="preserve">подразделении. Подразделение определяется по лечащему врачу. </w:t>
            </w:r>
            <w:r w:rsidRPr="008020A8">
              <w:rPr>
                <w:i/>
              </w:rPr>
              <w:t>(Учет → Диспансерный учет – графа «Лечащий врач». Настройки → Настройка персонала → Персонал – поле «Отделение» По отделению определяется подразделение. Чтобы посмотреть к какому подразделению привязано отделение: Настройки → Настройка структуры ЛПУ → Отделения: реквизиты.)</w:t>
            </w:r>
          </w:p>
        </w:tc>
      </w:tr>
      <w:tr w:rsidR="00101DFE" w:rsidTr="00101DFE">
        <w:tc>
          <w:tcPr>
            <w:tcW w:w="2500" w:type="pct"/>
          </w:tcPr>
          <w:p w:rsidR="00101DFE" w:rsidRDefault="00101DFE" w:rsidP="00101DFE">
            <w:r>
              <w:lastRenderedPageBreak/>
              <w:t>Номер контактного телефона</w:t>
            </w:r>
          </w:p>
        </w:tc>
        <w:tc>
          <w:tcPr>
            <w:tcW w:w="2500" w:type="pct"/>
            <w:vMerge w:val="restart"/>
          </w:tcPr>
          <w:p w:rsidR="00101DFE" w:rsidRDefault="00101DFE" w:rsidP="00101DFE">
            <w:r>
              <w:t>Поля, которые используются для титульного листа к форме</w:t>
            </w:r>
          </w:p>
        </w:tc>
      </w:tr>
      <w:tr w:rsidR="00101DFE" w:rsidTr="00101DFE">
        <w:tc>
          <w:tcPr>
            <w:tcW w:w="2500" w:type="pct"/>
          </w:tcPr>
          <w:p w:rsidR="00101DFE" w:rsidRDefault="00101DFE" w:rsidP="00101DFE">
            <w:r>
              <w:t>E-mail</w:t>
            </w:r>
          </w:p>
        </w:tc>
        <w:tc>
          <w:tcPr>
            <w:tcW w:w="2500" w:type="pct"/>
            <w:vMerge/>
          </w:tcPr>
          <w:p w:rsidR="00101DFE" w:rsidRDefault="00101DFE" w:rsidP="00101DFE"/>
        </w:tc>
      </w:tr>
      <w:tr w:rsidR="00101DFE" w:rsidTr="00101DFE">
        <w:tc>
          <w:tcPr>
            <w:tcW w:w="2500" w:type="pct"/>
          </w:tcPr>
          <w:p w:rsidR="00101DFE" w:rsidRDefault="00101DFE" w:rsidP="00101DFE">
            <w:r w:rsidRPr="00210833">
              <w:t>Подлежало диспансеризации студентов</w:t>
            </w:r>
          </w:p>
        </w:tc>
        <w:tc>
          <w:tcPr>
            <w:tcW w:w="2500" w:type="pct"/>
            <w:vMerge/>
          </w:tcPr>
          <w:p w:rsidR="00101DFE" w:rsidRPr="00BD437D" w:rsidRDefault="00101DFE" w:rsidP="00101DFE">
            <w:pPr>
              <w:rPr>
                <w:sz w:val="20"/>
                <w:szCs w:val="20"/>
              </w:rPr>
            </w:pPr>
          </w:p>
        </w:tc>
      </w:tr>
      <w:tr w:rsidR="00101DFE" w:rsidTr="00101DFE">
        <w:tc>
          <w:tcPr>
            <w:tcW w:w="2500" w:type="pct"/>
          </w:tcPr>
          <w:p w:rsidR="00101DFE" w:rsidRDefault="00101DFE" w:rsidP="00101DFE">
            <w:r w:rsidRPr="00210833">
              <w:t>Подлежало осмотру на потребление наркотиков</w:t>
            </w:r>
          </w:p>
        </w:tc>
        <w:tc>
          <w:tcPr>
            <w:tcW w:w="2500" w:type="pct"/>
            <w:vMerge/>
          </w:tcPr>
          <w:p w:rsidR="00101DFE" w:rsidRPr="00BD437D" w:rsidRDefault="00101DFE" w:rsidP="00101DFE">
            <w:pPr>
              <w:rPr>
                <w:sz w:val="20"/>
                <w:szCs w:val="20"/>
              </w:rPr>
            </w:pPr>
          </w:p>
        </w:tc>
      </w:tr>
    </w:tbl>
    <w:p w:rsidR="00101DFE" w:rsidRDefault="00101DFE" w:rsidP="00101DFE">
      <w:pPr>
        <w:widowControl/>
        <w:suppressAutoHyphens w:val="0"/>
        <w:spacing w:after="200" w:line="276" w:lineRule="auto"/>
        <w:rPr>
          <w:rFonts w:asciiTheme="majorHAnsi" w:eastAsiaTheme="majorEastAsia" w:hAnsiTheme="majorHAnsi" w:cs="Mangal"/>
          <w:b/>
          <w:bCs/>
          <w:color w:val="4F81BD" w:themeColor="accent1"/>
          <w:sz w:val="28"/>
          <w:szCs w:val="28"/>
        </w:rPr>
      </w:pPr>
      <w:r>
        <w:rPr>
          <w:sz w:val="28"/>
          <w:szCs w:val="28"/>
        </w:rPr>
        <w:br w:type="page"/>
      </w:r>
    </w:p>
    <w:p w:rsidR="00101DFE" w:rsidRDefault="00101DFE" w:rsidP="00101DFE">
      <w:pPr>
        <w:pStyle w:val="2"/>
        <w:spacing w:before="0"/>
        <w:rPr>
          <w:sz w:val="28"/>
          <w:szCs w:val="28"/>
        </w:rPr>
      </w:pPr>
      <w:r>
        <w:rPr>
          <w:sz w:val="28"/>
          <w:szCs w:val="28"/>
        </w:rPr>
        <w:lastRenderedPageBreak/>
        <w:t xml:space="preserve">Расшифровка условий сбора по столбцам таблицы </w:t>
      </w:r>
    </w:p>
    <w:p w:rsidR="00101DFE" w:rsidRDefault="00101DFE" w:rsidP="00101DFE"/>
    <w:tbl>
      <w:tblPr>
        <w:tblStyle w:val="a4"/>
        <w:tblW w:w="5000" w:type="pct"/>
        <w:tblLook w:val="04A0" w:firstRow="1" w:lastRow="0" w:firstColumn="1" w:lastColumn="0" w:noHBand="0" w:noVBand="1"/>
      </w:tblPr>
      <w:tblGrid>
        <w:gridCol w:w="2375"/>
        <w:gridCol w:w="2466"/>
        <w:gridCol w:w="9945"/>
      </w:tblGrid>
      <w:tr w:rsidR="00101DFE" w:rsidTr="00101DFE">
        <w:tc>
          <w:tcPr>
            <w:tcW w:w="803" w:type="pct"/>
          </w:tcPr>
          <w:p w:rsidR="00101DFE" w:rsidRPr="00CB439E" w:rsidRDefault="00101DFE" w:rsidP="00101DFE">
            <w:pPr>
              <w:rPr>
                <w:b/>
                <w:sz w:val="20"/>
                <w:szCs w:val="20"/>
              </w:rPr>
            </w:pPr>
            <w:r>
              <w:rPr>
                <w:b/>
              </w:rPr>
              <w:t>Столбец</w:t>
            </w:r>
          </w:p>
        </w:tc>
        <w:tc>
          <w:tcPr>
            <w:tcW w:w="834" w:type="pct"/>
          </w:tcPr>
          <w:p w:rsidR="00101DFE" w:rsidRPr="005D5BC4" w:rsidRDefault="00101DFE" w:rsidP="00101DFE">
            <w:pPr>
              <w:rPr>
                <w:sz w:val="20"/>
                <w:szCs w:val="20"/>
              </w:rPr>
            </w:pPr>
            <w:r>
              <w:rPr>
                <w:b/>
              </w:rPr>
              <w:t>Логика</w:t>
            </w:r>
          </w:p>
        </w:tc>
        <w:tc>
          <w:tcPr>
            <w:tcW w:w="3363" w:type="pct"/>
          </w:tcPr>
          <w:p w:rsidR="00101DFE" w:rsidRDefault="00101DFE" w:rsidP="00101DFE">
            <w:pPr>
              <w:rPr>
                <w:sz w:val="20"/>
                <w:szCs w:val="20"/>
              </w:rPr>
            </w:pPr>
            <w:r>
              <w:rPr>
                <w:b/>
              </w:rPr>
              <w:t>Условия и их проверка в МИС</w:t>
            </w:r>
          </w:p>
        </w:tc>
      </w:tr>
      <w:tr w:rsidR="00101DFE" w:rsidTr="00101DFE">
        <w:tc>
          <w:tcPr>
            <w:tcW w:w="803" w:type="pct"/>
          </w:tcPr>
          <w:p w:rsidR="00101DFE" w:rsidRPr="00CB439E" w:rsidRDefault="00101DFE" w:rsidP="00101DFE">
            <w:pPr>
              <w:rPr>
                <w:sz w:val="20"/>
                <w:szCs w:val="20"/>
              </w:rPr>
            </w:pPr>
            <w:r w:rsidRPr="00CB439E">
              <w:rPr>
                <w:b/>
                <w:sz w:val="20"/>
                <w:szCs w:val="20"/>
              </w:rPr>
              <w:t xml:space="preserve">Столбец </w:t>
            </w:r>
            <w:r>
              <w:rPr>
                <w:b/>
                <w:sz w:val="20"/>
                <w:szCs w:val="20"/>
              </w:rPr>
              <w:t>4</w:t>
            </w:r>
            <w:r w:rsidRPr="00CB439E">
              <w:rPr>
                <w:sz w:val="20"/>
                <w:szCs w:val="20"/>
              </w:rPr>
              <w:t xml:space="preserve"> </w:t>
            </w:r>
            <w:r w:rsidRPr="00CB439E">
              <w:rPr>
                <w:bCs/>
                <w:sz w:val="20"/>
                <w:szCs w:val="20"/>
              </w:rPr>
              <w:t>«</w:t>
            </w:r>
            <w:r w:rsidRPr="00025222">
              <w:rPr>
                <w:bCs/>
                <w:sz w:val="20"/>
                <w:szCs w:val="20"/>
              </w:rPr>
              <w:t>Зарегистрировано заболеваний</w:t>
            </w:r>
            <w:r>
              <w:rPr>
                <w:bCs/>
                <w:sz w:val="20"/>
                <w:szCs w:val="20"/>
              </w:rPr>
              <w:t xml:space="preserve"> всего</w:t>
            </w:r>
            <w:r w:rsidRPr="00CB439E">
              <w:rPr>
                <w:bCs/>
                <w:sz w:val="20"/>
                <w:szCs w:val="20"/>
              </w:rPr>
              <w:t>»</w:t>
            </w:r>
          </w:p>
        </w:tc>
        <w:tc>
          <w:tcPr>
            <w:tcW w:w="834" w:type="pct"/>
          </w:tcPr>
          <w:p w:rsidR="00101DFE" w:rsidRPr="005D5BC4" w:rsidRDefault="00101DFE" w:rsidP="00101DFE">
            <w:pPr>
              <w:rPr>
                <w:sz w:val="20"/>
                <w:szCs w:val="20"/>
              </w:rPr>
            </w:pPr>
            <w:r w:rsidRPr="005D5BC4">
              <w:rPr>
                <w:sz w:val="20"/>
                <w:szCs w:val="20"/>
              </w:rPr>
              <w:t xml:space="preserve">Кол-во амбулаторных талонов пациентов (с соблюдением общих для таблицы условий), зарегистрированных по заболеванию в соответствии со строкой. </w:t>
            </w:r>
          </w:p>
          <w:p w:rsidR="00101DFE" w:rsidRPr="005D5BC4" w:rsidRDefault="00101DFE" w:rsidP="00101DFE">
            <w:pPr>
              <w:rPr>
                <w:sz w:val="20"/>
                <w:szCs w:val="20"/>
              </w:rPr>
            </w:pPr>
            <w:r>
              <w:rPr>
                <w:sz w:val="20"/>
                <w:szCs w:val="20"/>
              </w:rPr>
              <w:t>При подсчете амбулаторных талонов учитывается характер заболевания:</w:t>
            </w:r>
            <w:r w:rsidRPr="005D5BC4">
              <w:rPr>
                <w:sz w:val="20"/>
                <w:szCs w:val="20"/>
              </w:rPr>
              <w:t xml:space="preserve"> </w:t>
            </w:r>
          </w:p>
          <w:p w:rsidR="00101DFE" w:rsidRPr="005D5BC4" w:rsidRDefault="00101DFE" w:rsidP="00101DFE">
            <w:pPr>
              <w:pStyle w:val="a3"/>
              <w:numPr>
                <w:ilvl w:val="0"/>
                <w:numId w:val="6"/>
              </w:numPr>
              <w:rPr>
                <w:sz w:val="20"/>
                <w:szCs w:val="20"/>
              </w:rPr>
            </w:pPr>
            <w:r w:rsidRPr="005D5BC4">
              <w:rPr>
                <w:sz w:val="20"/>
                <w:szCs w:val="20"/>
              </w:rPr>
              <w:t xml:space="preserve">если у пациента два АТ с одинаковыми диагнозами и </w:t>
            </w:r>
            <w:r>
              <w:rPr>
                <w:sz w:val="20"/>
                <w:szCs w:val="20"/>
              </w:rPr>
              <w:t>типами</w:t>
            </w:r>
            <w:r w:rsidRPr="005D5BC4">
              <w:rPr>
                <w:sz w:val="20"/>
                <w:szCs w:val="20"/>
              </w:rPr>
              <w:t xml:space="preserve"> характера заболевания "Острое", то эти два талона </w:t>
            </w:r>
            <w:r>
              <w:rPr>
                <w:sz w:val="20"/>
                <w:szCs w:val="20"/>
              </w:rPr>
              <w:t xml:space="preserve">считаются </w:t>
            </w:r>
            <w:r w:rsidRPr="005D5BC4">
              <w:rPr>
                <w:sz w:val="20"/>
                <w:szCs w:val="20"/>
              </w:rPr>
              <w:t>за два</w:t>
            </w:r>
          </w:p>
          <w:p w:rsidR="00101DFE" w:rsidRPr="001F77FB" w:rsidRDefault="00101DFE" w:rsidP="00101DFE">
            <w:pPr>
              <w:pStyle w:val="a3"/>
              <w:numPr>
                <w:ilvl w:val="0"/>
                <w:numId w:val="6"/>
              </w:numPr>
              <w:rPr>
                <w:sz w:val="20"/>
                <w:szCs w:val="20"/>
              </w:rPr>
            </w:pPr>
            <w:r w:rsidRPr="001F77FB">
              <w:rPr>
                <w:sz w:val="20"/>
                <w:szCs w:val="20"/>
              </w:rPr>
              <w:t>если у пациента два АТ с одинаковыми диагнозами и тип</w:t>
            </w:r>
            <w:r>
              <w:rPr>
                <w:sz w:val="20"/>
                <w:szCs w:val="20"/>
              </w:rPr>
              <w:t>ами</w:t>
            </w:r>
            <w:r w:rsidRPr="001F77FB">
              <w:rPr>
                <w:sz w:val="20"/>
                <w:szCs w:val="20"/>
              </w:rPr>
              <w:t xml:space="preserve"> характера заболевания "Впервые в жизни установленное хроническое" или "Ранее установленный диагноз, обострение хронического", то считается как один</w:t>
            </w:r>
          </w:p>
          <w:p w:rsidR="00101DFE" w:rsidRPr="00BA4C82" w:rsidRDefault="00101DFE" w:rsidP="00101DFE">
            <w:pPr>
              <w:rPr>
                <w:sz w:val="20"/>
                <w:szCs w:val="20"/>
              </w:rPr>
            </w:pPr>
          </w:p>
        </w:tc>
        <w:tc>
          <w:tcPr>
            <w:tcW w:w="3363" w:type="pct"/>
          </w:tcPr>
          <w:p w:rsidR="00101DFE" w:rsidRDefault="00101DFE" w:rsidP="00101DFE">
            <w:pPr>
              <w:rPr>
                <w:sz w:val="20"/>
                <w:szCs w:val="20"/>
              </w:rPr>
            </w:pPr>
            <w:r>
              <w:rPr>
                <w:sz w:val="20"/>
                <w:szCs w:val="20"/>
              </w:rPr>
              <w:t>Считаются амбулаторные талоны (</w:t>
            </w:r>
            <w:r w:rsidRPr="00363176">
              <w:rPr>
                <w:sz w:val="20"/>
                <w:szCs w:val="20"/>
              </w:rPr>
              <w:t>Учет → Статисти</w:t>
            </w:r>
            <w:r>
              <w:rPr>
                <w:sz w:val="20"/>
                <w:szCs w:val="20"/>
              </w:rPr>
              <w:t>ческие талоны → Работа с ТАПами), попадающие под условия:</w:t>
            </w:r>
          </w:p>
          <w:p w:rsidR="00101DFE" w:rsidRPr="00D33E54" w:rsidRDefault="00101DFE" w:rsidP="00101DFE">
            <w:pPr>
              <w:rPr>
                <w:sz w:val="20"/>
                <w:szCs w:val="20"/>
              </w:rPr>
            </w:pPr>
            <w:r>
              <w:rPr>
                <w:sz w:val="20"/>
                <w:szCs w:val="20"/>
              </w:rPr>
              <w:t>1)</w:t>
            </w:r>
            <w:r w:rsidRPr="00D33E54">
              <w:rPr>
                <w:sz w:val="20"/>
                <w:szCs w:val="20"/>
              </w:rPr>
              <w:t>Учитываются амбулаторные талоны созданные в текущем ЛПУ</w:t>
            </w:r>
          </w:p>
          <w:p w:rsidR="00101DFE" w:rsidRPr="00D33E54" w:rsidRDefault="00101DFE" w:rsidP="00101DFE">
            <w:pPr>
              <w:rPr>
                <w:sz w:val="20"/>
                <w:szCs w:val="20"/>
              </w:rPr>
            </w:pPr>
            <w:r>
              <w:rPr>
                <w:sz w:val="20"/>
                <w:szCs w:val="20"/>
              </w:rPr>
              <w:t>2)Учитываются только те амбулаторные талоны, в которых имеются посещения (</w:t>
            </w:r>
            <w:r w:rsidRPr="00F616DB">
              <w:rPr>
                <w:i/>
                <w:sz w:val="20"/>
                <w:szCs w:val="20"/>
              </w:rPr>
              <w:t>Учет → Статистические талоны → Работа с ТАПами</w:t>
            </w:r>
            <w:r>
              <w:rPr>
                <w:i/>
                <w:sz w:val="20"/>
                <w:szCs w:val="20"/>
              </w:rPr>
              <w:t>, п</w:t>
            </w:r>
            <w:r w:rsidRPr="00F616DB">
              <w:rPr>
                <w:i/>
                <w:sz w:val="20"/>
                <w:szCs w:val="20"/>
              </w:rPr>
              <w:t>ерейти по ссылке с номером АТ – вкладка «</w:t>
            </w:r>
            <w:r>
              <w:rPr>
                <w:i/>
                <w:sz w:val="20"/>
                <w:szCs w:val="20"/>
              </w:rPr>
              <w:t>Посещения</w:t>
            </w:r>
            <w:r w:rsidRPr="00F616DB">
              <w:rPr>
                <w:i/>
                <w:sz w:val="20"/>
                <w:szCs w:val="20"/>
              </w:rPr>
              <w:t>»</w:t>
            </w:r>
            <w:r>
              <w:rPr>
                <w:sz w:val="20"/>
                <w:szCs w:val="20"/>
              </w:rPr>
              <w:t>)</w:t>
            </w:r>
          </w:p>
          <w:p w:rsidR="004A552B" w:rsidRPr="00F616DB" w:rsidRDefault="00101DFE" w:rsidP="004A552B">
            <w:pPr>
              <w:rPr>
                <w:i/>
                <w:sz w:val="20"/>
                <w:szCs w:val="20"/>
              </w:rPr>
            </w:pPr>
            <w:r>
              <w:rPr>
                <w:sz w:val="20"/>
                <w:szCs w:val="20"/>
              </w:rPr>
              <w:t xml:space="preserve">3) Учитываются только амбулаторные талоны пациентов в возрасте от 18 и более  (включительно) </w:t>
            </w:r>
            <w:r w:rsidR="004A552B">
              <w:rPr>
                <w:sz w:val="20"/>
                <w:szCs w:val="20"/>
              </w:rPr>
              <w:t xml:space="preserve">. </w:t>
            </w:r>
            <w:r w:rsidR="004A552B" w:rsidRPr="004A552B">
              <w:rPr>
                <w:sz w:val="20"/>
                <w:szCs w:val="20"/>
              </w:rPr>
              <w:t>Возраст пациента определяется на конец (31.12) отчетного года периода, выбранного во входных параметрах отчета. Например, если выбран период 01.01.2020 по 31.03.2020, то возраст пациента будет определяться на дату 31.12.2020.Если пациент умер, то на дату смерти.</w:t>
            </w:r>
            <w:r w:rsidR="004A552B">
              <w:rPr>
                <w:sz w:val="20"/>
                <w:szCs w:val="20"/>
              </w:rPr>
              <w:t xml:space="preserve"> </w:t>
            </w:r>
            <w:r w:rsidR="004A552B" w:rsidRPr="00F616DB">
              <w:rPr>
                <w:i/>
                <w:sz w:val="20"/>
                <w:szCs w:val="20"/>
              </w:rPr>
              <w:t>(</w:t>
            </w:r>
            <w:r w:rsidR="004A552B">
              <w:rPr>
                <w:i/>
                <w:sz w:val="20"/>
                <w:szCs w:val="20"/>
              </w:rPr>
              <w:t>Д</w:t>
            </w:r>
            <w:r w:rsidR="004A552B" w:rsidRPr="00F616DB">
              <w:rPr>
                <w:i/>
                <w:sz w:val="20"/>
                <w:szCs w:val="20"/>
              </w:rPr>
              <w:t xml:space="preserve">ату </w:t>
            </w:r>
            <w:r w:rsidR="004A552B">
              <w:rPr>
                <w:i/>
                <w:sz w:val="20"/>
                <w:szCs w:val="20"/>
              </w:rPr>
              <w:t>смерти можно посмотреть в карте пациента.</w:t>
            </w:r>
          </w:p>
          <w:p w:rsidR="00101DFE" w:rsidRPr="00F616DB" w:rsidRDefault="004A552B" w:rsidP="004A552B">
            <w:pPr>
              <w:rPr>
                <w:i/>
                <w:sz w:val="20"/>
                <w:szCs w:val="20"/>
              </w:rPr>
            </w:pPr>
            <w:r w:rsidRPr="00F616DB">
              <w:rPr>
                <w:i/>
                <w:sz w:val="20"/>
                <w:szCs w:val="20"/>
              </w:rPr>
              <w:t>Дату рождения пациент</w:t>
            </w:r>
            <w:r>
              <w:rPr>
                <w:i/>
                <w:sz w:val="20"/>
                <w:szCs w:val="20"/>
              </w:rPr>
              <w:t>а</w:t>
            </w:r>
            <w:r w:rsidRPr="00F616DB">
              <w:rPr>
                <w:i/>
                <w:sz w:val="20"/>
                <w:szCs w:val="20"/>
              </w:rPr>
              <w:t xml:space="preserve"> можно посмотреть в карте пациента.)</w:t>
            </w:r>
          </w:p>
          <w:p w:rsidR="00101DFE" w:rsidRDefault="00101DFE" w:rsidP="00101DFE">
            <w:pPr>
              <w:rPr>
                <w:sz w:val="20"/>
                <w:szCs w:val="20"/>
              </w:rPr>
            </w:pPr>
            <w:r>
              <w:rPr>
                <w:sz w:val="20"/>
                <w:szCs w:val="20"/>
              </w:rPr>
              <w:t xml:space="preserve">4) Дата закрытия амбулаторного талона должна попадать в период указанный во входных параметрах отчета. </w:t>
            </w:r>
            <w:r w:rsidRPr="00F616DB">
              <w:rPr>
                <w:i/>
                <w:sz w:val="20"/>
                <w:szCs w:val="20"/>
              </w:rPr>
              <w:t>(</w:t>
            </w:r>
            <w:r>
              <w:rPr>
                <w:i/>
                <w:sz w:val="20"/>
                <w:szCs w:val="20"/>
              </w:rPr>
              <w:t>Г</w:t>
            </w:r>
            <w:r w:rsidRPr="00F616DB">
              <w:rPr>
                <w:i/>
                <w:sz w:val="20"/>
                <w:szCs w:val="20"/>
              </w:rPr>
              <w:t>де посмотреть дату закрытия АТ см. выше)</w:t>
            </w:r>
          </w:p>
          <w:p w:rsidR="00101DFE" w:rsidRPr="006E7036" w:rsidRDefault="00101DFE" w:rsidP="00101DFE">
            <w:pPr>
              <w:rPr>
                <w:sz w:val="20"/>
                <w:szCs w:val="20"/>
              </w:rPr>
            </w:pPr>
            <w:r>
              <w:rPr>
                <w:sz w:val="20"/>
                <w:szCs w:val="20"/>
              </w:rPr>
              <w:t xml:space="preserve">5) </w:t>
            </w:r>
            <w:r w:rsidRPr="006E7036">
              <w:rPr>
                <w:sz w:val="20"/>
                <w:szCs w:val="20"/>
              </w:rPr>
              <w:t xml:space="preserve">У </w:t>
            </w:r>
            <w:r>
              <w:rPr>
                <w:sz w:val="20"/>
                <w:szCs w:val="20"/>
              </w:rPr>
              <w:t>заболевания в рамках амбулаторного талона должен быть «</w:t>
            </w:r>
            <w:r w:rsidRPr="006E7036">
              <w:rPr>
                <w:sz w:val="20"/>
                <w:szCs w:val="20"/>
              </w:rPr>
              <w:t>Тип характера заболевания</w:t>
            </w:r>
            <w:r>
              <w:rPr>
                <w:sz w:val="20"/>
                <w:szCs w:val="20"/>
              </w:rPr>
              <w:t>»</w:t>
            </w:r>
            <w:r w:rsidRPr="006E7036">
              <w:rPr>
                <w:sz w:val="20"/>
                <w:szCs w:val="20"/>
              </w:rPr>
              <w:t xml:space="preserve"> равен «Острое» или </w:t>
            </w:r>
            <w:r>
              <w:rPr>
                <w:sz w:val="20"/>
                <w:szCs w:val="20"/>
              </w:rPr>
              <w:t>«Впервые в жизни установленное хроническое» или «Ранее установленный диагноз, обострение хронического» (но только не для строк: 20.0,9.2.1,10.5.3,11.1,11.4,11.2,10.6.4,10.6.1,10.6.2,11.1.1,11.1.2,11.3,10.6.1,10.6.3,10.6.4,</w:t>
            </w:r>
            <w:r w:rsidRPr="006E7036">
              <w:rPr>
                <w:sz w:val="20"/>
                <w:szCs w:val="20"/>
              </w:rPr>
              <w:t>11.4</w:t>
            </w:r>
            <w:r>
              <w:rPr>
                <w:sz w:val="20"/>
                <w:szCs w:val="20"/>
              </w:rPr>
              <w:t>)</w:t>
            </w:r>
          </w:p>
          <w:p w:rsidR="00101DFE" w:rsidRDefault="00101DFE" w:rsidP="00101DFE">
            <w:pPr>
              <w:rPr>
                <w:sz w:val="20"/>
                <w:szCs w:val="20"/>
              </w:rPr>
            </w:pPr>
            <w:r w:rsidRPr="00F616DB">
              <w:rPr>
                <w:i/>
                <w:sz w:val="20"/>
                <w:szCs w:val="20"/>
              </w:rPr>
              <w:t>(Посмотреть характер заболевания можно тут: Учет → Статистические талоны → Работа с ТАПами</w:t>
            </w:r>
            <w:r>
              <w:rPr>
                <w:i/>
                <w:sz w:val="20"/>
                <w:szCs w:val="20"/>
              </w:rPr>
              <w:t>, п</w:t>
            </w:r>
            <w:r w:rsidRPr="00F616DB">
              <w:rPr>
                <w:i/>
                <w:sz w:val="20"/>
                <w:szCs w:val="20"/>
              </w:rPr>
              <w:t>ерейти по ссылке с номером АТ – вкладка «Данные о заболеваниях», поле «Характер заболевания» (чтобы посмотреть тип характера заболевания нежно открыть справочник «Характеры заболеваний», где рядом с наименованием будет указан тип)</w:t>
            </w:r>
            <w:r>
              <w:rPr>
                <w:i/>
                <w:sz w:val="20"/>
                <w:szCs w:val="20"/>
              </w:rPr>
              <w:t>)</w:t>
            </w:r>
            <w:r w:rsidRPr="00F616DB">
              <w:rPr>
                <w:i/>
                <w:sz w:val="20"/>
                <w:szCs w:val="20"/>
              </w:rPr>
              <w:br/>
            </w:r>
            <w:r>
              <w:rPr>
                <w:sz w:val="20"/>
                <w:szCs w:val="20"/>
              </w:rPr>
              <w:t xml:space="preserve">6) </w:t>
            </w:r>
            <w:r w:rsidRPr="005C4923">
              <w:rPr>
                <w:sz w:val="20"/>
                <w:szCs w:val="20"/>
              </w:rPr>
              <w:t>Данные только по основному заключительному диагнозу и сопутствующим диагнозам . Если в рамках одного амб талона менялся диагноз, то смотрим только на самый последний , заключительный ди</w:t>
            </w:r>
            <w:r>
              <w:rPr>
                <w:sz w:val="20"/>
                <w:szCs w:val="20"/>
              </w:rPr>
              <w:t>агноз.</w:t>
            </w:r>
          </w:p>
          <w:p w:rsidR="00101DFE" w:rsidRPr="00F616DB" w:rsidRDefault="00101DFE" w:rsidP="00101DFE">
            <w:pPr>
              <w:rPr>
                <w:i/>
                <w:sz w:val="20"/>
                <w:szCs w:val="20"/>
              </w:rPr>
            </w:pPr>
            <w:r w:rsidRPr="00F616DB">
              <w:rPr>
                <w:i/>
                <w:sz w:val="20"/>
                <w:szCs w:val="20"/>
              </w:rPr>
              <w:t>(Посмотреть диагнозы и типы диагнозов можно тут: Учет → Статистические талоны → Работа с ТАПами; Перейти по ссылке с номером АТ – вкладка «Данные о заболеваниях», в нижней части экрана представлен перечень диагнозов, поле «Тип диагноза»  должно быть 0 – Основной или 1 – Сопутствующий.)</w:t>
            </w:r>
          </w:p>
          <w:p w:rsidR="00101DFE" w:rsidRPr="005D5BC4" w:rsidRDefault="00101DFE" w:rsidP="00101DFE">
            <w:pPr>
              <w:rPr>
                <w:sz w:val="20"/>
                <w:szCs w:val="20"/>
              </w:rPr>
            </w:pPr>
            <w:r>
              <w:rPr>
                <w:sz w:val="20"/>
                <w:szCs w:val="20"/>
              </w:rPr>
              <w:t>7)  При подсчете амбулаторных талонов учитывается характер заболевания:</w:t>
            </w:r>
            <w:r w:rsidRPr="005D5BC4">
              <w:rPr>
                <w:sz w:val="20"/>
                <w:szCs w:val="20"/>
              </w:rPr>
              <w:t xml:space="preserve"> </w:t>
            </w:r>
          </w:p>
          <w:p w:rsidR="00101DFE" w:rsidRPr="005D5BC4" w:rsidRDefault="00101DFE" w:rsidP="00101DFE">
            <w:pPr>
              <w:pStyle w:val="a3"/>
              <w:numPr>
                <w:ilvl w:val="0"/>
                <w:numId w:val="6"/>
              </w:numPr>
              <w:rPr>
                <w:sz w:val="20"/>
                <w:szCs w:val="20"/>
              </w:rPr>
            </w:pPr>
            <w:r w:rsidRPr="005D5BC4">
              <w:rPr>
                <w:sz w:val="20"/>
                <w:szCs w:val="20"/>
              </w:rPr>
              <w:t xml:space="preserve">если у пациента два АТ с одинаковыми диагнозами и </w:t>
            </w:r>
            <w:r>
              <w:rPr>
                <w:sz w:val="20"/>
                <w:szCs w:val="20"/>
              </w:rPr>
              <w:t>типами</w:t>
            </w:r>
            <w:r w:rsidRPr="005D5BC4">
              <w:rPr>
                <w:sz w:val="20"/>
                <w:szCs w:val="20"/>
              </w:rPr>
              <w:t xml:space="preserve"> характера заболевания "Острое", то эти два талона </w:t>
            </w:r>
            <w:r>
              <w:rPr>
                <w:sz w:val="20"/>
                <w:szCs w:val="20"/>
              </w:rPr>
              <w:t xml:space="preserve">считаются </w:t>
            </w:r>
            <w:r w:rsidRPr="005D5BC4">
              <w:rPr>
                <w:sz w:val="20"/>
                <w:szCs w:val="20"/>
              </w:rPr>
              <w:t>за два</w:t>
            </w:r>
          </w:p>
          <w:p w:rsidR="00101DFE" w:rsidRPr="001F77FB" w:rsidRDefault="00101DFE" w:rsidP="00101DFE">
            <w:pPr>
              <w:pStyle w:val="a3"/>
              <w:numPr>
                <w:ilvl w:val="0"/>
                <w:numId w:val="6"/>
              </w:numPr>
              <w:rPr>
                <w:sz w:val="20"/>
                <w:szCs w:val="20"/>
              </w:rPr>
            </w:pPr>
            <w:r w:rsidRPr="001F77FB">
              <w:rPr>
                <w:sz w:val="20"/>
                <w:szCs w:val="20"/>
              </w:rPr>
              <w:t>если у пациента два АТ с одинаковыми диагнозами и тип</w:t>
            </w:r>
            <w:r>
              <w:rPr>
                <w:sz w:val="20"/>
                <w:szCs w:val="20"/>
              </w:rPr>
              <w:t>ами</w:t>
            </w:r>
            <w:r w:rsidRPr="001F77FB">
              <w:rPr>
                <w:sz w:val="20"/>
                <w:szCs w:val="20"/>
              </w:rPr>
              <w:t xml:space="preserve"> характера заболевания "Впервые в жизни установленное хроническое" или "Ранее установленный диагноз, обострение хронического", то считается как один</w:t>
            </w:r>
          </w:p>
          <w:p w:rsidR="00101DFE" w:rsidRDefault="00101DFE" w:rsidP="00101DFE">
            <w:pPr>
              <w:rPr>
                <w:sz w:val="20"/>
                <w:szCs w:val="20"/>
              </w:rPr>
            </w:pPr>
          </w:p>
          <w:p w:rsidR="00101DFE" w:rsidRDefault="00101DFE" w:rsidP="00101DFE">
            <w:pPr>
              <w:rPr>
                <w:sz w:val="20"/>
                <w:szCs w:val="20"/>
              </w:rPr>
            </w:pPr>
          </w:p>
          <w:p w:rsidR="00101DFE" w:rsidRDefault="00101DFE" w:rsidP="00101DFE">
            <w:pPr>
              <w:rPr>
                <w:sz w:val="20"/>
                <w:szCs w:val="20"/>
              </w:rPr>
            </w:pPr>
          </w:p>
        </w:tc>
      </w:tr>
      <w:tr w:rsidR="00101DFE" w:rsidTr="00101DFE">
        <w:tc>
          <w:tcPr>
            <w:tcW w:w="803" w:type="pct"/>
          </w:tcPr>
          <w:p w:rsidR="00101DFE" w:rsidRPr="00CB439E" w:rsidRDefault="00101DFE" w:rsidP="00101DFE">
            <w:pPr>
              <w:rPr>
                <w:sz w:val="20"/>
                <w:szCs w:val="20"/>
              </w:rPr>
            </w:pPr>
            <w:r w:rsidRPr="00CB439E">
              <w:rPr>
                <w:b/>
                <w:sz w:val="20"/>
                <w:szCs w:val="20"/>
              </w:rPr>
              <w:t xml:space="preserve">Столбец </w:t>
            </w:r>
            <w:r>
              <w:rPr>
                <w:b/>
                <w:sz w:val="20"/>
                <w:szCs w:val="20"/>
              </w:rPr>
              <w:t>8</w:t>
            </w:r>
            <w:r w:rsidRPr="00CB439E">
              <w:rPr>
                <w:sz w:val="20"/>
                <w:szCs w:val="20"/>
              </w:rPr>
              <w:t xml:space="preserve"> </w:t>
            </w:r>
            <w:r w:rsidRPr="00CB439E">
              <w:rPr>
                <w:bCs/>
                <w:sz w:val="20"/>
                <w:szCs w:val="20"/>
              </w:rPr>
              <w:t>«</w:t>
            </w:r>
            <w:r w:rsidRPr="00025222">
              <w:rPr>
                <w:bCs/>
                <w:sz w:val="20"/>
                <w:szCs w:val="20"/>
              </w:rPr>
              <w:t xml:space="preserve">Зарегистрировано </w:t>
            </w:r>
            <w:r w:rsidRPr="00025222">
              <w:rPr>
                <w:bCs/>
                <w:sz w:val="20"/>
                <w:szCs w:val="20"/>
              </w:rPr>
              <w:lastRenderedPageBreak/>
              <w:t>заболеваний</w:t>
            </w:r>
            <w:r>
              <w:rPr>
                <w:bCs/>
                <w:sz w:val="20"/>
                <w:szCs w:val="20"/>
              </w:rPr>
              <w:t xml:space="preserve"> из них (из гр.4) </w:t>
            </w:r>
            <w:r w:rsidRPr="00025222">
              <w:rPr>
                <w:bCs/>
                <w:sz w:val="20"/>
                <w:szCs w:val="20"/>
              </w:rPr>
              <w:t>взято под диспансерное наблюдение</w:t>
            </w:r>
            <w:r w:rsidRPr="00CB439E">
              <w:rPr>
                <w:bCs/>
                <w:sz w:val="20"/>
                <w:szCs w:val="20"/>
              </w:rPr>
              <w:t>»</w:t>
            </w:r>
          </w:p>
        </w:tc>
        <w:tc>
          <w:tcPr>
            <w:tcW w:w="834" w:type="pct"/>
          </w:tcPr>
          <w:p w:rsidR="00101DFE" w:rsidRPr="00BA4C82" w:rsidRDefault="00452524" w:rsidP="00101DFE">
            <w:pPr>
              <w:rPr>
                <w:sz w:val="20"/>
                <w:szCs w:val="20"/>
              </w:rPr>
            </w:pPr>
            <w:r w:rsidRPr="00452524">
              <w:rPr>
                <w:sz w:val="20"/>
                <w:szCs w:val="20"/>
              </w:rPr>
              <w:lastRenderedPageBreak/>
              <w:t xml:space="preserve">В эту графу попадают пациенты, у которых есть </w:t>
            </w:r>
            <w:r w:rsidRPr="00452524">
              <w:rPr>
                <w:sz w:val="20"/>
                <w:szCs w:val="20"/>
              </w:rPr>
              <w:lastRenderedPageBreak/>
              <w:t>контрольная карта с таким же диагнозом, что и у Амбулаторного талона, учтенного в графе 4. При этом проверяется условие, чтобы дата закрытия Амбулаторного талона попадала в период [даты взятия - даты снятия c учета] контрольной карты. То есть не обязательно, чтобы дата взятия на учет попадала в отчетный период. Потому что в графе 8 пациент мог иметь контрольную карту с датой взятия на учет ранее, чем начало указанного отчетного периода . Главное, чтобы дата закрытия АТ, учтенного в графе 4 попадала в отчетный период.</w:t>
            </w:r>
          </w:p>
        </w:tc>
        <w:tc>
          <w:tcPr>
            <w:tcW w:w="3363" w:type="pct"/>
          </w:tcPr>
          <w:p w:rsidR="00452524" w:rsidRPr="00452524" w:rsidRDefault="00452524" w:rsidP="00452524">
            <w:pPr>
              <w:rPr>
                <w:sz w:val="20"/>
                <w:szCs w:val="20"/>
              </w:rPr>
            </w:pPr>
            <w:r w:rsidRPr="00452524">
              <w:rPr>
                <w:sz w:val="20"/>
                <w:szCs w:val="20"/>
              </w:rPr>
              <w:lastRenderedPageBreak/>
              <w:t>Учитываются пациенты, у которых есть контрольная карта по следующему порядку:</w:t>
            </w:r>
          </w:p>
          <w:p w:rsidR="00452524" w:rsidRPr="00452524" w:rsidRDefault="00452524" w:rsidP="00452524">
            <w:pPr>
              <w:rPr>
                <w:sz w:val="20"/>
                <w:szCs w:val="20"/>
              </w:rPr>
            </w:pPr>
            <w:r w:rsidRPr="00452524">
              <w:rPr>
                <w:sz w:val="20"/>
                <w:szCs w:val="20"/>
              </w:rPr>
              <w:t>1.  Отбираются все пациенты, чьи амбулаторные талоны были выбраны для графы 4</w:t>
            </w:r>
          </w:p>
          <w:p w:rsidR="00452524" w:rsidRPr="00452524" w:rsidRDefault="00452524" w:rsidP="00452524">
            <w:pPr>
              <w:rPr>
                <w:sz w:val="20"/>
                <w:szCs w:val="20"/>
              </w:rPr>
            </w:pPr>
            <w:r w:rsidRPr="00452524">
              <w:rPr>
                <w:sz w:val="20"/>
                <w:szCs w:val="20"/>
              </w:rPr>
              <w:lastRenderedPageBreak/>
              <w:t xml:space="preserve">2.  Учитываются пациенты, соблюдая условия: </w:t>
            </w:r>
          </w:p>
          <w:p w:rsidR="00452524" w:rsidRPr="00452524" w:rsidRDefault="00452524" w:rsidP="00452524">
            <w:pPr>
              <w:pStyle w:val="a3"/>
              <w:numPr>
                <w:ilvl w:val="0"/>
                <w:numId w:val="31"/>
              </w:numPr>
              <w:rPr>
                <w:rFonts w:ascii="Times New Roman" w:hAnsi="Times New Roman" w:cs="Times New Roman"/>
                <w:sz w:val="20"/>
                <w:szCs w:val="20"/>
              </w:rPr>
            </w:pPr>
            <w:r w:rsidRPr="00452524">
              <w:rPr>
                <w:rFonts w:ascii="Times New Roman" w:hAnsi="Times New Roman" w:cs="Times New Roman"/>
                <w:sz w:val="20"/>
                <w:szCs w:val="20"/>
              </w:rPr>
              <w:t>карта должна иметь тот же диагноз, что и амбулаторный талон (диагноз карты: Учет → Диспансерный учет, графа Шифр МКБ-10, диагноз АТ: Учет → Статистические талоны → Работа с ТАПами, перейти по ссылке с номером АТ – вкладка «Данные о заболеваниях», поле «Шифр МКБ»)</w:t>
            </w:r>
          </w:p>
          <w:p w:rsidR="00101DFE" w:rsidRPr="00A22AD3" w:rsidRDefault="00452524" w:rsidP="00452524">
            <w:pPr>
              <w:pStyle w:val="a3"/>
              <w:numPr>
                <w:ilvl w:val="0"/>
                <w:numId w:val="31"/>
              </w:numPr>
              <w:rPr>
                <w:sz w:val="20"/>
                <w:szCs w:val="20"/>
              </w:rPr>
            </w:pPr>
            <w:r w:rsidRPr="00452524">
              <w:rPr>
                <w:rFonts w:ascii="Times New Roman" w:hAnsi="Times New Roman" w:cs="Times New Roman"/>
                <w:sz w:val="20"/>
                <w:szCs w:val="20"/>
              </w:rPr>
              <w:t>дата закрытия АТ, учтенного в гр.4, должна входить в период (дату создания карты можно посмотреть тут: Учет → Диспансерный учет, графа «Взят/снят на/с учет/учета»)</w:t>
            </w:r>
          </w:p>
        </w:tc>
      </w:tr>
      <w:tr w:rsidR="00101DFE" w:rsidRPr="00D906AE" w:rsidTr="00101DFE">
        <w:tc>
          <w:tcPr>
            <w:tcW w:w="803" w:type="pct"/>
          </w:tcPr>
          <w:p w:rsidR="00101DFE" w:rsidRPr="00CB439E" w:rsidRDefault="00101DFE" w:rsidP="00101DFE">
            <w:pPr>
              <w:rPr>
                <w:sz w:val="20"/>
                <w:szCs w:val="20"/>
              </w:rPr>
            </w:pPr>
            <w:r w:rsidRPr="00CB439E">
              <w:rPr>
                <w:b/>
                <w:sz w:val="20"/>
                <w:szCs w:val="20"/>
              </w:rPr>
              <w:lastRenderedPageBreak/>
              <w:t xml:space="preserve">Столбец </w:t>
            </w:r>
            <w:r>
              <w:rPr>
                <w:b/>
                <w:sz w:val="20"/>
                <w:szCs w:val="20"/>
              </w:rPr>
              <w:t>9</w:t>
            </w:r>
            <w:r w:rsidRPr="00CB439E">
              <w:rPr>
                <w:sz w:val="20"/>
                <w:szCs w:val="20"/>
              </w:rPr>
              <w:t xml:space="preserve"> </w:t>
            </w:r>
            <w:r w:rsidRPr="00CB439E">
              <w:rPr>
                <w:bCs/>
                <w:sz w:val="20"/>
                <w:szCs w:val="20"/>
              </w:rPr>
              <w:t>«</w:t>
            </w:r>
            <w:r w:rsidRPr="00025222">
              <w:rPr>
                <w:bCs/>
                <w:sz w:val="20"/>
                <w:szCs w:val="20"/>
              </w:rPr>
              <w:t>Зарегистрировано заболеваний</w:t>
            </w:r>
            <w:r>
              <w:rPr>
                <w:bCs/>
                <w:sz w:val="20"/>
                <w:szCs w:val="20"/>
              </w:rPr>
              <w:t xml:space="preserve"> из них (из гр.4) </w:t>
            </w:r>
            <w:r w:rsidRPr="00D906AE">
              <w:rPr>
                <w:bCs/>
                <w:sz w:val="20"/>
                <w:szCs w:val="20"/>
              </w:rPr>
              <w:t>с впервые в жизни установленным диагнозом</w:t>
            </w:r>
            <w:r w:rsidRPr="00CB439E">
              <w:rPr>
                <w:bCs/>
                <w:sz w:val="20"/>
                <w:szCs w:val="20"/>
              </w:rPr>
              <w:t>»</w:t>
            </w:r>
          </w:p>
        </w:tc>
        <w:tc>
          <w:tcPr>
            <w:tcW w:w="834" w:type="pct"/>
          </w:tcPr>
          <w:p w:rsidR="00101DFE" w:rsidRPr="00BA4C82" w:rsidRDefault="00101DFE" w:rsidP="00101DFE">
            <w:pPr>
              <w:rPr>
                <w:sz w:val="20"/>
                <w:szCs w:val="20"/>
              </w:rPr>
            </w:pPr>
            <w:r w:rsidRPr="00D906AE">
              <w:rPr>
                <w:sz w:val="20"/>
                <w:szCs w:val="20"/>
              </w:rPr>
              <w:t>Кол-во амбулаторных талонов пациентов (с соблюдением общих для таблицы условий), зарегистрированных по заболеванию в соответствии со строкой. Тип характера заболевания – "Острое" и "Впервые в жизни установленное хроническое".</w:t>
            </w:r>
            <w:r>
              <w:rPr>
                <w:sz w:val="20"/>
                <w:szCs w:val="20"/>
              </w:rPr>
              <w:t xml:space="preserve"> </w:t>
            </w:r>
          </w:p>
        </w:tc>
        <w:tc>
          <w:tcPr>
            <w:tcW w:w="3363" w:type="pct"/>
          </w:tcPr>
          <w:p w:rsidR="00101DFE" w:rsidRPr="00D906AE" w:rsidRDefault="00101DFE" w:rsidP="00101DFE">
            <w:pPr>
              <w:rPr>
                <w:sz w:val="20"/>
                <w:szCs w:val="20"/>
              </w:rPr>
            </w:pPr>
            <w:r>
              <w:rPr>
                <w:sz w:val="20"/>
                <w:szCs w:val="20"/>
              </w:rPr>
              <w:t xml:space="preserve">Аналогично графе 4, только с добавлением условия: </w:t>
            </w:r>
            <w:r w:rsidRPr="006E7036">
              <w:rPr>
                <w:sz w:val="20"/>
                <w:szCs w:val="20"/>
              </w:rPr>
              <w:t xml:space="preserve">У </w:t>
            </w:r>
            <w:r>
              <w:rPr>
                <w:sz w:val="20"/>
                <w:szCs w:val="20"/>
              </w:rPr>
              <w:t xml:space="preserve">заболевания в рамках амбулаторного талона должен быть </w:t>
            </w:r>
            <w:r w:rsidRPr="006E7036">
              <w:rPr>
                <w:sz w:val="20"/>
                <w:szCs w:val="20"/>
              </w:rPr>
              <w:t xml:space="preserve">Тип характера заболевания равен «Острое» или </w:t>
            </w:r>
            <w:r>
              <w:rPr>
                <w:sz w:val="20"/>
                <w:szCs w:val="20"/>
              </w:rPr>
              <w:t>«Впервые в жизни установленное хроническое»</w:t>
            </w:r>
            <w:r>
              <w:rPr>
                <w:rFonts w:ascii="Arial" w:hAnsi="Arial" w:cs="Arial"/>
                <w:color w:val="333333"/>
                <w:sz w:val="21"/>
                <w:szCs w:val="21"/>
                <w:shd w:val="clear" w:color="auto" w:fill="FFFFFF"/>
              </w:rPr>
              <w:t xml:space="preserve"> </w:t>
            </w:r>
            <w:r w:rsidRPr="00905F53">
              <w:rPr>
                <w:rFonts w:ascii="Arial" w:hAnsi="Arial" w:cs="Arial"/>
                <w:i/>
                <w:color w:val="333333"/>
                <w:sz w:val="21"/>
                <w:szCs w:val="21"/>
                <w:shd w:val="clear" w:color="auto" w:fill="FFFFFF"/>
              </w:rPr>
              <w:t>(</w:t>
            </w:r>
            <w:r w:rsidRPr="00905F53">
              <w:rPr>
                <w:i/>
                <w:sz w:val="20"/>
                <w:szCs w:val="20"/>
              </w:rPr>
              <w:t xml:space="preserve">Посмотреть характер заболевания можно </w:t>
            </w:r>
            <w:r>
              <w:rPr>
                <w:i/>
                <w:sz w:val="20"/>
                <w:szCs w:val="20"/>
              </w:rPr>
              <w:t>в окне</w:t>
            </w:r>
            <w:r w:rsidRPr="00905F53">
              <w:rPr>
                <w:i/>
                <w:sz w:val="20"/>
                <w:szCs w:val="20"/>
              </w:rPr>
              <w:t>: Учет → Статистические талоны → Работа с ТАПами, перейти по ссылке с номером АТ – вкладка «Данные о заболеваниях», поле «Характер заболевания» (чтобы посмотреть тип характера заболевания нежно открыть справочник «Характеры заболеваний», где рядом с наименованием будет указан тип)</w:t>
            </w:r>
          </w:p>
        </w:tc>
      </w:tr>
      <w:tr w:rsidR="00101DFE" w:rsidTr="00101DFE">
        <w:tc>
          <w:tcPr>
            <w:tcW w:w="803" w:type="pct"/>
          </w:tcPr>
          <w:p w:rsidR="00101DFE" w:rsidRPr="00CB439E" w:rsidRDefault="00101DFE" w:rsidP="00101DFE">
            <w:pPr>
              <w:rPr>
                <w:sz w:val="20"/>
                <w:szCs w:val="20"/>
              </w:rPr>
            </w:pPr>
            <w:r w:rsidRPr="00CB439E">
              <w:rPr>
                <w:b/>
                <w:sz w:val="20"/>
                <w:szCs w:val="20"/>
              </w:rPr>
              <w:t xml:space="preserve">Столбец </w:t>
            </w:r>
            <w:r>
              <w:rPr>
                <w:b/>
                <w:sz w:val="20"/>
                <w:szCs w:val="20"/>
              </w:rPr>
              <w:t>10</w:t>
            </w:r>
            <w:r w:rsidRPr="00CB439E">
              <w:rPr>
                <w:sz w:val="20"/>
                <w:szCs w:val="20"/>
              </w:rPr>
              <w:t xml:space="preserve"> </w:t>
            </w:r>
            <w:r w:rsidRPr="00CB439E">
              <w:rPr>
                <w:bCs/>
                <w:sz w:val="20"/>
                <w:szCs w:val="20"/>
              </w:rPr>
              <w:t>«</w:t>
            </w:r>
            <w:r w:rsidRPr="00025222">
              <w:rPr>
                <w:bCs/>
                <w:sz w:val="20"/>
                <w:szCs w:val="20"/>
              </w:rPr>
              <w:t>Зарегистрировано заболеваний</w:t>
            </w:r>
            <w:r>
              <w:rPr>
                <w:bCs/>
                <w:sz w:val="20"/>
                <w:szCs w:val="20"/>
              </w:rPr>
              <w:t xml:space="preserve"> </w:t>
            </w:r>
            <w:r w:rsidRPr="004E5247">
              <w:rPr>
                <w:bCs/>
                <w:sz w:val="20"/>
                <w:szCs w:val="20"/>
              </w:rPr>
              <w:t xml:space="preserve">с впервые в </w:t>
            </w:r>
            <w:r w:rsidRPr="004E5247">
              <w:rPr>
                <w:bCs/>
                <w:sz w:val="20"/>
                <w:szCs w:val="20"/>
              </w:rPr>
              <w:lastRenderedPageBreak/>
              <w:t>жизни установленным диагнозом (из гр. 9):</w:t>
            </w:r>
            <w:r>
              <w:rPr>
                <w:bCs/>
                <w:sz w:val="20"/>
                <w:szCs w:val="20"/>
              </w:rPr>
              <w:t xml:space="preserve"> </w:t>
            </w:r>
            <w:r w:rsidRPr="004E5247">
              <w:rPr>
                <w:bCs/>
                <w:sz w:val="20"/>
                <w:szCs w:val="20"/>
              </w:rPr>
              <w:t>взято под диспансерное наблюдение</w:t>
            </w:r>
            <w:r w:rsidRPr="00CB439E">
              <w:rPr>
                <w:bCs/>
                <w:sz w:val="20"/>
                <w:szCs w:val="20"/>
              </w:rPr>
              <w:t>»</w:t>
            </w:r>
          </w:p>
        </w:tc>
        <w:tc>
          <w:tcPr>
            <w:tcW w:w="834" w:type="pct"/>
          </w:tcPr>
          <w:p w:rsidR="00101DFE" w:rsidRPr="00BA4C82" w:rsidRDefault="0037366B" w:rsidP="00101DFE">
            <w:pPr>
              <w:rPr>
                <w:sz w:val="20"/>
                <w:szCs w:val="20"/>
              </w:rPr>
            </w:pPr>
            <w:r w:rsidRPr="00964EA0">
              <w:rPr>
                <w:sz w:val="20"/>
                <w:szCs w:val="20"/>
              </w:rPr>
              <w:lastRenderedPageBreak/>
              <w:t xml:space="preserve">В эту графу попадают пациенты, у которых есть контрольная карта с </w:t>
            </w:r>
            <w:r w:rsidRPr="00964EA0">
              <w:rPr>
                <w:sz w:val="20"/>
                <w:szCs w:val="20"/>
              </w:rPr>
              <w:lastRenderedPageBreak/>
              <w:t>таким же диагнозом, что и у Амбулаторного талона, учтенного в графе 9 (с типом характера заболевания – "Острое" и "Впервые в жизни установленное хроническое" ) . При этом проверяется условие, чтобы дата взятия на учет попадала в отчетный период. Дата закрытия АТ должна попадать в период дата взятия - снятия с учета контрольной карты.</w:t>
            </w:r>
          </w:p>
        </w:tc>
        <w:tc>
          <w:tcPr>
            <w:tcW w:w="3363" w:type="pct"/>
          </w:tcPr>
          <w:p w:rsidR="0037366B" w:rsidRPr="00424344" w:rsidRDefault="0037366B" w:rsidP="0037366B">
            <w:pPr>
              <w:rPr>
                <w:sz w:val="20"/>
                <w:szCs w:val="20"/>
              </w:rPr>
            </w:pPr>
            <w:r w:rsidRPr="00424344">
              <w:rPr>
                <w:sz w:val="20"/>
                <w:szCs w:val="20"/>
              </w:rPr>
              <w:lastRenderedPageBreak/>
              <w:t>Учитываются пациенты, у которых есть контрольная карта по следующему порядку:</w:t>
            </w:r>
          </w:p>
          <w:p w:rsidR="0037366B" w:rsidRPr="00424344" w:rsidRDefault="0037366B" w:rsidP="0037366B">
            <w:pPr>
              <w:rPr>
                <w:sz w:val="20"/>
                <w:szCs w:val="20"/>
              </w:rPr>
            </w:pPr>
            <w:r>
              <w:rPr>
                <w:sz w:val="20"/>
                <w:szCs w:val="20"/>
              </w:rPr>
              <w:t>1.</w:t>
            </w:r>
            <w:r w:rsidRPr="00424344">
              <w:rPr>
                <w:sz w:val="20"/>
                <w:szCs w:val="20"/>
              </w:rPr>
              <w:t>Отбираются все пациенты, чьи амбулаторные талоны были выбраны для графы 9</w:t>
            </w:r>
          </w:p>
          <w:p w:rsidR="0037366B" w:rsidRPr="00424344" w:rsidRDefault="0037366B" w:rsidP="0037366B">
            <w:pPr>
              <w:rPr>
                <w:sz w:val="20"/>
                <w:szCs w:val="20"/>
              </w:rPr>
            </w:pPr>
            <w:r>
              <w:rPr>
                <w:sz w:val="20"/>
                <w:szCs w:val="20"/>
              </w:rPr>
              <w:t>2.</w:t>
            </w:r>
            <w:r w:rsidRPr="00424344">
              <w:rPr>
                <w:sz w:val="20"/>
                <w:szCs w:val="20"/>
              </w:rPr>
              <w:t xml:space="preserve">Учитываются пациенты, соблюдая условия: </w:t>
            </w:r>
          </w:p>
          <w:p w:rsidR="0037366B" w:rsidRPr="00424344" w:rsidRDefault="0037366B" w:rsidP="0037366B">
            <w:pPr>
              <w:pStyle w:val="a3"/>
              <w:numPr>
                <w:ilvl w:val="0"/>
                <w:numId w:val="11"/>
              </w:numPr>
              <w:rPr>
                <w:rFonts w:ascii="Times New Roman" w:hAnsi="Times New Roman" w:cs="Times New Roman"/>
                <w:sz w:val="20"/>
                <w:szCs w:val="20"/>
              </w:rPr>
            </w:pPr>
            <w:r w:rsidRPr="00424344">
              <w:rPr>
                <w:rFonts w:ascii="Times New Roman" w:hAnsi="Times New Roman" w:cs="Times New Roman"/>
                <w:sz w:val="20"/>
                <w:szCs w:val="20"/>
              </w:rPr>
              <w:lastRenderedPageBreak/>
              <w:t>карта должна иметь тот же диагноз, что и амбулаторный талон (диагноз карты: Учет → Диспансерный учет, графа Шифр МКБ-10, диагноз АТ: Учет → Статистические талоны → Работа с ТАПами, перейти по ссылке с номером АТ – вкладка «Данные о заболеваниях», поле «Шифр МКБ»)</w:t>
            </w:r>
          </w:p>
          <w:p w:rsidR="0037366B" w:rsidRPr="00424344" w:rsidRDefault="0037366B" w:rsidP="0037366B">
            <w:pPr>
              <w:pStyle w:val="a3"/>
              <w:numPr>
                <w:ilvl w:val="0"/>
                <w:numId w:val="11"/>
              </w:numPr>
              <w:rPr>
                <w:rFonts w:ascii="Times New Roman" w:hAnsi="Times New Roman" w:cs="Times New Roman"/>
                <w:sz w:val="20"/>
                <w:szCs w:val="20"/>
              </w:rPr>
            </w:pPr>
            <w:r w:rsidRPr="00424344">
              <w:rPr>
                <w:rFonts w:ascii="Times New Roman" w:hAnsi="Times New Roman" w:cs="Times New Roman"/>
                <w:sz w:val="20"/>
                <w:szCs w:val="20"/>
              </w:rPr>
              <w:t>дата закрытия АТ, учтенного в гр.</w:t>
            </w:r>
            <w:r>
              <w:rPr>
                <w:rFonts w:ascii="Times New Roman" w:hAnsi="Times New Roman" w:cs="Times New Roman"/>
                <w:sz w:val="20"/>
                <w:szCs w:val="20"/>
              </w:rPr>
              <w:t>10</w:t>
            </w:r>
            <w:r w:rsidRPr="00424344">
              <w:rPr>
                <w:rFonts w:ascii="Times New Roman" w:hAnsi="Times New Roman" w:cs="Times New Roman"/>
                <w:sz w:val="20"/>
                <w:szCs w:val="20"/>
              </w:rPr>
              <w:t>, должна входить в период (дату создания карты можно посмотреть тут: Учет → Диспансерный учет, графа «Взят/снят на/с учет/учета»)</w:t>
            </w:r>
          </w:p>
          <w:p w:rsidR="00101DFE" w:rsidRPr="00D906AE" w:rsidRDefault="0037366B" w:rsidP="0037366B">
            <w:pPr>
              <w:pStyle w:val="a3"/>
              <w:numPr>
                <w:ilvl w:val="0"/>
                <w:numId w:val="11"/>
              </w:numPr>
              <w:rPr>
                <w:sz w:val="20"/>
                <w:szCs w:val="20"/>
              </w:rPr>
            </w:pPr>
            <w:r w:rsidRPr="00424344">
              <w:rPr>
                <w:rFonts w:ascii="Times New Roman" w:hAnsi="Times New Roman" w:cs="Times New Roman"/>
                <w:sz w:val="20"/>
                <w:szCs w:val="20"/>
              </w:rPr>
              <w:t>дата взятия на учет контрольной карты должна попадать в отчетный период, указанный пользователем при формировании отчета</w:t>
            </w:r>
          </w:p>
        </w:tc>
      </w:tr>
      <w:tr w:rsidR="00101DFE" w:rsidTr="00101DFE">
        <w:tc>
          <w:tcPr>
            <w:tcW w:w="803" w:type="pct"/>
          </w:tcPr>
          <w:p w:rsidR="00101DFE" w:rsidRPr="00CB439E" w:rsidRDefault="00101DFE" w:rsidP="00101DFE">
            <w:pPr>
              <w:rPr>
                <w:sz w:val="20"/>
                <w:szCs w:val="20"/>
              </w:rPr>
            </w:pPr>
            <w:r w:rsidRPr="00CB439E">
              <w:rPr>
                <w:b/>
                <w:sz w:val="20"/>
                <w:szCs w:val="20"/>
              </w:rPr>
              <w:lastRenderedPageBreak/>
              <w:t xml:space="preserve">Столбец </w:t>
            </w:r>
            <w:r>
              <w:rPr>
                <w:b/>
                <w:sz w:val="20"/>
                <w:szCs w:val="20"/>
              </w:rPr>
              <w:t>11</w:t>
            </w:r>
            <w:r w:rsidRPr="00CB439E">
              <w:rPr>
                <w:sz w:val="20"/>
                <w:szCs w:val="20"/>
              </w:rPr>
              <w:t xml:space="preserve"> </w:t>
            </w:r>
            <w:r w:rsidRPr="00CB439E">
              <w:rPr>
                <w:bCs/>
                <w:sz w:val="20"/>
                <w:szCs w:val="20"/>
              </w:rPr>
              <w:t>«</w:t>
            </w:r>
            <w:r w:rsidRPr="00025222">
              <w:rPr>
                <w:bCs/>
                <w:sz w:val="20"/>
                <w:szCs w:val="20"/>
              </w:rPr>
              <w:t>Зарегистрировано заболеваний</w:t>
            </w:r>
            <w:r>
              <w:rPr>
                <w:bCs/>
                <w:sz w:val="20"/>
                <w:szCs w:val="20"/>
              </w:rPr>
              <w:t xml:space="preserve"> </w:t>
            </w:r>
            <w:r w:rsidRPr="004E5247">
              <w:rPr>
                <w:bCs/>
                <w:sz w:val="20"/>
                <w:szCs w:val="20"/>
              </w:rPr>
              <w:t>с впервые в жизни установленным диагнозом (из гр. 9):</w:t>
            </w:r>
            <w:r>
              <w:rPr>
                <w:bCs/>
                <w:sz w:val="20"/>
                <w:szCs w:val="20"/>
              </w:rPr>
              <w:t xml:space="preserve"> </w:t>
            </w:r>
            <w:r w:rsidRPr="004E5247">
              <w:rPr>
                <w:bCs/>
                <w:sz w:val="20"/>
                <w:szCs w:val="20"/>
              </w:rPr>
              <w:t>выявлено при профосмотре</w:t>
            </w:r>
            <w:r w:rsidRPr="00CB439E">
              <w:rPr>
                <w:bCs/>
                <w:sz w:val="20"/>
                <w:szCs w:val="20"/>
              </w:rPr>
              <w:t>»</w:t>
            </w:r>
          </w:p>
        </w:tc>
        <w:tc>
          <w:tcPr>
            <w:tcW w:w="834" w:type="pct"/>
          </w:tcPr>
          <w:p w:rsidR="00101DFE" w:rsidRPr="00BA4C82" w:rsidRDefault="00101DFE" w:rsidP="00101DFE">
            <w:pPr>
              <w:rPr>
                <w:sz w:val="20"/>
                <w:szCs w:val="20"/>
              </w:rPr>
            </w:pPr>
            <w:r w:rsidRPr="002B49F5">
              <w:rPr>
                <w:sz w:val="20"/>
                <w:szCs w:val="20"/>
              </w:rPr>
              <w:t>Кол-во контрольных карт пациентов, у которых тот же диагноз, что и у амбулаторных талонов, которые были отобраны в графе 9 (с типом характера заболевания – "Острое" и "Впервые в жизни установленное хроническое" ). С условием, что дата открытия карты входит в указанный во входных параметрах период, а также в карте дисп. наблюдения указано, что заболевание выявлено при профосмотре.</w:t>
            </w:r>
          </w:p>
        </w:tc>
        <w:tc>
          <w:tcPr>
            <w:tcW w:w="3363" w:type="pct"/>
          </w:tcPr>
          <w:p w:rsidR="00101DFE" w:rsidRDefault="00101DFE" w:rsidP="00101DFE">
            <w:pPr>
              <w:rPr>
                <w:sz w:val="20"/>
                <w:szCs w:val="20"/>
              </w:rPr>
            </w:pPr>
            <w:r>
              <w:rPr>
                <w:sz w:val="20"/>
                <w:szCs w:val="20"/>
              </w:rPr>
              <w:t>Считаются карты диспансерного наблюдения по следующему порядку:</w:t>
            </w:r>
          </w:p>
          <w:p w:rsidR="00101DFE" w:rsidRDefault="00101DFE" w:rsidP="00101DFE">
            <w:pPr>
              <w:pStyle w:val="a3"/>
              <w:numPr>
                <w:ilvl w:val="0"/>
                <w:numId w:val="14"/>
              </w:numPr>
              <w:rPr>
                <w:sz w:val="20"/>
                <w:szCs w:val="20"/>
              </w:rPr>
            </w:pPr>
            <w:r>
              <w:rPr>
                <w:sz w:val="20"/>
                <w:szCs w:val="20"/>
              </w:rPr>
              <w:t>Отбираются все пациенты, чьи амбулаторные талоны были выбраны для графы 9</w:t>
            </w:r>
          </w:p>
          <w:p w:rsidR="00101DFE" w:rsidRDefault="00101DFE" w:rsidP="00101DFE">
            <w:pPr>
              <w:pStyle w:val="a3"/>
              <w:numPr>
                <w:ilvl w:val="0"/>
                <w:numId w:val="14"/>
              </w:numPr>
              <w:rPr>
                <w:sz w:val="20"/>
                <w:szCs w:val="20"/>
              </w:rPr>
            </w:pPr>
            <w:r>
              <w:rPr>
                <w:sz w:val="20"/>
                <w:szCs w:val="20"/>
              </w:rPr>
              <w:t xml:space="preserve">Считаются  карты диспансерного наблюдения этих пациентов, соблюдая условия: </w:t>
            </w:r>
          </w:p>
          <w:p w:rsidR="00101DFE" w:rsidRPr="00431152" w:rsidRDefault="00101DFE" w:rsidP="00101DFE">
            <w:pPr>
              <w:pStyle w:val="a3"/>
              <w:numPr>
                <w:ilvl w:val="0"/>
                <w:numId w:val="11"/>
              </w:numPr>
              <w:rPr>
                <w:sz w:val="20"/>
                <w:szCs w:val="20"/>
              </w:rPr>
            </w:pPr>
            <w:r w:rsidRPr="00431152">
              <w:rPr>
                <w:sz w:val="20"/>
                <w:szCs w:val="20"/>
              </w:rPr>
              <w:t xml:space="preserve">карты были заведены по тому же диагнозу, что и сами амб.талоны в графе 9 (карта должна иметь тот же диагноз, что и амбулаторный талон </w:t>
            </w:r>
            <w:r w:rsidRPr="00905F53">
              <w:rPr>
                <w:i/>
                <w:sz w:val="20"/>
                <w:szCs w:val="20"/>
              </w:rPr>
              <w:t>(диагноз карты: Учет → Диспансерный учет, графа Шифр МКБ-10, диагноз АТ: Учет → Статистические талоны → Работа с ТАПами, перейти по ссылке с номером АТ – вкладка «Данные о заболеваниях», поле «Шифр МКБ»)</w:t>
            </w:r>
          </w:p>
          <w:p w:rsidR="00101DFE" w:rsidRDefault="00101DFE" w:rsidP="00101DFE">
            <w:pPr>
              <w:pStyle w:val="a3"/>
              <w:numPr>
                <w:ilvl w:val="0"/>
                <w:numId w:val="11"/>
              </w:numPr>
              <w:rPr>
                <w:sz w:val="20"/>
                <w:szCs w:val="20"/>
              </w:rPr>
            </w:pPr>
            <w:r>
              <w:rPr>
                <w:sz w:val="20"/>
                <w:szCs w:val="20"/>
              </w:rPr>
              <w:t xml:space="preserve">дата создания карты должна входить в период выбранный во входных параметрах </w:t>
            </w:r>
            <w:r w:rsidRPr="00905F53">
              <w:rPr>
                <w:i/>
                <w:sz w:val="20"/>
                <w:szCs w:val="20"/>
              </w:rPr>
              <w:t>(дату создания карты можно посмотреть тут: Учет → Диспансерный учет, графа «Взят на учет»)</w:t>
            </w:r>
          </w:p>
          <w:p w:rsidR="00101DFE" w:rsidRPr="002B49F5" w:rsidRDefault="00101DFE" w:rsidP="00101DFE">
            <w:pPr>
              <w:pStyle w:val="a3"/>
              <w:numPr>
                <w:ilvl w:val="0"/>
                <w:numId w:val="11"/>
              </w:numPr>
              <w:rPr>
                <w:sz w:val="20"/>
                <w:szCs w:val="20"/>
              </w:rPr>
            </w:pPr>
            <w:r>
              <w:rPr>
                <w:sz w:val="20"/>
                <w:szCs w:val="20"/>
              </w:rPr>
              <w:t>случай выявления заболевания в карте должен быть указан «При профосмотре»</w:t>
            </w:r>
            <w:r w:rsidRPr="002B49F5">
              <w:rPr>
                <w:sz w:val="20"/>
                <w:szCs w:val="20"/>
              </w:rPr>
              <w:t xml:space="preserve"> </w:t>
            </w:r>
            <w:r w:rsidRPr="00905F53">
              <w:rPr>
                <w:i/>
                <w:sz w:val="20"/>
                <w:szCs w:val="20"/>
              </w:rPr>
              <w:t>(Учет → Диспансерный учет, ПКМ «Редактировать», вкладка «Контрольная карта», поле «Заболевание выявлено», должно быть – при профосмотре)</w:t>
            </w:r>
          </w:p>
        </w:tc>
      </w:tr>
      <w:tr w:rsidR="00101DFE" w:rsidTr="00101DFE">
        <w:tc>
          <w:tcPr>
            <w:tcW w:w="803" w:type="pct"/>
          </w:tcPr>
          <w:p w:rsidR="00101DFE" w:rsidRPr="00CB439E" w:rsidRDefault="00101DFE" w:rsidP="00101DFE">
            <w:pPr>
              <w:rPr>
                <w:sz w:val="20"/>
                <w:szCs w:val="20"/>
              </w:rPr>
            </w:pPr>
            <w:r w:rsidRPr="00CB439E">
              <w:rPr>
                <w:b/>
                <w:sz w:val="20"/>
                <w:szCs w:val="20"/>
              </w:rPr>
              <w:t xml:space="preserve">Столбец </w:t>
            </w:r>
            <w:r>
              <w:rPr>
                <w:b/>
                <w:sz w:val="20"/>
                <w:szCs w:val="20"/>
              </w:rPr>
              <w:t>12</w:t>
            </w:r>
            <w:r w:rsidRPr="00CB439E">
              <w:rPr>
                <w:sz w:val="20"/>
                <w:szCs w:val="20"/>
              </w:rPr>
              <w:t xml:space="preserve"> </w:t>
            </w:r>
            <w:r w:rsidRPr="00CB439E">
              <w:rPr>
                <w:bCs/>
                <w:sz w:val="20"/>
                <w:szCs w:val="20"/>
              </w:rPr>
              <w:t>«</w:t>
            </w:r>
            <w:r w:rsidRPr="00025222">
              <w:rPr>
                <w:bCs/>
                <w:sz w:val="20"/>
                <w:szCs w:val="20"/>
              </w:rPr>
              <w:t>Зарегистрировано заболеваний</w:t>
            </w:r>
            <w:r>
              <w:rPr>
                <w:bCs/>
                <w:sz w:val="20"/>
                <w:szCs w:val="20"/>
              </w:rPr>
              <w:t xml:space="preserve"> </w:t>
            </w:r>
            <w:r w:rsidRPr="004E5247">
              <w:rPr>
                <w:bCs/>
                <w:sz w:val="20"/>
                <w:szCs w:val="20"/>
              </w:rPr>
              <w:t>с впервые в жизни установленным диагнозом (из гр. 9):</w:t>
            </w:r>
            <w:r>
              <w:rPr>
                <w:bCs/>
                <w:sz w:val="20"/>
                <w:szCs w:val="20"/>
              </w:rPr>
              <w:t xml:space="preserve"> </w:t>
            </w:r>
            <w:r w:rsidRPr="004E5247">
              <w:rPr>
                <w:bCs/>
                <w:sz w:val="20"/>
                <w:szCs w:val="20"/>
              </w:rPr>
              <w:t xml:space="preserve">выявлено при диспансеризации </w:t>
            </w:r>
            <w:r w:rsidRPr="004E5247">
              <w:rPr>
                <w:bCs/>
                <w:sz w:val="20"/>
                <w:szCs w:val="20"/>
              </w:rPr>
              <w:lastRenderedPageBreak/>
              <w:t>определенных групп взрослого населения</w:t>
            </w:r>
            <w:r w:rsidRPr="00CB439E">
              <w:rPr>
                <w:bCs/>
                <w:sz w:val="20"/>
                <w:szCs w:val="20"/>
              </w:rPr>
              <w:t>»</w:t>
            </w:r>
          </w:p>
        </w:tc>
        <w:tc>
          <w:tcPr>
            <w:tcW w:w="834" w:type="pct"/>
          </w:tcPr>
          <w:p w:rsidR="00101DFE" w:rsidRPr="00BA4C82" w:rsidRDefault="00101DFE" w:rsidP="00101DFE">
            <w:pPr>
              <w:rPr>
                <w:sz w:val="20"/>
                <w:szCs w:val="20"/>
              </w:rPr>
            </w:pPr>
            <w:r w:rsidRPr="005A69E6">
              <w:rPr>
                <w:sz w:val="20"/>
                <w:szCs w:val="20"/>
              </w:rPr>
              <w:lastRenderedPageBreak/>
              <w:t xml:space="preserve">Кол-во амбулаторных талонов пациентов (с соблюдением общих для таблицы условий), зарегистрированных по заболеванию в соответствии со строкой. </w:t>
            </w:r>
            <w:r w:rsidRPr="005A69E6">
              <w:rPr>
                <w:sz w:val="20"/>
                <w:szCs w:val="20"/>
              </w:rPr>
              <w:lastRenderedPageBreak/>
              <w:t>Тип характера заболевания – "Острое" и "Впервые в жизни установленное хроническое" и в АТ указан тип карты медосмотра "Диспансеризация"</w:t>
            </w:r>
          </w:p>
        </w:tc>
        <w:tc>
          <w:tcPr>
            <w:tcW w:w="3363" w:type="pct"/>
          </w:tcPr>
          <w:p w:rsidR="00101DFE" w:rsidRDefault="00101DFE" w:rsidP="00101DFE">
            <w:pPr>
              <w:rPr>
                <w:sz w:val="20"/>
                <w:szCs w:val="20"/>
              </w:rPr>
            </w:pPr>
            <w:r w:rsidRPr="004F65AA">
              <w:rPr>
                <w:sz w:val="20"/>
                <w:szCs w:val="20"/>
              </w:rPr>
              <w:lastRenderedPageBreak/>
              <w:t xml:space="preserve">Аналогично графе 9 с добавлением условия, что в поле Тип карты медосмотра указано – диспансеризация. </w:t>
            </w:r>
            <w:r w:rsidRPr="00905F53">
              <w:rPr>
                <w:i/>
                <w:sz w:val="20"/>
                <w:szCs w:val="20"/>
              </w:rPr>
              <w:t>(Учет → Статистические талоны → Работа с ТАПами, перейти по ссылке с номером АТ – вкладка «Основное», поле «Тип медосмотра» должно быть значение «Диспансеризация»)</w:t>
            </w:r>
          </w:p>
        </w:tc>
      </w:tr>
      <w:tr w:rsidR="00101DFE" w:rsidTr="00101DFE">
        <w:tc>
          <w:tcPr>
            <w:tcW w:w="803" w:type="pct"/>
          </w:tcPr>
          <w:p w:rsidR="00101DFE" w:rsidRPr="00CB439E" w:rsidRDefault="00101DFE" w:rsidP="00101DFE">
            <w:pPr>
              <w:rPr>
                <w:sz w:val="20"/>
                <w:szCs w:val="20"/>
              </w:rPr>
            </w:pPr>
            <w:r w:rsidRPr="00CB439E">
              <w:rPr>
                <w:b/>
                <w:sz w:val="20"/>
                <w:szCs w:val="20"/>
              </w:rPr>
              <w:lastRenderedPageBreak/>
              <w:t xml:space="preserve">Столбец </w:t>
            </w:r>
            <w:r>
              <w:rPr>
                <w:b/>
                <w:sz w:val="20"/>
                <w:szCs w:val="20"/>
              </w:rPr>
              <w:t>14</w:t>
            </w:r>
            <w:r w:rsidRPr="00CB439E">
              <w:rPr>
                <w:sz w:val="20"/>
                <w:szCs w:val="20"/>
              </w:rPr>
              <w:t xml:space="preserve"> </w:t>
            </w:r>
            <w:r w:rsidRPr="00CB439E">
              <w:rPr>
                <w:bCs/>
                <w:sz w:val="20"/>
                <w:szCs w:val="20"/>
              </w:rPr>
              <w:t>«</w:t>
            </w:r>
            <w:r w:rsidRPr="004E5247">
              <w:rPr>
                <w:bCs/>
                <w:sz w:val="20"/>
                <w:szCs w:val="20"/>
              </w:rPr>
              <w:t>Снято с диспансерного наблюдения</w:t>
            </w:r>
            <w:r w:rsidRPr="00CB439E">
              <w:rPr>
                <w:bCs/>
                <w:sz w:val="20"/>
                <w:szCs w:val="20"/>
              </w:rPr>
              <w:t>»</w:t>
            </w:r>
          </w:p>
        </w:tc>
        <w:tc>
          <w:tcPr>
            <w:tcW w:w="834" w:type="pct"/>
          </w:tcPr>
          <w:p w:rsidR="00101DFE" w:rsidRPr="00BA4C82" w:rsidRDefault="00101DFE" w:rsidP="00101DFE">
            <w:pPr>
              <w:rPr>
                <w:sz w:val="20"/>
                <w:szCs w:val="20"/>
              </w:rPr>
            </w:pPr>
            <w:r w:rsidRPr="005802B9">
              <w:rPr>
                <w:sz w:val="20"/>
                <w:szCs w:val="20"/>
              </w:rPr>
              <w:t xml:space="preserve">Кол-во </w:t>
            </w:r>
            <w:r>
              <w:rPr>
                <w:sz w:val="20"/>
                <w:szCs w:val="20"/>
              </w:rPr>
              <w:t xml:space="preserve">диспансерных карт </w:t>
            </w:r>
            <w:r w:rsidRPr="005802B9">
              <w:rPr>
                <w:sz w:val="20"/>
                <w:szCs w:val="20"/>
              </w:rPr>
              <w:t xml:space="preserve"> пациентов, закрытых в указанный в</w:t>
            </w:r>
            <w:r>
              <w:rPr>
                <w:sz w:val="20"/>
                <w:szCs w:val="20"/>
              </w:rPr>
              <w:t>о входных параметрах период</w:t>
            </w:r>
          </w:p>
        </w:tc>
        <w:tc>
          <w:tcPr>
            <w:tcW w:w="3363" w:type="pct"/>
          </w:tcPr>
          <w:p w:rsidR="00101DFE" w:rsidRDefault="00101DFE" w:rsidP="00101DFE">
            <w:pPr>
              <w:rPr>
                <w:sz w:val="20"/>
                <w:szCs w:val="20"/>
              </w:rPr>
            </w:pPr>
            <w:r>
              <w:rPr>
                <w:sz w:val="20"/>
                <w:szCs w:val="20"/>
              </w:rPr>
              <w:t xml:space="preserve">Считаются </w:t>
            </w:r>
            <w:r w:rsidRPr="005802B9">
              <w:rPr>
                <w:sz w:val="20"/>
                <w:szCs w:val="20"/>
              </w:rPr>
              <w:t xml:space="preserve"> все </w:t>
            </w:r>
            <w:r>
              <w:rPr>
                <w:sz w:val="20"/>
                <w:szCs w:val="20"/>
              </w:rPr>
              <w:t>карты диспансерного наблюдения (</w:t>
            </w:r>
            <w:r w:rsidRPr="005802B9">
              <w:rPr>
                <w:sz w:val="20"/>
                <w:szCs w:val="20"/>
              </w:rPr>
              <w:t>контрольные карты</w:t>
            </w:r>
            <w:r>
              <w:rPr>
                <w:sz w:val="20"/>
                <w:szCs w:val="20"/>
              </w:rPr>
              <w:t>)</w:t>
            </w:r>
            <w:r w:rsidRPr="005802B9">
              <w:rPr>
                <w:sz w:val="20"/>
                <w:szCs w:val="20"/>
              </w:rPr>
              <w:t>, которые закрыты на конец отчетного периода, то есть</w:t>
            </w:r>
            <w:r>
              <w:rPr>
                <w:sz w:val="20"/>
                <w:szCs w:val="20"/>
              </w:rPr>
              <w:t xml:space="preserve"> у которых дата закрытия карты входит в указанный во входных параметрах период. </w:t>
            </w:r>
            <w:r w:rsidRPr="00905F53">
              <w:rPr>
                <w:i/>
                <w:sz w:val="20"/>
                <w:szCs w:val="20"/>
              </w:rPr>
              <w:t>(Учет → Диспансерный учет, графа «Снят с учета»)</w:t>
            </w:r>
          </w:p>
          <w:p w:rsidR="00101DFE" w:rsidRDefault="00101DFE" w:rsidP="00101DFE">
            <w:pPr>
              <w:rPr>
                <w:sz w:val="20"/>
                <w:szCs w:val="20"/>
              </w:rPr>
            </w:pPr>
            <w:r>
              <w:rPr>
                <w:sz w:val="20"/>
                <w:szCs w:val="20"/>
              </w:rPr>
              <w:t>*</w:t>
            </w:r>
            <w:r w:rsidRPr="006F1D7F">
              <w:rPr>
                <w:b/>
                <w:bCs/>
                <w:sz w:val="20"/>
                <w:szCs w:val="20"/>
              </w:rPr>
              <w:t xml:space="preserve"> </w:t>
            </w:r>
            <w:r w:rsidRPr="006F1D7F">
              <w:rPr>
                <w:i/>
                <w:iCs/>
                <w:sz w:val="20"/>
                <w:szCs w:val="20"/>
              </w:rPr>
              <w:t>возраст пациента высчитывается на дату конца отчетного период («Дата по» из вх параметров)</w:t>
            </w:r>
          </w:p>
          <w:p w:rsidR="00101DFE" w:rsidRDefault="00101DFE" w:rsidP="00101DFE">
            <w:pPr>
              <w:rPr>
                <w:sz w:val="20"/>
                <w:szCs w:val="20"/>
              </w:rPr>
            </w:pPr>
          </w:p>
        </w:tc>
      </w:tr>
      <w:tr w:rsidR="00101DFE" w:rsidTr="00101DFE">
        <w:tc>
          <w:tcPr>
            <w:tcW w:w="803" w:type="pct"/>
          </w:tcPr>
          <w:p w:rsidR="00101DFE" w:rsidRPr="00CB439E" w:rsidRDefault="00101DFE" w:rsidP="00101DFE">
            <w:pPr>
              <w:rPr>
                <w:sz w:val="20"/>
                <w:szCs w:val="20"/>
              </w:rPr>
            </w:pPr>
            <w:r w:rsidRPr="00CB439E">
              <w:rPr>
                <w:b/>
                <w:sz w:val="20"/>
                <w:szCs w:val="20"/>
              </w:rPr>
              <w:t xml:space="preserve">Столбец </w:t>
            </w:r>
            <w:r>
              <w:rPr>
                <w:b/>
                <w:sz w:val="20"/>
                <w:szCs w:val="20"/>
              </w:rPr>
              <w:t>15</w:t>
            </w:r>
            <w:r w:rsidRPr="00CB439E">
              <w:rPr>
                <w:sz w:val="20"/>
                <w:szCs w:val="20"/>
              </w:rPr>
              <w:t xml:space="preserve"> </w:t>
            </w:r>
            <w:r w:rsidRPr="00CB439E">
              <w:rPr>
                <w:bCs/>
                <w:sz w:val="20"/>
                <w:szCs w:val="20"/>
              </w:rPr>
              <w:t>«</w:t>
            </w:r>
            <w:r w:rsidRPr="004E5247">
              <w:rPr>
                <w:bCs/>
                <w:sz w:val="20"/>
                <w:szCs w:val="20"/>
              </w:rPr>
              <w:t>Состоит под диспансерным наблюдением на конец отчетного года</w:t>
            </w:r>
            <w:r w:rsidRPr="00CB439E">
              <w:rPr>
                <w:bCs/>
                <w:sz w:val="20"/>
                <w:szCs w:val="20"/>
              </w:rPr>
              <w:t>»</w:t>
            </w:r>
          </w:p>
        </w:tc>
        <w:tc>
          <w:tcPr>
            <w:tcW w:w="834" w:type="pct"/>
          </w:tcPr>
          <w:p w:rsidR="00101DFE" w:rsidRPr="00BA4C82" w:rsidRDefault="00101DFE" w:rsidP="00101DFE">
            <w:pPr>
              <w:rPr>
                <w:sz w:val="20"/>
                <w:szCs w:val="20"/>
              </w:rPr>
            </w:pPr>
            <w:r w:rsidRPr="006F1D7F">
              <w:rPr>
                <w:sz w:val="20"/>
                <w:szCs w:val="20"/>
              </w:rPr>
              <w:t>Кол-во контрольных карт пациентов, открытых на конец отчетного периода.</w:t>
            </w:r>
          </w:p>
        </w:tc>
        <w:tc>
          <w:tcPr>
            <w:tcW w:w="3363" w:type="pct"/>
          </w:tcPr>
          <w:p w:rsidR="00101DFE" w:rsidRDefault="00101DFE" w:rsidP="00101DFE">
            <w:pPr>
              <w:rPr>
                <w:sz w:val="20"/>
                <w:szCs w:val="20"/>
              </w:rPr>
            </w:pPr>
            <w:r>
              <w:rPr>
                <w:sz w:val="20"/>
                <w:szCs w:val="20"/>
              </w:rPr>
              <w:t xml:space="preserve">Считаются </w:t>
            </w:r>
            <w:r w:rsidRPr="005802B9">
              <w:rPr>
                <w:sz w:val="20"/>
                <w:szCs w:val="20"/>
              </w:rPr>
              <w:t xml:space="preserve"> все </w:t>
            </w:r>
            <w:r>
              <w:rPr>
                <w:sz w:val="20"/>
                <w:szCs w:val="20"/>
              </w:rPr>
              <w:t>карты диспансерного наблюдения (</w:t>
            </w:r>
            <w:r w:rsidRPr="005802B9">
              <w:rPr>
                <w:sz w:val="20"/>
                <w:szCs w:val="20"/>
              </w:rPr>
              <w:t>контрольные карты</w:t>
            </w:r>
            <w:r>
              <w:rPr>
                <w:sz w:val="20"/>
                <w:szCs w:val="20"/>
              </w:rPr>
              <w:t>)</w:t>
            </w:r>
            <w:r w:rsidRPr="006F1D7F">
              <w:rPr>
                <w:sz w:val="20"/>
                <w:szCs w:val="20"/>
              </w:rPr>
              <w:t xml:space="preserve">, которые не закрыты на конец отчетного периода, то есть: </w:t>
            </w:r>
            <w:r>
              <w:rPr>
                <w:sz w:val="20"/>
                <w:szCs w:val="20"/>
              </w:rPr>
              <w:t>дата регистрации (взятия на учет)</w:t>
            </w:r>
            <w:r w:rsidRPr="006F1D7F">
              <w:rPr>
                <w:sz w:val="20"/>
                <w:szCs w:val="20"/>
              </w:rPr>
              <w:t xml:space="preserve"> &lt;= </w:t>
            </w:r>
            <w:r>
              <w:rPr>
                <w:sz w:val="20"/>
                <w:szCs w:val="20"/>
              </w:rPr>
              <w:t xml:space="preserve">чем «дата по» из входных параметров </w:t>
            </w:r>
            <w:r w:rsidRPr="006F1D7F">
              <w:rPr>
                <w:sz w:val="20"/>
                <w:szCs w:val="20"/>
              </w:rPr>
              <w:t xml:space="preserve"> и </w:t>
            </w:r>
            <w:r>
              <w:rPr>
                <w:sz w:val="20"/>
                <w:szCs w:val="20"/>
              </w:rPr>
              <w:t>дата снятия с учета</w:t>
            </w:r>
            <w:r w:rsidRPr="006F1D7F">
              <w:rPr>
                <w:sz w:val="20"/>
                <w:szCs w:val="20"/>
              </w:rPr>
              <w:t xml:space="preserve"> &gt;= </w:t>
            </w:r>
            <w:r>
              <w:rPr>
                <w:sz w:val="20"/>
                <w:szCs w:val="20"/>
              </w:rPr>
              <w:t>чем «дата по» из входных параметров</w:t>
            </w:r>
            <w:r w:rsidRPr="006F1D7F">
              <w:rPr>
                <w:sz w:val="20"/>
                <w:szCs w:val="20"/>
              </w:rPr>
              <w:t xml:space="preserve"> или </w:t>
            </w:r>
            <w:r>
              <w:rPr>
                <w:sz w:val="20"/>
                <w:szCs w:val="20"/>
              </w:rPr>
              <w:t xml:space="preserve">не заполнена. </w:t>
            </w:r>
            <w:r w:rsidRPr="00905F53">
              <w:rPr>
                <w:i/>
                <w:sz w:val="20"/>
                <w:szCs w:val="20"/>
              </w:rPr>
              <w:t>(Учет → Диспансерный учет, графа «</w:t>
            </w:r>
            <w:r>
              <w:rPr>
                <w:i/>
                <w:sz w:val="20"/>
                <w:szCs w:val="20"/>
              </w:rPr>
              <w:t>Взят на учет</w:t>
            </w:r>
            <w:r w:rsidRPr="00905F53">
              <w:rPr>
                <w:i/>
                <w:sz w:val="20"/>
                <w:szCs w:val="20"/>
              </w:rPr>
              <w:t>»)</w:t>
            </w:r>
          </w:p>
          <w:p w:rsidR="00101DFE" w:rsidRDefault="00101DFE" w:rsidP="00101DFE">
            <w:pPr>
              <w:rPr>
                <w:sz w:val="20"/>
                <w:szCs w:val="20"/>
              </w:rPr>
            </w:pPr>
            <w:r>
              <w:rPr>
                <w:sz w:val="20"/>
                <w:szCs w:val="20"/>
              </w:rPr>
              <w:t>*</w:t>
            </w:r>
            <w:r w:rsidRPr="006F1D7F">
              <w:rPr>
                <w:b/>
                <w:bCs/>
                <w:sz w:val="20"/>
                <w:szCs w:val="20"/>
              </w:rPr>
              <w:t xml:space="preserve"> </w:t>
            </w:r>
            <w:r w:rsidRPr="006F1D7F">
              <w:rPr>
                <w:i/>
                <w:iCs/>
                <w:sz w:val="20"/>
                <w:szCs w:val="20"/>
              </w:rPr>
              <w:t>возраст пациента высчитывается на дату конца отчетного период («Дата по» из вх параметров)</w:t>
            </w:r>
          </w:p>
          <w:p w:rsidR="00101DFE" w:rsidRDefault="00101DFE" w:rsidP="00101DFE">
            <w:pPr>
              <w:rPr>
                <w:sz w:val="20"/>
                <w:szCs w:val="20"/>
              </w:rPr>
            </w:pPr>
          </w:p>
        </w:tc>
      </w:tr>
    </w:tbl>
    <w:p w:rsidR="00101DFE" w:rsidRDefault="00101DFE" w:rsidP="00101DFE"/>
    <w:p w:rsidR="00101DFE" w:rsidRDefault="00101DFE" w:rsidP="00101DFE">
      <w:pPr>
        <w:widowControl/>
        <w:suppressAutoHyphens w:val="0"/>
        <w:spacing w:after="200" w:line="276" w:lineRule="auto"/>
        <w:rPr>
          <w:rFonts w:asciiTheme="majorHAnsi" w:eastAsiaTheme="majorEastAsia" w:hAnsiTheme="majorHAnsi" w:cs="Mangal"/>
          <w:b/>
          <w:bCs/>
          <w:color w:val="4F81BD" w:themeColor="accent1"/>
          <w:sz w:val="28"/>
          <w:szCs w:val="28"/>
        </w:rPr>
      </w:pPr>
      <w:r>
        <w:rPr>
          <w:sz w:val="28"/>
          <w:szCs w:val="28"/>
        </w:rPr>
        <w:br w:type="page"/>
      </w:r>
    </w:p>
    <w:p w:rsidR="00101DFE" w:rsidRDefault="00101DFE" w:rsidP="00101DFE">
      <w:pPr>
        <w:pStyle w:val="2"/>
        <w:spacing w:before="0"/>
      </w:pPr>
      <w:r>
        <w:lastRenderedPageBreak/>
        <w:t xml:space="preserve">Расшифровка </w:t>
      </w:r>
      <w:r w:rsidRPr="00EF6386">
        <w:t>условий сбора по строкам таблицы</w:t>
      </w:r>
    </w:p>
    <w:p w:rsidR="00101DFE" w:rsidRDefault="00101DFE" w:rsidP="00101DF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7194"/>
        <w:gridCol w:w="1857"/>
        <w:gridCol w:w="2310"/>
        <w:gridCol w:w="1972"/>
        <w:gridCol w:w="1361"/>
      </w:tblGrid>
      <w:tr w:rsidR="00101DFE" w:rsidRPr="00CC5403" w:rsidTr="00101DFE">
        <w:tc>
          <w:tcPr>
            <w:tcW w:w="2448" w:type="pct"/>
          </w:tcPr>
          <w:p w:rsidR="00101DFE" w:rsidRPr="00CC5403" w:rsidRDefault="00101DFE" w:rsidP="00101DFE">
            <w:pPr>
              <w:pStyle w:val="ConsPlusNormal"/>
              <w:jc w:val="center"/>
              <w:rPr>
                <w:b/>
              </w:rPr>
            </w:pPr>
            <w:r w:rsidRPr="00CC5403">
              <w:rPr>
                <w:b/>
              </w:rPr>
              <w:t>Наименование классов и отдельных болезней</w:t>
            </w:r>
          </w:p>
        </w:tc>
        <w:tc>
          <w:tcPr>
            <w:tcW w:w="632" w:type="pct"/>
          </w:tcPr>
          <w:p w:rsidR="00101DFE" w:rsidRPr="00CC5403" w:rsidRDefault="00101DFE" w:rsidP="00101DFE">
            <w:pPr>
              <w:pStyle w:val="ConsPlusNormal"/>
              <w:jc w:val="center"/>
              <w:rPr>
                <w:b/>
              </w:rPr>
            </w:pPr>
            <w:r w:rsidRPr="00CC5403">
              <w:rPr>
                <w:b/>
              </w:rPr>
              <w:t>N строк</w:t>
            </w:r>
          </w:p>
        </w:tc>
        <w:tc>
          <w:tcPr>
            <w:tcW w:w="786" w:type="pct"/>
          </w:tcPr>
          <w:p w:rsidR="00101DFE" w:rsidRPr="00CC5403" w:rsidRDefault="00101DFE" w:rsidP="00101DFE">
            <w:pPr>
              <w:pStyle w:val="ConsPlusNormal"/>
              <w:jc w:val="center"/>
              <w:rPr>
                <w:b/>
              </w:rPr>
            </w:pPr>
            <w:r w:rsidRPr="00CC5403">
              <w:rPr>
                <w:b/>
              </w:rPr>
              <w:t>Код по МКБ-10 пересмотра</w:t>
            </w:r>
          </w:p>
        </w:tc>
        <w:tc>
          <w:tcPr>
            <w:tcW w:w="671" w:type="pct"/>
          </w:tcPr>
          <w:p w:rsidR="00101DFE" w:rsidRPr="00CC5403" w:rsidRDefault="00101DFE" w:rsidP="00101DFE">
            <w:pPr>
              <w:pStyle w:val="ConsPlusNormal"/>
              <w:jc w:val="center"/>
              <w:rPr>
                <w:b/>
              </w:rPr>
            </w:pPr>
            <w:r w:rsidRPr="00CC5403">
              <w:rPr>
                <w:b/>
              </w:rPr>
              <w:t>Логика</w:t>
            </w:r>
          </w:p>
        </w:tc>
        <w:tc>
          <w:tcPr>
            <w:tcW w:w="463" w:type="pct"/>
          </w:tcPr>
          <w:p w:rsidR="00101DFE" w:rsidRPr="00CC5403" w:rsidRDefault="00101DFE" w:rsidP="00101DFE">
            <w:pPr>
              <w:pStyle w:val="ConsPlusNormal"/>
              <w:jc w:val="center"/>
              <w:rPr>
                <w:b/>
              </w:rPr>
            </w:pPr>
            <w:r w:rsidRPr="00CC5403">
              <w:rPr>
                <w:b/>
                <w:bCs/>
              </w:rPr>
              <w:t>Какую графу не заполнять</w:t>
            </w:r>
          </w:p>
        </w:tc>
      </w:tr>
      <w:tr w:rsidR="00101DFE" w:rsidTr="00101DFE">
        <w:tc>
          <w:tcPr>
            <w:tcW w:w="2448" w:type="pct"/>
            <w:vAlign w:val="center"/>
          </w:tcPr>
          <w:p w:rsidR="00101DFE" w:rsidRDefault="00101DFE" w:rsidP="00101DFE">
            <w:pPr>
              <w:pStyle w:val="ConsPlusNormal"/>
            </w:pPr>
            <w:r>
              <w:t>Зарегистрировано заболеваний - всего</w:t>
            </w:r>
          </w:p>
        </w:tc>
        <w:tc>
          <w:tcPr>
            <w:tcW w:w="632" w:type="pct"/>
            <w:vAlign w:val="center"/>
          </w:tcPr>
          <w:p w:rsidR="00101DFE" w:rsidRDefault="00101DFE" w:rsidP="00101DFE">
            <w:pPr>
              <w:pStyle w:val="ConsPlusNormal"/>
              <w:jc w:val="center"/>
            </w:pPr>
            <w:r>
              <w:t>1.0</w:t>
            </w:r>
          </w:p>
        </w:tc>
        <w:tc>
          <w:tcPr>
            <w:tcW w:w="786" w:type="pct"/>
            <w:vAlign w:val="center"/>
          </w:tcPr>
          <w:p w:rsidR="00101DFE" w:rsidRDefault="00101DFE" w:rsidP="00101DFE">
            <w:pPr>
              <w:pStyle w:val="ConsPlusNormal"/>
              <w:jc w:val="center"/>
            </w:pPr>
            <w:r>
              <w:t>A00 - T98</w:t>
            </w:r>
          </w:p>
        </w:tc>
        <w:tc>
          <w:tcPr>
            <w:tcW w:w="671" w:type="pct"/>
            <w:vAlign w:val="center"/>
          </w:tcPr>
          <w:p w:rsidR="00101DFE" w:rsidRDefault="00101DFE" w:rsidP="00101DFE">
            <w:pPr>
              <w:pStyle w:val="ConsPlusNormal"/>
            </w:pPr>
            <w:r>
              <w:t>Для расчета используется формула:</w:t>
            </w:r>
          </w:p>
          <w:p w:rsidR="00101DFE" w:rsidRDefault="00101DFE" w:rsidP="00101DFE">
            <w:pPr>
              <w:pStyle w:val="ConsPlusNormal"/>
            </w:pPr>
          </w:p>
          <w:p w:rsidR="00101DFE" w:rsidRDefault="00101DFE" w:rsidP="00101DFE">
            <w:pPr>
              <w:pStyle w:val="ConsPlusNormal"/>
            </w:pPr>
            <w:r>
              <w:t>сумма строк</w:t>
            </w:r>
          </w:p>
          <w:p w:rsidR="00101DFE" w:rsidRDefault="00101DFE" w:rsidP="00101DFE">
            <w:pPr>
              <w:pStyle w:val="ConsPlusNormal"/>
            </w:pPr>
          </w:p>
          <w:p w:rsidR="00101DFE" w:rsidRDefault="00101DFE" w:rsidP="00101DFE">
            <w:pPr>
              <w:pStyle w:val="ConsPlusNormal"/>
            </w:pPr>
            <w:r>
              <w:t>2.0 + 3.0 + 4.0 + 5.0 + 6.0 + 7.0 + 8.0 + 9.0 + 10.0 + 11.0 + 12.0 + 13.0 + 14.0 +15.0 + 16.0 + 17.0 + 18.0+19.0+:20.0</w:t>
            </w: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283"/>
            </w:pPr>
            <w:r>
              <w:t>в том числе:</w:t>
            </w:r>
          </w:p>
          <w:p w:rsidR="00101DFE" w:rsidRDefault="00101DFE" w:rsidP="00101DFE">
            <w:pPr>
              <w:pStyle w:val="ConsPlusNormal"/>
              <w:ind w:left="283"/>
            </w:pPr>
            <w:r>
              <w:t>некоторые инфекционные и паразитарные болезни</w:t>
            </w:r>
          </w:p>
        </w:tc>
        <w:tc>
          <w:tcPr>
            <w:tcW w:w="632" w:type="pct"/>
            <w:vAlign w:val="center"/>
          </w:tcPr>
          <w:p w:rsidR="00101DFE" w:rsidRDefault="00101DFE" w:rsidP="00101DFE">
            <w:pPr>
              <w:pStyle w:val="ConsPlusNormal"/>
              <w:jc w:val="center"/>
            </w:pPr>
            <w:r>
              <w:t>2.0</w:t>
            </w:r>
          </w:p>
        </w:tc>
        <w:tc>
          <w:tcPr>
            <w:tcW w:w="786" w:type="pct"/>
            <w:vAlign w:val="center"/>
          </w:tcPr>
          <w:p w:rsidR="00101DFE" w:rsidRDefault="00101DFE" w:rsidP="00101DFE">
            <w:pPr>
              <w:pStyle w:val="ConsPlusNormal"/>
              <w:jc w:val="center"/>
            </w:pPr>
            <w:r>
              <w:t>A00 - B99</w:t>
            </w:r>
          </w:p>
        </w:tc>
        <w:tc>
          <w:tcPr>
            <w:tcW w:w="671" w:type="pct"/>
            <w:vMerge w:val="restart"/>
            <w:vAlign w:val="center"/>
          </w:tcPr>
          <w:p w:rsidR="00101DFE" w:rsidRDefault="00101DFE" w:rsidP="00101DFE">
            <w:pPr>
              <w:pStyle w:val="a7"/>
              <w:shd w:val="clear" w:color="auto" w:fill="FFFFFF"/>
              <w:spacing w:before="0" w:beforeAutospacing="0" w:after="0" w:afterAutospacing="0"/>
              <w:rPr>
                <w:rFonts w:eastAsiaTheme="minorEastAsia"/>
              </w:rPr>
            </w:pPr>
            <w:r>
              <w:rPr>
                <w:rFonts w:eastAsiaTheme="minorEastAsia"/>
              </w:rPr>
              <w:t>А</w:t>
            </w:r>
            <w:r w:rsidRPr="00757B62">
              <w:rPr>
                <w:rFonts w:eastAsiaTheme="minorEastAsia"/>
              </w:rPr>
              <w:t>лгоритм расчета столбца + условие: </w:t>
            </w:r>
          </w:p>
          <w:p w:rsidR="00101DFE" w:rsidRDefault="00101DFE" w:rsidP="00101DFE">
            <w:pPr>
              <w:pStyle w:val="a7"/>
              <w:shd w:val="clear" w:color="auto" w:fill="FFFFFF"/>
              <w:spacing w:before="0" w:beforeAutospacing="0" w:after="0" w:afterAutospacing="0"/>
              <w:rPr>
                <w:rFonts w:eastAsiaTheme="minorEastAsia"/>
              </w:rPr>
            </w:pPr>
            <w:r>
              <w:rPr>
                <w:rFonts w:eastAsiaTheme="minorEastAsia"/>
              </w:rPr>
              <w:t>Диагноз заболевания в амбулаторном талоне (ш</w:t>
            </w:r>
            <w:r w:rsidRPr="00757B62">
              <w:rPr>
                <w:rFonts w:eastAsiaTheme="minorEastAsia"/>
              </w:rPr>
              <w:t>ифр МКБ-10</w:t>
            </w:r>
            <w:r>
              <w:rPr>
                <w:rFonts w:eastAsiaTheme="minorEastAsia"/>
              </w:rPr>
              <w:t xml:space="preserve">) </w:t>
            </w:r>
            <w:r w:rsidRPr="00757B62">
              <w:rPr>
                <w:rFonts w:eastAsiaTheme="minorEastAsia"/>
              </w:rPr>
              <w:t xml:space="preserve">должен быть равен или находиться в интервале указанных кодов </w:t>
            </w:r>
            <w:r w:rsidRPr="00757B62">
              <w:rPr>
                <w:rFonts w:eastAsiaTheme="minorEastAsia"/>
              </w:rPr>
              <w:lastRenderedPageBreak/>
              <w:t xml:space="preserve">диагнозов (см. графу </w:t>
            </w:r>
            <w:r>
              <w:rPr>
                <w:rFonts w:eastAsiaTheme="minorEastAsia"/>
              </w:rPr>
              <w:t>«</w:t>
            </w:r>
            <w:r>
              <w:t>Код по МКБ-10 пересмотра»</w:t>
            </w:r>
            <w:r w:rsidRPr="00757B62">
              <w:rPr>
                <w:rFonts w:eastAsiaTheme="minorEastAsia"/>
              </w:rPr>
              <w:t>)</w:t>
            </w:r>
            <w:r>
              <w:rPr>
                <w:rFonts w:eastAsiaTheme="minorEastAsia"/>
              </w:rPr>
              <w:t xml:space="preserve"> (</w:t>
            </w:r>
            <w:r w:rsidRPr="00905F53">
              <w:rPr>
                <w:i/>
                <w:sz w:val="20"/>
                <w:szCs w:val="20"/>
              </w:rPr>
              <w:t>диагноз АТ: Учет → Статистические талоны → Работа с ТАПами, перейти по ссылке с номером АТ – вкладка «Данные о заболеваниях», поле «Шифр МКБ»</w:t>
            </w:r>
            <w:r>
              <w:rPr>
                <w:rFonts w:eastAsiaTheme="minorEastAsia"/>
              </w:rPr>
              <w:t>)</w:t>
            </w:r>
          </w:p>
          <w:p w:rsidR="00101DFE" w:rsidRDefault="00101DFE" w:rsidP="00101DFE">
            <w:pPr>
              <w:pStyle w:val="a7"/>
              <w:shd w:val="clear" w:color="auto" w:fill="FFFFFF"/>
              <w:spacing w:before="0" w:beforeAutospacing="0" w:after="0" w:afterAutospacing="0"/>
            </w:pPr>
            <w:r>
              <w:rPr>
                <w:rFonts w:eastAsiaTheme="minorEastAsia"/>
              </w:rPr>
              <w:t xml:space="preserve">Для граф, где идет подсчет контрольных карт также диагноз заболевания </w:t>
            </w:r>
            <w:r w:rsidRPr="00757B62">
              <w:rPr>
                <w:rFonts w:eastAsiaTheme="minorEastAsia"/>
              </w:rPr>
              <w:t xml:space="preserve">быть равен или находиться в интервале указанных кодов диагнозов (см. графу </w:t>
            </w:r>
            <w:r>
              <w:rPr>
                <w:rFonts w:eastAsiaTheme="minorEastAsia"/>
              </w:rPr>
              <w:t>«</w:t>
            </w:r>
            <w:r>
              <w:t>Код по МКБ-10 пересмотра»</w:t>
            </w:r>
            <w:r w:rsidRPr="00757B62">
              <w:rPr>
                <w:rFonts w:eastAsiaTheme="minorEastAsia"/>
              </w:rPr>
              <w:t>)</w:t>
            </w:r>
            <w:r>
              <w:rPr>
                <w:rFonts w:eastAsiaTheme="minorEastAsia"/>
              </w:rPr>
              <w:t xml:space="preserve"> (</w:t>
            </w:r>
            <w:r w:rsidRPr="00905F53">
              <w:rPr>
                <w:i/>
                <w:sz w:val="20"/>
                <w:szCs w:val="20"/>
              </w:rPr>
              <w:t>диагноз карты: Учет → Диспансерный учет, графа Шифр МКБ-10</w:t>
            </w:r>
            <w:r>
              <w:rPr>
                <w:i/>
                <w:sz w:val="20"/>
                <w:szCs w:val="20"/>
              </w:rPr>
              <w:t>)</w:t>
            </w:r>
            <w:r>
              <w:t xml:space="preserve"> </w:t>
            </w:r>
          </w:p>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567"/>
            </w:pPr>
            <w:r>
              <w:t>из них:</w:t>
            </w:r>
          </w:p>
          <w:p w:rsidR="00101DFE" w:rsidRDefault="00101DFE" w:rsidP="00101DFE">
            <w:pPr>
              <w:pStyle w:val="ConsPlusNormal"/>
              <w:ind w:left="567"/>
            </w:pPr>
            <w:r>
              <w:t>кишечные инфекции</w:t>
            </w:r>
          </w:p>
        </w:tc>
        <w:tc>
          <w:tcPr>
            <w:tcW w:w="632" w:type="pct"/>
            <w:vAlign w:val="center"/>
          </w:tcPr>
          <w:p w:rsidR="00101DFE" w:rsidRDefault="00101DFE" w:rsidP="00101DFE">
            <w:pPr>
              <w:pStyle w:val="ConsPlusNormal"/>
              <w:jc w:val="center"/>
            </w:pPr>
            <w:r>
              <w:t>2.1</w:t>
            </w:r>
          </w:p>
        </w:tc>
        <w:tc>
          <w:tcPr>
            <w:tcW w:w="786" w:type="pct"/>
            <w:vAlign w:val="center"/>
          </w:tcPr>
          <w:p w:rsidR="00101DFE" w:rsidRDefault="00101DFE" w:rsidP="00101DFE">
            <w:pPr>
              <w:pStyle w:val="ConsPlusNormal"/>
              <w:jc w:val="center"/>
            </w:pPr>
            <w:r>
              <w:t>A00 - A09</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567"/>
            </w:pPr>
            <w:r>
              <w:t>менингококковая инфекция</w:t>
            </w:r>
          </w:p>
        </w:tc>
        <w:tc>
          <w:tcPr>
            <w:tcW w:w="632" w:type="pct"/>
            <w:vAlign w:val="center"/>
          </w:tcPr>
          <w:p w:rsidR="00101DFE" w:rsidRDefault="00101DFE" w:rsidP="00101DFE">
            <w:pPr>
              <w:pStyle w:val="ConsPlusNormal"/>
              <w:jc w:val="center"/>
            </w:pPr>
            <w:r>
              <w:t>2.2</w:t>
            </w:r>
          </w:p>
        </w:tc>
        <w:tc>
          <w:tcPr>
            <w:tcW w:w="786" w:type="pct"/>
            <w:vAlign w:val="center"/>
          </w:tcPr>
          <w:p w:rsidR="00101DFE" w:rsidRDefault="00101DFE" w:rsidP="00101DFE">
            <w:pPr>
              <w:pStyle w:val="ConsPlusNormal"/>
              <w:jc w:val="center"/>
            </w:pPr>
            <w:r>
              <w:t>A39</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567"/>
            </w:pPr>
            <w:r>
              <w:t>вирусный гепатит</w:t>
            </w:r>
          </w:p>
        </w:tc>
        <w:tc>
          <w:tcPr>
            <w:tcW w:w="632" w:type="pct"/>
            <w:vAlign w:val="center"/>
          </w:tcPr>
          <w:p w:rsidR="00101DFE" w:rsidRDefault="00101DFE" w:rsidP="00101DFE">
            <w:pPr>
              <w:pStyle w:val="ConsPlusNormal"/>
              <w:jc w:val="center"/>
            </w:pPr>
            <w:r>
              <w:t>2.3</w:t>
            </w:r>
          </w:p>
        </w:tc>
        <w:tc>
          <w:tcPr>
            <w:tcW w:w="786" w:type="pct"/>
            <w:vAlign w:val="center"/>
          </w:tcPr>
          <w:p w:rsidR="00101DFE" w:rsidRDefault="00101DFE" w:rsidP="00101DFE">
            <w:pPr>
              <w:pStyle w:val="ConsPlusNormal"/>
              <w:jc w:val="center"/>
            </w:pPr>
            <w:r>
              <w:t>B15 - B19</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283"/>
            </w:pPr>
            <w:r>
              <w:t>новообразования</w:t>
            </w:r>
          </w:p>
        </w:tc>
        <w:tc>
          <w:tcPr>
            <w:tcW w:w="632" w:type="pct"/>
            <w:vAlign w:val="center"/>
          </w:tcPr>
          <w:p w:rsidR="00101DFE" w:rsidRDefault="00101DFE" w:rsidP="00101DFE">
            <w:pPr>
              <w:pStyle w:val="ConsPlusNormal"/>
              <w:jc w:val="center"/>
            </w:pPr>
            <w:r>
              <w:t>3.0</w:t>
            </w:r>
          </w:p>
        </w:tc>
        <w:tc>
          <w:tcPr>
            <w:tcW w:w="786" w:type="pct"/>
            <w:vAlign w:val="center"/>
          </w:tcPr>
          <w:p w:rsidR="00101DFE" w:rsidRDefault="00101DFE" w:rsidP="00101DFE">
            <w:pPr>
              <w:pStyle w:val="ConsPlusNormal"/>
              <w:jc w:val="center"/>
            </w:pPr>
            <w:r>
              <w:t>C00 - D48</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567"/>
            </w:pPr>
            <w:r>
              <w:t>из них:</w:t>
            </w:r>
          </w:p>
          <w:p w:rsidR="00101DFE" w:rsidRDefault="00101DFE" w:rsidP="00101DFE">
            <w:pPr>
              <w:pStyle w:val="ConsPlusNormal"/>
              <w:ind w:left="567"/>
            </w:pPr>
            <w:r>
              <w:t>злокачественные новообразования</w:t>
            </w:r>
          </w:p>
        </w:tc>
        <w:tc>
          <w:tcPr>
            <w:tcW w:w="632" w:type="pct"/>
            <w:vAlign w:val="center"/>
          </w:tcPr>
          <w:p w:rsidR="00101DFE" w:rsidRDefault="00101DFE" w:rsidP="00101DFE">
            <w:pPr>
              <w:pStyle w:val="ConsPlusNormal"/>
              <w:jc w:val="center"/>
            </w:pPr>
            <w:r>
              <w:t>3.1</w:t>
            </w:r>
          </w:p>
        </w:tc>
        <w:tc>
          <w:tcPr>
            <w:tcW w:w="786" w:type="pct"/>
            <w:vAlign w:val="center"/>
          </w:tcPr>
          <w:p w:rsidR="00101DFE" w:rsidRDefault="00101DFE" w:rsidP="00101DFE">
            <w:pPr>
              <w:pStyle w:val="ConsPlusNormal"/>
              <w:jc w:val="center"/>
            </w:pPr>
            <w:r>
              <w:t>C00 - C96</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850"/>
            </w:pPr>
            <w:r>
              <w:lastRenderedPageBreak/>
              <w:t>из них:</w:t>
            </w:r>
          </w:p>
          <w:p w:rsidR="00101DFE" w:rsidRDefault="00101DFE" w:rsidP="00101DFE">
            <w:pPr>
              <w:pStyle w:val="ConsPlusNormal"/>
              <w:ind w:left="850"/>
            </w:pPr>
            <w:r>
              <w:t>злокачественные новообразования лимфоидной, кроветворной и родственных им тканей</w:t>
            </w:r>
          </w:p>
        </w:tc>
        <w:tc>
          <w:tcPr>
            <w:tcW w:w="632" w:type="pct"/>
            <w:vAlign w:val="center"/>
          </w:tcPr>
          <w:p w:rsidR="00101DFE" w:rsidRDefault="00101DFE" w:rsidP="00101DFE">
            <w:pPr>
              <w:pStyle w:val="ConsPlusNormal"/>
              <w:jc w:val="center"/>
            </w:pPr>
            <w:r>
              <w:t>3.1.1</w:t>
            </w:r>
          </w:p>
        </w:tc>
        <w:tc>
          <w:tcPr>
            <w:tcW w:w="786" w:type="pct"/>
            <w:vAlign w:val="center"/>
          </w:tcPr>
          <w:p w:rsidR="00101DFE" w:rsidRDefault="00101DFE" w:rsidP="00101DFE">
            <w:pPr>
              <w:pStyle w:val="ConsPlusNormal"/>
              <w:jc w:val="center"/>
            </w:pPr>
            <w:r>
              <w:t>C81 - C96</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567"/>
            </w:pPr>
            <w:r>
              <w:lastRenderedPageBreak/>
              <w:t>доброкачественные новообразования</w:t>
            </w:r>
          </w:p>
        </w:tc>
        <w:tc>
          <w:tcPr>
            <w:tcW w:w="632" w:type="pct"/>
            <w:vAlign w:val="center"/>
          </w:tcPr>
          <w:p w:rsidR="00101DFE" w:rsidRDefault="00101DFE" w:rsidP="00101DFE">
            <w:pPr>
              <w:pStyle w:val="ConsPlusNormal"/>
              <w:jc w:val="center"/>
            </w:pPr>
            <w:r>
              <w:t>3.2</w:t>
            </w:r>
          </w:p>
        </w:tc>
        <w:tc>
          <w:tcPr>
            <w:tcW w:w="786" w:type="pct"/>
            <w:vAlign w:val="center"/>
          </w:tcPr>
          <w:p w:rsidR="00101DFE" w:rsidRDefault="00101DFE" w:rsidP="00101DFE">
            <w:pPr>
              <w:pStyle w:val="ConsPlusNormal"/>
              <w:jc w:val="center"/>
            </w:pPr>
            <w:r>
              <w:t>D10 - D36</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283"/>
            </w:pPr>
            <w:r>
              <w:t>болезни крови, кроветворных органов и отдельные нарушения, вовлекающие иммунный механизм</w:t>
            </w:r>
          </w:p>
        </w:tc>
        <w:tc>
          <w:tcPr>
            <w:tcW w:w="632" w:type="pct"/>
            <w:vAlign w:val="center"/>
          </w:tcPr>
          <w:p w:rsidR="00101DFE" w:rsidRDefault="00101DFE" w:rsidP="00101DFE">
            <w:pPr>
              <w:pStyle w:val="ConsPlusNormal"/>
              <w:jc w:val="center"/>
            </w:pPr>
            <w:r>
              <w:t>4.0</w:t>
            </w:r>
          </w:p>
        </w:tc>
        <w:tc>
          <w:tcPr>
            <w:tcW w:w="786" w:type="pct"/>
            <w:vAlign w:val="center"/>
          </w:tcPr>
          <w:p w:rsidR="00101DFE" w:rsidRDefault="00101DFE" w:rsidP="00101DFE">
            <w:pPr>
              <w:pStyle w:val="ConsPlusNormal"/>
              <w:jc w:val="center"/>
            </w:pPr>
            <w:r>
              <w:t>D50 - D89</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567"/>
            </w:pPr>
            <w:r>
              <w:t>из них:</w:t>
            </w:r>
          </w:p>
          <w:p w:rsidR="00101DFE" w:rsidRDefault="00101DFE" w:rsidP="00101DFE">
            <w:pPr>
              <w:pStyle w:val="ConsPlusNormal"/>
              <w:ind w:left="567"/>
            </w:pPr>
            <w:r>
              <w:t>анемии</w:t>
            </w:r>
          </w:p>
        </w:tc>
        <w:tc>
          <w:tcPr>
            <w:tcW w:w="632" w:type="pct"/>
            <w:vAlign w:val="center"/>
          </w:tcPr>
          <w:p w:rsidR="00101DFE" w:rsidRDefault="00101DFE" w:rsidP="00101DFE">
            <w:pPr>
              <w:pStyle w:val="ConsPlusNormal"/>
              <w:jc w:val="center"/>
            </w:pPr>
            <w:r>
              <w:t>4.1</w:t>
            </w:r>
          </w:p>
        </w:tc>
        <w:tc>
          <w:tcPr>
            <w:tcW w:w="786" w:type="pct"/>
            <w:vAlign w:val="center"/>
          </w:tcPr>
          <w:p w:rsidR="00101DFE" w:rsidRDefault="00101DFE" w:rsidP="00101DFE">
            <w:pPr>
              <w:pStyle w:val="ConsPlusNormal"/>
              <w:jc w:val="center"/>
            </w:pPr>
            <w:r>
              <w:t>D50 - D64</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850"/>
            </w:pPr>
            <w:r>
              <w:t>из них:</w:t>
            </w:r>
          </w:p>
          <w:p w:rsidR="00101DFE" w:rsidRDefault="00101DFE" w:rsidP="00101DFE">
            <w:pPr>
              <w:pStyle w:val="ConsPlusNormal"/>
              <w:ind w:left="850"/>
            </w:pPr>
            <w:r>
              <w:t>апластические анемии</w:t>
            </w:r>
          </w:p>
        </w:tc>
        <w:tc>
          <w:tcPr>
            <w:tcW w:w="632" w:type="pct"/>
            <w:vAlign w:val="center"/>
          </w:tcPr>
          <w:p w:rsidR="00101DFE" w:rsidRDefault="00101DFE" w:rsidP="00101DFE">
            <w:pPr>
              <w:pStyle w:val="ConsPlusNormal"/>
              <w:jc w:val="center"/>
            </w:pPr>
            <w:r>
              <w:t>4.1.1</w:t>
            </w:r>
          </w:p>
        </w:tc>
        <w:tc>
          <w:tcPr>
            <w:tcW w:w="786" w:type="pct"/>
            <w:vAlign w:val="center"/>
          </w:tcPr>
          <w:p w:rsidR="00101DFE" w:rsidRDefault="00101DFE" w:rsidP="00101DFE">
            <w:pPr>
              <w:pStyle w:val="ConsPlusNormal"/>
              <w:jc w:val="center"/>
            </w:pPr>
            <w:r>
              <w:t>D60 - D61</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567"/>
            </w:pPr>
            <w:r>
              <w:t>нарушения свертываемости крови, пурпура и другие геморрагические состояния</w:t>
            </w:r>
          </w:p>
        </w:tc>
        <w:tc>
          <w:tcPr>
            <w:tcW w:w="632" w:type="pct"/>
            <w:vAlign w:val="center"/>
          </w:tcPr>
          <w:p w:rsidR="00101DFE" w:rsidRDefault="00101DFE" w:rsidP="00101DFE">
            <w:pPr>
              <w:pStyle w:val="ConsPlusNormal"/>
              <w:jc w:val="center"/>
            </w:pPr>
            <w:r>
              <w:t>4.2</w:t>
            </w:r>
          </w:p>
        </w:tc>
        <w:tc>
          <w:tcPr>
            <w:tcW w:w="786" w:type="pct"/>
            <w:vAlign w:val="center"/>
          </w:tcPr>
          <w:p w:rsidR="00101DFE" w:rsidRDefault="00101DFE" w:rsidP="00101DFE">
            <w:pPr>
              <w:pStyle w:val="ConsPlusNormal"/>
              <w:jc w:val="center"/>
            </w:pPr>
            <w:r>
              <w:t>D65 - D69</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850"/>
            </w:pPr>
            <w:r>
              <w:t>из них: гемофилия</w:t>
            </w:r>
          </w:p>
        </w:tc>
        <w:tc>
          <w:tcPr>
            <w:tcW w:w="632" w:type="pct"/>
            <w:vAlign w:val="center"/>
          </w:tcPr>
          <w:p w:rsidR="00101DFE" w:rsidRDefault="00101DFE" w:rsidP="00101DFE">
            <w:pPr>
              <w:pStyle w:val="ConsPlusNormal"/>
              <w:jc w:val="center"/>
            </w:pPr>
            <w:r>
              <w:t>4.2.1</w:t>
            </w:r>
          </w:p>
        </w:tc>
        <w:tc>
          <w:tcPr>
            <w:tcW w:w="786" w:type="pct"/>
            <w:vAlign w:val="center"/>
          </w:tcPr>
          <w:p w:rsidR="00101DFE" w:rsidRDefault="00101DFE" w:rsidP="00101DFE">
            <w:pPr>
              <w:pStyle w:val="ConsPlusNormal"/>
              <w:jc w:val="center"/>
            </w:pPr>
            <w:r>
              <w:t>D66 - D68</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567"/>
            </w:pPr>
            <w:r>
              <w:t>отдельные нарушения, вовлекающие иммунный механизм</w:t>
            </w:r>
          </w:p>
        </w:tc>
        <w:tc>
          <w:tcPr>
            <w:tcW w:w="632" w:type="pct"/>
            <w:vAlign w:val="center"/>
          </w:tcPr>
          <w:p w:rsidR="00101DFE" w:rsidRDefault="00101DFE" w:rsidP="00101DFE">
            <w:pPr>
              <w:pStyle w:val="ConsPlusNormal"/>
              <w:jc w:val="center"/>
            </w:pPr>
            <w:r>
              <w:t>4.3</w:t>
            </w:r>
          </w:p>
        </w:tc>
        <w:tc>
          <w:tcPr>
            <w:tcW w:w="786" w:type="pct"/>
            <w:vAlign w:val="center"/>
          </w:tcPr>
          <w:p w:rsidR="00101DFE" w:rsidRDefault="00101DFE" w:rsidP="00101DFE">
            <w:pPr>
              <w:pStyle w:val="ConsPlusNormal"/>
              <w:jc w:val="center"/>
            </w:pPr>
            <w:r>
              <w:t>D80 - D89</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283"/>
            </w:pPr>
            <w:r>
              <w:t>болезни эндокринной системы, расстройства питания и нарушения обмена веществ</w:t>
            </w:r>
          </w:p>
        </w:tc>
        <w:tc>
          <w:tcPr>
            <w:tcW w:w="632" w:type="pct"/>
            <w:vAlign w:val="center"/>
          </w:tcPr>
          <w:p w:rsidR="00101DFE" w:rsidRDefault="00101DFE" w:rsidP="00101DFE">
            <w:pPr>
              <w:pStyle w:val="ConsPlusNormal"/>
              <w:jc w:val="center"/>
            </w:pPr>
            <w:r>
              <w:t>5.0</w:t>
            </w:r>
          </w:p>
        </w:tc>
        <w:tc>
          <w:tcPr>
            <w:tcW w:w="786" w:type="pct"/>
            <w:vAlign w:val="center"/>
          </w:tcPr>
          <w:p w:rsidR="00101DFE" w:rsidRDefault="00101DFE" w:rsidP="00101DFE">
            <w:pPr>
              <w:pStyle w:val="ConsPlusNormal"/>
              <w:jc w:val="center"/>
            </w:pPr>
            <w:r>
              <w:t>E00 - E89</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567"/>
            </w:pPr>
            <w:r>
              <w:t>из них:</w:t>
            </w:r>
          </w:p>
          <w:p w:rsidR="00101DFE" w:rsidRDefault="00101DFE" w:rsidP="00101DFE">
            <w:pPr>
              <w:pStyle w:val="ConsPlusNormal"/>
              <w:ind w:left="567"/>
            </w:pPr>
            <w:r>
              <w:t>болезни щитовидной железы</w:t>
            </w:r>
          </w:p>
        </w:tc>
        <w:tc>
          <w:tcPr>
            <w:tcW w:w="632" w:type="pct"/>
            <w:vAlign w:val="center"/>
          </w:tcPr>
          <w:p w:rsidR="00101DFE" w:rsidRDefault="00101DFE" w:rsidP="00101DFE">
            <w:pPr>
              <w:pStyle w:val="ConsPlusNormal"/>
              <w:jc w:val="center"/>
            </w:pPr>
            <w:r>
              <w:t>5.1</w:t>
            </w:r>
          </w:p>
        </w:tc>
        <w:tc>
          <w:tcPr>
            <w:tcW w:w="786" w:type="pct"/>
            <w:vAlign w:val="center"/>
          </w:tcPr>
          <w:p w:rsidR="00101DFE" w:rsidRDefault="00101DFE" w:rsidP="00101DFE">
            <w:pPr>
              <w:pStyle w:val="ConsPlusNormal"/>
              <w:jc w:val="center"/>
            </w:pPr>
            <w:r>
              <w:t>E00 - E07</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850"/>
            </w:pPr>
            <w:r>
              <w:t>из них:</w:t>
            </w:r>
          </w:p>
          <w:p w:rsidR="00101DFE" w:rsidRDefault="00101DFE" w:rsidP="00101DFE">
            <w:pPr>
              <w:pStyle w:val="ConsPlusNormal"/>
              <w:ind w:left="850"/>
            </w:pPr>
            <w:r>
              <w:t>синдром врожденной йодной недостаточности</w:t>
            </w:r>
          </w:p>
        </w:tc>
        <w:tc>
          <w:tcPr>
            <w:tcW w:w="632" w:type="pct"/>
            <w:vAlign w:val="center"/>
          </w:tcPr>
          <w:p w:rsidR="00101DFE" w:rsidRDefault="00101DFE" w:rsidP="00101DFE">
            <w:pPr>
              <w:pStyle w:val="ConsPlusNormal"/>
              <w:jc w:val="center"/>
            </w:pPr>
            <w:r>
              <w:t>5.1.1</w:t>
            </w:r>
          </w:p>
        </w:tc>
        <w:tc>
          <w:tcPr>
            <w:tcW w:w="786" w:type="pct"/>
            <w:vAlign w:val="center"/>
          </w:tcPr>
          <w:p w:rsidR="00101DFE" w:rsidRDefault="00101DFE" w:rsidP="00101DFE">
            <w:pPr>
              <w:pStyle w:val="ConsPlusNormal"/>
              <w:jc w:val="center"/>
            </w:pPr>
            <w:r>
              <w:t>E00</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850"/>
            </w:pPr>
            <w:r>
              <w:t>эндемический зоб, связанный с йодной недостаточностью</w:t>
            </w:r>
          </w:p>
        </w:tc>
        <w:tc>
          <w:tcPr>
            <w:tcW w:w="632" w:type="pct"/>
            <w:vAlign w:val="center"/>
          </w:tcPr>
          <w:p w:rsidR="00101DFE" w:rsidRDefault="00101DFE" w:rsidP="00101DFE">
            <w:pPr>
              <w:pStyle w:val="ConsPlusNormal"/>
              <w:jc w:val="center"/>
            </w:pPr>
            <w:r>
              <w:t>5.1.2</w:t>
            </w:r>
          </w:p>
        </w:tc>
        <w:tc>
          <w:tcPr>
            <w:tcW w:w="786" w:type="pct"/>
            <w:vAlign w:val="center"/>
          </w:tcPr>
          <w:p w:rsidR="00101DFE" w:rsidRDefault="00101DFE" w:rsidP="00101DFE">
            <w:pPr>
              <w:pStyle w:val="ConsPlusNormal"/>
              <w:jc w:val="center"/>
            </w:pPr>
            <w:r>
              <w:t>E01.0 - 2</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850"/>
            </w:pPr>
            <w:r>
              <w:t>субклинический гипотиреоз вследствие йодной недостаточности и другие формы гипотиреоза</w:t>
            </w:r>
          </w:p>
        </w:tc>
        <w:tc>
          <w:tcPr>
            <w:tcW w:w="632" w:type="pct"/>
            <w:vAlign w:val="center"/>
          </w:tcPr>
          <w:p w:rsidR="00101DFE" w:rsidRDefault="00101DFE" w:rsidP="00101DFE">
            <w:pPr>
              <w:pStyle w:val="ConsPlusNormal"/>
              <w:jc w:val="center"/>
            </w:pPr>
            <w:r>
              <w:t>5.1.3</w:t>
            </w:r>
          </w:p>
        </w:tc>
        <w:tc>
          <w:tcPr>
            <w:tcW w:w="786" w:type="pct"/>
            <w:vAlign w:val="center"/>
          </w:tcPr>
          <w:p w:rsidR="00101DFE" w:rsidRDefault="00101DFE" w:rsidP="00101DFE">
            <w:pPr>
              <w:pStyle w:val="ConsPlusNormal"/>
              <w:jc w:val="center"/>
            </w:pPr>
            <w:r>
              <w:t>E02, E03</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850"/>
            </w:pPr>
            <w:r>
              <w:lastRenderedPageBreak/>
              <w:t>другие формы нетоксического зоба</w:t>
            </w:r>
          </w:p>
        </w:tc>
        <w:tc>
          <w:tcPr>
            <w:tcW w:w="632" w:type="pct"/>
            <w:vAlign w:val="center"/>
          </w:tcPr>
          <w:p w:rsidR="00101DFE" w:rsidRDefault="00101DFE" w:rsidP="00101DFE">
            <w:pPr>
              <w:pStyle w:val="ConsPlusNormal"/>
              <w:jc w:val="center"/>
            </w:pPr>
            <w:r>
              <w:t>5.1.4</w:t>
            </w:r>
          </w:p>
        </w:tc>
        <w:tc>
          <w:tcPr>
            <w:tcW w:w="786" w:type="pct"/>
            <w:vAlign w:val="center"/>
          </w:tcPr>
          <w:p w:rsidR="00101DFE" w:rsidRDefault="00101DFE" w:rsidP="00101DFE">
            <w:pPr>
              <w:pStyle w:val="ConsPlusNormal"/>
              <w:jc w:val="center"/>
            </w:pPr>
            <w:r>
              <w:t>E04</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850"/>
            </w:pPr>
            <w:r>
              <w:t>тиреотоксикоз (гипертиреоз)</w:t>
            </w:r>
          </w:p>
        </w:tc>
        <w:tc>
          <w:tcPr>
            <w:tcW w:w="632" w:type="pct"/>
            <w:vAlign w:val="center"/>
          </w:tcPr>
          <w:p w:rsidR="00101DFE" w:rsidRDefault="00101DFE" w:rsidP="00101DFE">
            <w:pPr>
              <w:pStyle w:val="ConsPlusNormal"/>
              <w:jc w:val="center"/>
            </w:pPr>
            <w:r>
              <w:t>5.1.5</w:t>
            </w:r>
          </w:p>
        </w:tc>
        <w:tc>
          <w:tcPr>
            <w:tcW w:w="786" w:type="pct"/>
            <w:vAlign w:val="center"/>
          </w:tcPr>
          <w:p w:rsidR="00101DFE" w:rsidRDefault="00101DFE" w:rsidP="00101DFE">
            <w:pPr>
              <w:pStyle w:val="ConsPlusNormal"/>
              <w:jc w:val="center"/>
            </w:pPr>
            <w:r>
              <w:t>E05</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850"/>
            </w:pPr>
            <w:r>
              <w:t>тиреоидит</w:t>
            </w:r>
          </w:p>
        </w:tc>
        <w:tc>
          <w:tcPr>
            <w:tcW w:w="632" w:type="pct"/>
            <w:vAlign w:val="center"/>
          </w:tcPr>
          <w:p w:rsidR="00101DFE" w:rsidRDefault="00101DFE" w:rsidP="00101DFE">
            <w:pPr>
              <w:pStyle w:val="ConsPlusNormal"/>
              <w:jc w:val="center"/>
            </w:pPr>
            <w:r>
              <w:t>5.1.6</w:t>
            </w:r>
          </w:p>
        </w:tc>
        <w:tc>
          <w:tcPr>
            <w:tcW w:w="786" w:type="pct"/>
            <w:vAlign w:val="center"/>
          </w:tcPr>
          <w:p w:rsidR="00101DFE" w:rsidRDefault="00101DFE" w:rsidP="00101DFE">
            <w:pPr>
              <w:pStyle w:val="ConsPlusNormal"/>
              <w:jc w:val="center"/>
            </w:pPr>
            <w:r>
              <w:t>E06</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567"/>
            </w:pPr>
            <w:r>
              <w:t>сахарный диабет</w:t>
            </w:r>
          </w:p>
        </w:tc>
        <w:tc>
          <w:tcPr>
            <w:tcW w:w="632" w:type="pct"/>
            <w:vAlign w:val="center"/>
          </w:tcPr>
          <w:p w:rsidR="00101DFE" w:rsidRDefault="00101DFE" w:rsidP="00101DFE">
            <w:pPr>
              <w:pStyle w:val="ConsPlusNormal"/>
              <w:jc w:val="center"/>
            </w:pPr>
            <w:r>
              <w:t>5.2</w:t>
            </w:r>
          </w:p>
        </w:tc>
        <w:tc>
          <w:tcPr>
            <w:tcW w:w="786" w:type="pct"/>
            <w:vAlign w:val="center"/>
          </w:tcPr>
          <w:p w:rsidR="00101DFE" w:rsidRDefault="00101DFE" w:rsidP="00101DFE">
            <w:pPr>
              <w:pStyle w:val="ConsPlusNormal"/>
              <w:jc w:val="center"/>
            </w:pPr>
            <w:r>
              <w:t>E10 - E14</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jc w:val="center"/>
            </w:pPr>
            <w:r>
              <w:t>из него:</w:t>
            </w:r>
          </w:p>
          <w:p w:rsidR="00101DFE" w:rsidRDefault="00101DFE" w:rsidP="00101DFE">
            <w:pPr>
              <w:pStyle w:val="ConsPlusNormal"/>
              <w:jc w:val="center"/>
            </w:pPr>
            <w:r>
              <w:t>с поражением глаз</w:t>
            </w:r>
          </w:p>
        </w:tc>
        <w:tc>
          <w:tcPr>
            <w:tcW w:w="632" w:type="pct"/>
            <w:vAlign w:val="center"/>
          </w:tcPr>
          <w:p w:rsidR="00101DFE" w:rsidRDefault="00101DFE" w:rsidP="00101DFE">
            <w:pPr>
              <w:pStyle w:val="ConsPlusNormal"/>
              <w:jc w:val="center"/>
            </w:pPr>
            <w:r>
              <w:t>5.2.1</w:t>
            </w:r>
          </w:p>
        </w:tc>
        <w:tc>
          <w:tcPr>
            <w:tcW w:w="786" w:type="pct"/>
            <w:vAlign w:val="center"/>
          </w:tcPr>
          <w:p w:rsidR="00101DFE" w:rsidRDefault="00101DFE" w:rsidP="00101DFE">
            <w:pPr>
              <w:pStyle w:val="ConsPlusNormal"/>
              <w:jc w:val="center"/>
            </w:pPr>
            <w:r>
              <w:t>E10.3, E11.3, E12.3, E13.3, E14.3</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jc w:val="center"/>
            </w:pPr>
            <w:r>
              <w:t>с поражением почек</w:t>
            </w:r>
          </w:p>
        </w:tc>
        <w:tc>
          <w:tcPr>
            <w:tcW w:w="632" w:type="pct"/>
            <w:vAlign w:val="center"/>
          </w:tcPr>
          <w:p w:rsidR="00101DFE" w:rsidRDefault="00101DFE" w:rsidP="00101DFE">
            <w:pPr>
              <w:pStyle w:val="ConsPlusNormal"/>
              <w:jc w:val="center"/>
            </w:pPr>
            <w:r>
              <w:t>5.2.2</w:t>
            </w:r>
          </w:p>
        </w:tc>
        <w:tc>
          <w:tcPr>
            <w:tcW w:w="786" w:type="pct"/>
          </w:tcPr>
          <w:p w:rsidR="00101DFE" w:rsidRDefault="00101DFE" w:rsidP="00101DFE">
            <w:pPr>
              <w:pStyle w:val="ConsPlusNormal"/>
              <w:jc w:val="center"/>
            </w:pPr>
            <w:r>
              <w:t>E10.2, E11.2, E12.2, E13.2, E14.2</w:t>
            </w:r>
          </w:p>
        </w:tc>
        <w:tc>
          <w:tcPr>
            <w:tcW w:w="671" w:type="pct"/>
            <w:vMerge/>
          </w:tcPr>
          <w:p w:rsidR="00101DFE" w:rsidRDefault="00101DFE" w:rsidP="00101DFE">
            <w:pPr>
              <w:pStyle w:val="ConsPlusNormal"/>
              <w:jc w:val="center"/>
            </w:pPr>
          </w:p>
        </w:tc>
        <w:tc>
          <w:tcPr>
            <w:tcW w:w="463" w:type="pct"/>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850"/>
            </w:pPr>
            <w:r>
              <w:t xml:space="preserve">из него (из </w:t>
            </w:r>
            <w:hyperlink w:anchor="Par3639" w:tooltip="5.2" w:history="1">
              <w:r>
                <w:rPr>
                  <w:color w:val="0000FF"/>
                </w:rPr>
                <w:t>стр. 5.2</w:t>
              </w:r>
            </w:hyperlink>
            <w:r>
              <w:t>): сахарный диабет I типа</w:t>
            </w:r>
          </w:p>
        </w:tc>
        <w:tc>
          <w:tcPr>
            <w:tcW w:w="632" w:type="pct"/>
            <w:vAlign w:val="center"/>
          </w:tcPr>
          <w:p w:rsidR="00101DFE" w:rsidRDefault="00101DFE" w:rsidP="00101DFE">
            <w:pPr>
              <w:pStyle w:val="ConsPlusNormal"/>
              <w:jc w:val="center"/>
            </w:pPr>
            <w:r>
              <w:t>5.2.3</w:t>
            </w:r>
          </w:p>
        </w:tc>
        <w:tc>
          <w:tcPr>
            <w:tcW w:w="786" w:type="pct"/>
            <w:vAlign w:val="center"/>
          </w:tcPr>
          <w:p w:rsidR="00101DFE" w:rsidRDefault="00101DFE" w:rsidP="00101DFE">
            <w:pPr>
              <w:pStyle w:val="ConsPlusNormal"/>
              <w:jc w:val="center"/>
            </w:pPr>
            <w:r>
              <w:t>E10</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850"/>
            </w:pPr>
            <w:r>
              <w:t>сахарный диабет II типа</w:t>
            </w:r>
          </w:p>
        </w:tc>
        <w:tc>
          <w:tcPr>
            <w:tcW w:w="632" w:type="pct"/>
            <w:vAlign w:val="center"/>
          </w:tcPr>
          <w:p w:rsidR="00101DFE" w:rsidRDefault="00101DFE" w:rsidP="00101DFE">
            <w:pPr>
              <w:pStyle w:val="ConsPlusNormal"/>
              <w:jc w:val="center"/>
            </w:pPr>
            <w:r>
              <w:t>5.2.4</w:t>
            </w:r>
          </w:p>
        </w:tc>
        <w:tc>
          <w:tcPr>
            <w:tcW w:w="786" w:type="pct"/>
            <w:vAlign w:val="center"/>
          </w:tcPr>
          <w:p w:rsidR="00101DFE" w:rsidRDefault="00101DFE" w:rsidP="00101DFE">
            <w:pPr>
              <w:pStyle w:val="ConsPlusNormal"/>
              <w:jc w:val="center"/>
            </w:pPr>
            <w:r>
              <w:t>E11</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567"/>
            </w:pPr>
            <w:r>
              <w:t>гиперфункция гипофиза</w:t>
            </w:r>
          </w:p>
        </w:tc>
        <w:tc>
          <w:tcPr>
            <w:tcW w:w="632" w:type="pct"/>
            <w:vAlign w:val="center"/>
          </w:tcPr>
          <w:p w:rsidR="00101DFE" w:rsidRDefault="00101DFE" w:rsidP="00101DFE">
            <w:pPr>
              <w:pStyle w:val="ConsPlusNormal"/>
              <w:jc w:val="center"/>
            </w:pPr>
            <w:r>
              <w:t>5.3</w:t>
            </w:r>
          </w:p>
        </w:tc>
        <w:tc>
          <w:tcPr>
            <w:tcW w:w="786" w:type="pct"/>
            <w:vAlign w:val="center"/>
          </w:tcPr>
          <w:p w:rsidR="00101DFE" w:rsidRDefault="00101DFE" w:rsidP="00101DFE">
            <w:pPr>
              <w:pStyle w:val="ConsPlusNormal"/>
              <w:jc w:val="center"/>
            </w:pPr>
            <w:r>
              <w:t>E22</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567"/>
            </w:pPr>
            <w:r>
              <w:t>гипопитуитаризм</w:t>
            </w:r>
          </w:p>
        </w:tc>
        <w:tc>
          <w:tcPr>
            <w:tcW w:w="632" w:type="pct"/>
            <w:vAlign w:val="center"/>
          </w:tcPr>
          <w:p w:rsidR="00101DFE" w:rsidRDefault="00101DFE" w:rsidP="00101DFE">
            <w:pPr>
              <w:pStyle w:val="ConsPlusNormal"/>
              <w:jc w:val="center"/>
            </w:pPr>
            <w:r>
              <w:t>5.4</w:t>
            </w:r>
          </w:p>
        </w:tc>
        <w:tc>
          <w:tcPr>
            <w:tcW w:w="786" w:type="pct"/>
            <w:vAlign w:val="center"/>
          </w:tcPr>
          <w:p w:rsidR="00101DFE" w:rsidRDefault="00101DFE" w:rsidP="00101DFE">
            <w:pPr>
              <w:pStyle w:val="ConsPlusNormal"/>
              <w:jc w:val="center"/>
            </w:pPr>
            <w:r>
              <w:t>E23.0</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567"/>
            </w:pPr>
            <w:r>
              <w:t>несахарный диабет</w:t>
            </w:r>
          </w:p>
        </w:tc>
        <w:tc>
          <w:tcPr>
            <w:tcW w:w="632" w:type="pct"/>
            <w:vAlign w:val="center"/>
          </w:tcPr>
          <w:p w:rsidR="00101DFE" w:rsidRDefault="00101DFE" w:rsidP="00101DFE">
            <w:pPr>
              <w:pStyle w:val="ConsPlusNormal"/>
              <w:jc w:val="center"/>
            </w:pPr>
            <w:r>
              <w:t>5.5</w:t>
            </w:r>
          </w:p>
        </w:tc>
        <w:tc>
          <w:tcPr>
            <w:tcW w:w="786" w:type="pct"/>
            <w:vAlign w:val="center"/>
          </w:tcPr>
          <w:p w:rsidR="00101DFE" w:rsidRDefault="00101DFE" w:rsidP="00101DFE">
            <w:pPr>
              <w:pStyle w:val="ConsPlusNormal"/>
              <w:jc w:val="center"/>
            </w:pPr>
            <w:r>
              <w:t>E23.2</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567"/>
            </w:pPr>
            <w:r>
              <w:t>адреногенитальные расстройства</w:t>
            </w:r>
          </w:p>
        </w:tc>
        <w:tc>
          <w:tcPr>
            <w:tcW w:w="632" w:type="pct"/>
            <w:vAlign w:val="center"/>
          </w:tcPr>
          <w:p w:rsidR="00101DFE" w:rsidRDefault="00101DFE" w:rsidP="00101DFE">
            <w:pPr>
              <w:pStyle w:val="ConsPlusNormal"/>
              <w:jc w:val="center"/>
            </w:pPr>
            <w:r>
              <w:t>5.6</w:t>
            </w:r>
          </w:p>
        </w:tc>
        <w:tc>
          <w:tcPr>
            <w:tcW w:w="786" w:type="pct"/>
            <w:vAlign w:val="center"/>
          </w:tcPr>
          <w:p w:rsidR="00101DFE" w:rsidRDefault="00101DFE" w:rsidP="00101DFE">
            <w:pPr>
              <w:pStyle w:val="ConsPlusNormal"/>
              <w:jc w:val="center"/>
            </w:pPr>
            <w:r>
              <w:t>E25</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567"/>
            </w:pPr>
            <w:r>
              <w:t>дисфункция яичников</w:t>
            </w:r>
          </w:p>
        </w:tc>
        <w:tc>
          <w:tcPr>
            <w:tcW w:w="632" w:type="pct"/>
            <w:vAlign w:val="center"/>
          </w:tcPr>
          <w:p w:rsidR="00101DFE" w:rsidRDefault="00101DFE" w:rsidP="00101DFE">
            <w:pPr>
              <w:pStyle w:val="ConsPlusNormal"/>
              <w:jc w:val="center"/>
            </w:pPr>
            <w:r>
              <w:t>5.7</w:t>
            </w:r>
          </w:p>
        </w:tc>
        <w:tc>
          <w:tcPr>
            <w:tcW w:w="786" w:type="pct"/>
            <w:vAlign w:val="center"/>
          </w:tcPr>
          <w:p w:rsidR="00101DFE" w:rsidRDefault="00101DFE" w:rsidP="00101DFE">
            <w:pPr>
              <w:pStyle w:val="ConsPlusNormal"/>
              <w:jc w:val="center"/>
            </w:pPr>
            <w:r>
              <w:t>E28</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jc w:val="center"/>
            </w:pPr>
          </w:p>
        </w:tc>
      </w:tr>
      <w:tr w:rsidR="00101DFE" w:rsidTr="00101DFE">
        <w:tc>
          <w:tcPr>
            <w:tcW w:w="2448" w:type="pct"/>
            <w:vAlign w:val="center"/>
          </w:tcPr>
          <w:p w:rsidR="00101DFE" w:rsidRDefault="00101DFE" w:rsidP="00101DFE">
            <w:pPr>
              <w:pStyle w:val="ConsPlusNormal"/>
              <w:ind w:left="567"/>
            </w:pPr>
            <w:r>
              <w:t>дисфункция яичек</w:t>
            </w:r>
          </w:p>
        </w:tc>
        <w:tc>
          <w:tcPr>
            <w:tcW w:w="632" w:type="pct"/>
            <w:vAlign w:val="center"/>
          </w:tcPr>
          <w:p w:rsidR="00101DFE" w:rsidRDefault="00101DFE" w:rsidP="00101DFE">
            <w:pPr>
              <w:pStyle w:val="ConsPlusNormal"/>
              <w:jc w:val="center"/>
            </w:pPr>
            <w:r>
              <w:t>5.8</w:t>
            </w:r>
          </w:p>
        </w:tc>
        <w:tc>
          <w:tcPr>
            <w:tcW w:w="786" w:type="pct"/>
            <w:vAlign w:val="center"/>
          </w:tcPr>
          <w:p w:rsidR="00101DFE" w:rsidRDefault="00101DFE" w:rsidP="00101DFE">
            <w:pPr>
              <w:pStyle w:val="ConsPlusNormal"/>
              <w:jc w:val="center"/>
            </w:pPr>
            <w:r>
              <w:t>E29</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567"/>
            </w:pPr>
            <w:r>
              <w:t>ожирение</w:t>
            </w:r>
          </w:p>
        </w:tc>
        <w:tc>
          <w:tcPr>
            <w:tcW w:w="632" w:type="pct"/>
            <w:vAlign w:val="center"/>
          </w:tcPr>
          <w:p w:rsidR="00101DFE" w:rsidRDefault="00101DFE" w:rsidP="00101DFE">
            <w:pPr>
              <w:pStyle w:val="ConsPlusNormal"/>
              <w:jc w:val="center"/>
            </w:pPr>
            <w:r>
              <w:t>5.10</w:t>
            </w:r>
          </w:p>
        </w:tc>
        <w:tc>
          <w:tcPr>
            <w:tcW w:w="786" w:type="pct"/>
            <w:vAlign w:val="center"/>
          </w:tcPr>
          <w:p w:rsidR="00101DFE" w:rsidRDefault="00101DFE" w:rsidP="00101DFE">
            <w:pPr>
              <w:pStyle w:val="ConsPlusNormal"/>
              <w:jc w:val="center"/>
            </w:pPr>
            <w:r>
              <w:t>E66</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567"/>
            </w:pPr>
            <w:r>
              <w:t>фенилкетонурия</w:t>
            </w:r>
          </w:p>
        </w:tc>
        <w:tc>
          <w:tcPr>
            <w:tcW w:w="632" w:type="pct"/>
            <w:vAlign w:val="center"/>
          </w:tcPr>
          <w:p w:rsidR="00101DFE" w:rsidRDefault="00101DFE" w:rsidP="00101DFE">
            <w:pPr>
              <w:pStyle w:val="ConsPlusNormal"/>
              <w:jc w:val="center"/>
            </w:pPr>
            <w:r>
              <w:t>5.11</w:t>
            </w:r>
          </w:p>
        </w:tc>
        <w:tc>
          <w:tcPr>
            <w:tcW w:w="786" w:type="pct"/>
            <w:vAlign w:val="center"/>
          </w:tcPr>
          <w:p w:rsidR="00101DFE" w:rsidRDefault="00101DFE" w:rsidP="00101DFE">
            <w:pPr>
              <w:pStyle w:val="ConsPlusNormal"/>
              <w:jc w:val="center"/>
            </w:pPr>
            <w:r>
              <w:t>E70.0</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567"/>
            </w:pPr>
            <w:r>
              <w:t>нарушения обмена галактозы (галактоземия)</w:t>
            </w:r>
          </w:p>
        </w:tc>
        <w:tc>
          <w:tcPr>
            <w:tcW w:w="632" w:type="pct"/>
            <w:vAlign w:val="center"/>
          </w:tcPr>
          <w:p w:rsidR="00101DFE" w:rsidRDefault="00101DFE" w:rsidP="00101DFE">
            <w:pPr>
              <w:pStyle w:val="ConsPlusNormal"/>
              <w:jc w:val="center"/>
            </w:pPr>
            <w:r>
              <w:t>5.12</w:t>
            </w:r>
          </w:p>
        </w:tc>
        <w:tc>
          <w:tcPr>
            <w:tcW w:w="786" w:type="pct"/>
            <w:vAlign w:val="center"/>
          </w:tcPr>
          <w:p w:rsidR="00101DFE" w:rsidRDefault="00101DFE" w:rsidP="00101DFE">
            <w:pPr>
              <w:pStyle w:val="ConsPlusNormal"/>
              <w:jc w:val="center"/>
            </w:pPr>
            <w:r>
              <w:t>E74.2</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567"/>
            </w:pPr>
            <w:r>
              <w:lastRenderedPageBreak/>
              <w:t>болезнь Гоше</w:t>
            </w:r>
          </w:p>
        </w:tc>
        <w:tc>
          <w:tcPr>
            <w:tcW w:w="632" w:type="pct"/>
            <w:vAlign w:val="center"/>
          </w:tcPr>
          <w:p w:rsidR="00101DFE" w:rsidRDefault="00101DFE" w:rsidP="00101DFE">
            <w:pPr>
              <w:pStyle w:val="ConsPlusNormal"/>
              <w:jc w:val="center"/>
            </w:pPr>
            <w:r>
              <w:t>5.13</w:t>
            </w:r>
          </w:p>
        </w:tc>
        <w:tc>
          <w:tcPr>
            <w:tcW w:w="786" w:type="pct"/>
            <w:vAlign w:val="center"/>
          </w:tcPr>
          <w:p w:rsidR="00101DFE" w:rsidRDefault="00101DFE" w:rsidP="00101DFE">
            <w:pPr>
              <w:pStyle w:val="ConsPlusNormal"/>
              <w:jc w:val="center"/>
            </w:pPr>
            <w:r>
              <w:t>E75.2</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567"/>
            </w:pPr>
            <w:r>
              <w:t>нарушения обмена гликозаминогликанов (мукополисахаридозы)</w:t>
            </w:r>
          </w:p>
        </w:tc>
        <w:tc>
          <w:tcPr>
            <w:tcW w:w="632" w:type="pct"/>
            <w:vAlign w:val="center"/>
          </w:tcPr>
          <w:p w:rsidR="00101DFE" w:rsidRDefault="00101DFE" w:rsidP="00101DFE">
            <w:pPr>
              <w:pStyle w:val="ConsPlusNormal"/>
              <w:jc w:val="center"/>
            </w:pPr>
            <w:r>
              <w:t>5.14</w:t>
            </w:r>
          </w:p>
        </w:tc>
        <w:tc>
          <w:tcPr>
            <w:tcW w:w="786" w:type="pct"/>
            <w:vAlign w:val="center"/>
          </w:tcPr>
          <w:p w:rsidR="00101DFE" w:rsidRDefault="00101DFE" w:rsidP="00101DFE">
            <w:pPr>
              <w:pStyle w:val="ConsPlusNormal"/>
              <w:jc w:val="center"/>
            </w:pPr>
            <w:r>
              <w:t>E76</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567"/>
            </w:pPr>
            <w:r>
              <w:t>муковисцидоз</w:t>
            </w:r>
          </w:p>
        </w:tc>
        <w:tc>
          <w:tcPr>
            <w:tcW w:w="632" w:type="pct"/>
            <w:vAlign w:val="center"/>
          </w:tcPr>
          <w:p w:rsidR="00101DFE" w:rsidRDefault="00101DFE" w:rsidP="00101DFE">
            <w:pPr>
              <w:pStyle w:val="ConsPlusNormal"/>
              <w:jc w:val="center"/>
            </w:pPr>
            <w:r>
              <w:t>5.15</w:t>
            </w:r>
          </w:p>
        </w:tc>
        <w:tc>
          <w:tcPr>
            <w:tcW w:w="786" w:type="pct"/>
            <w:vAlign w:val="center"/>
          </w:tcPr>
          <w:p w:rsidR="00101DFE" w:rsidRDefault="00101DFE" w:rsidP="00101DFE">
            <w:pPr>
              <w:pStyle w:val="ConsPlusNormal"/>
              <w:jc w:val="center"/>
            </w:pPr>
            <w:r>
              <w:t>E84</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283"/>
            </w:pPr>
            <w:r>
              <w:t>психические расстройства и расстройства поведения</w:t>
            </w:r>
          </w:p>
        </w:tc>
        <w:tc>
          <w:tcPr>
            <w:tcW w:w="632" w:type="pct"/>
            <w:vAlign w:val="center"/>
          </w:tcPr>
          <w:p w:rsidR="00101DFE" w:rsidRDefault="00101DFE" w:rsidP="00101DFE">
            <w:pPr>
              <w:pStyle w:val="ConsPlusNormal"/>
              <w:jc w:val="center"/>
            </w:pPr>
            <w:r>
              <w:t>6.0</w:t>
            </w:r>
          </w:p>
        </w:tc>
        <w:tc>
          <w:tcPr>
            <w:tcW w:w="786" w:type="pct"/>
            <w:vAlign w:val="center"/>
          </w:tcPr>
          <w:p w:rsidR="00101DFE" w:rsidRDefault="00101DFE" w:rsidP="00101DFE">
            <w:pPr>
              <w:pStyle w:val="ConsPlusNormal"/>
              <w:jc w:val="center"/>
            </w:pPr>
            <w:r>
              <w:t>F01, F03 - F99</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567"/>
            </w:pPr>
            <w:r>
              <w:t>из них:</w:t>
            </w:r>
          </w:p>
          <w:p w:rsidR="00101DFE" w:rsidRDefault="00101DFE" w:rsidP="00101DFE">
            <w:pPr>
              <w:pStyle w:val="ConsPlusNormal"/>
              <w:ind w:left="567"/>
            </w:pPr>
            <w:r>
              <w:t>психические расстройства и расстройства поведения, связанные с употреблением психоактивных веществ</w:t>
            </w:r>
          </w:p>
        </w:tc>
        <w:tc>
          <w:tcPr>
            <w:tcW w:w="632" w:type="pct"/>
            <w:vAlign w:val="center"/>
          </w:tcPr>
          <w:p w:rsidR="00101DFE" w:rsidRDefault="00101DFE" w:rsidP="00101DFE">
            <w:pPr>
              <w:pStyle w:val="ConsPlusNormal"/>
              <w:jc w:val="center"/>
            </w:pPr>
            <w:r>
              <w:t>6.1</w:t>
            </w:r>
          </w:p>
        </w:tc>
        <w:tc>
          <w:tcPr>
            <w:tcW w:w="786" w:type="pct"/>
            <w:vAlign w:val="center"/>
          </w:tcPr>
          <w:p w:rsidR="00101DFE" w:rsidRDefault="00101DFE" w:rsidP="00101DFE">
            <w:pPr>
              <w:pStyle w:val="ConsPlusNormal"/>
              <w:jc w:val="center"/>
            </w:pPr>
            <w:r>
              <w:t>F10 - F19</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567"/>
            </w:pPr>
            <w:r>
              <w:t>детский аутизм, атипичный аутизм, синдром Ретта, дезинтегративное расстройство детского возраста</w:t>
            </w:r>
          </w:p>
        </w:tc>
        <w:tc>
          <w:tcPr>
            <w:tcW w:w="632" w:type="pct"/>
            <w:vAlign w:val="center"/>
          </w:tcPr>
          <w:p w:rsidR="00101DFE" w:rsidRDefault="00101DFE" w:rsidP="00101DFE">
            <w:pPr>
              <w:pStyle w:val="ConsPlusNormal"/>
              <w:jc w:val="center"/>
            </w:pPr>
            <w:r>
              <w:t>6.2</w:t>
            </w:r>
          </w:p>
        </w:tc>
        <w:tc>
          <w:tcPr>
            <w:tcW w:w="786" w:type="pct"/>
            <w:vAlign w:val="center"/>
          </w:tcPr>
          <w:p w:rsidR="00101DFE" w:rsidRDefault="00101DFE" w:rsidP="00101DFE">
            <w:pPr>
              <w:pStyle w:val="ConsPlusNormal"/>
              <w:jc w:val="center"/>
            </w:pPr>
            <w:r>
              <w:t>F84.0 - 3</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283"/>
            </w:pPr>
            <w:r>
              <w:t>болезни нервной системы</w:t>
            </w:r>
          </w:p>
        </w:tc>
        <w:tc>
          <w:tcPr>
            <w:tcW w:w="632" w:type="pct"/>
            <w:vAlign w:val="center"/>
          </w:tcPr>
          <w:p w:rsidR="00101DFE" w:rsidRDefault="00101DFE" w:rsidP="00101DFE">
            <w:pPr>
              <w:pStyle w:val="ConsPlusNormal"/>
              <w:jc w:val="center"/>
            </w:pPr>
            <w:r>
              <w:t>7.0</w:t>
            </w:r>
          </w:p>
        </w:tc>
        <w:tc>
          <w:tcPr>
            <w:tcW w:w="786" w:type="pct"/>
            <w:vAlign w:val="center"/>
          </w:tcPr>
          <w:p w:rsidR="00101DFE" w:rsidRDefault="00101DFE" w:rsidP="00101DFE">
            <w:pPr>
              <w:pStyle w:val="ConsPlusNormal"/>
              <w:jc w:val="center"/>
            </w:pPr>
            <w:r>
              <w:t>G00 - G98</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850"/>
            </w:pPr>
            <w:r>
              <w:t>из них:</w:t>
            </w:r>
          </w:p>
          <w:p w:rsidR="00101DFE" w:rsidRDefault="00101DFE" w:rsidP="00101DFE">
            <w:pPr>
              <w:pStyle w:val="ConsPlusNormal"/>
              <w:ind w:left="567"/>
            </w:pPr>
            <w:r>
              <w:t>воспалительные болезни центральной нервной системы</w:t>
            </w:r>
          </w:p>
        </w:tc>
        <w:tc>
          <w:tcPr>
            <w:tcW w:w="632" w:type="pct"/>
            <w:vAlign w:val="center"/>
          </w:tcPr>
          <w:p w:rsidR="00101DFE" w:rsidRDefault="00101DFE" w:rsidP="00101DFE">
            <w:pPr>
              <w:pStyle w:val="ConsPlusNormal"/>
              <w:jc w:val="center"/>
            </w:pPr>
            <w:r>
              <w:t>7.1</w:t>
            </w:r>
          </w:p>
        </w:tc>
        <w:tc>
          <w:tcPr>
            <w:tcW w:w="786" w:type="pct"/>
            <w:vAlign w:val="center"/>
          </w:tcPr>
          <w:p w:rsidR="00101DFE" w:rsidRDefault="00101DFE" w:rsidP="00101DFE">
            <w:pPr>
              <w:pStyle w:val="ConsPlusNormal"/>
              <w:jc w:val="center"/>
            </w:pPr>
            <w:r>
              <w:t>G00 - G09</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850"/>
            </w:pPr>
            <w:r>
              <w:t>из них:</w:t>
            </w:r>
          </w:p>
          <w:p w:rsidR="00101DFE" w:rsidRDefault="00101DFE" w:rsidP="00101DFE">
            <w:pPr>
              <w:pStyle w:val="ConsPlusNormal"/>
              <w:ind w:left="850"/>
            </w:pPr>
            <w:r>
              <w:t>бактериальный менингит</w:t>
            </w:r>
          </w:p>
        </w:tc>
        <w:tc>
          <w:tcPr>
            <w:tcW w:w="632" w:type="pct"/>
            <w:vAlign w:val="center"/>
          </w:tcPr>
          <w:p w:rsidR="00101DFE" w:rsidRDefault="00101DFE" w:rsidP="00101DFE">
            <w:pPr>
              <w:pStyle w:val="ConsPlusNormal"/>
              <w:jc w:val="center"/>
            </w:pPr>
            <w:r>
              <w:t>7.1.1</w:t>
            </w:r>
          </w:p>
        </w:tc>
        <w:tc>
          <w:tcPr>
            <w:tcW w:w="786" w:type="pct"/>
            <w:vAlign w:val="center"/>
          </w:tcPr>
          <w:p w:rsidR="00101DFE" w:rsidRDefault="00101DFE" w:rsidP="00101DFE">
            <w:pPr>
              <w:pStyle w:val="ConsPlusNormal"/>
              <w:jc w:val="center"/>
            </w:pPr>
            <w:r>
              <w:t>G00</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850"/>
            </w:pPr>
            <w:r>
              <w:t>энцефалит, миелит и энцефаломиелит</w:t>
            </w:r>
          </w:p>
        </w:tc>
        <w:tc>
          <w:tcPr>
            <w:tcW w:w="632" w:type="pct"/>
            <w:vAlign w:val="center"/>
          </w:tcPr>
          <w:p w:rsidR="00101DFE" w:rsidRDefault="00101DFE" w:rsidP="00101DFE">
            <w:pPr>
              <w:pStyle w:val="ConsPlusNormal"/>
              <w:jc w:val="center"/>
            </w:pPr>
            <w:r>
              <w:t>7.1.2</w:t>
            </w:r>
          </w:p>
        </w:tc>
        <w:tc>
          <w:tcPr>
            <w:tcW w:w="786" w:type="pct"/>
            <w:vAlign w:val="center"/>
          </w:tcPr>
          <w:p w:rsidR="00101DFE" w:rsidRDefault="00101DFE" w:rsidP="00101DFE">
            <w:pPr>
              <w:pStyle w:val="ConsPlusNormal"/>
              <w:jc w:val="center"/>
            </w:pPr>
            <w:r>
              <w:t>G04</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567"/>
            </w:pPr>
            <w:r>
              <w:t>системные атрофии, поражающие преимущественно центральную нервную систему</w:t>
            </w:r>
          </w:p>
        </w:tc>
        <w:tc>
          <w:tcPr>
            <w:tcW w:w="632" w:type="pct"/>
            <w:vAlign w:val="center"/>
          </w:tcPr>
          <w:p w:rsidR="00101DFE" w:rsidRDefault="00101DFE" w:rsidP="00101DFE">
            <w:pPr>
              <w:pStyle w:val="ConsPlusNormal"/>
              <w:jc w:val="center"/>
            </w:pPr>
            <w:r>
              <w:t>7.2</w:t>
            </w:r>
          </w:p>
        </w:tc>
        <w:tc>
          <w:tcPr>
            <w:tcW w:w="786" w:type="pct"/>
            <w:vAlign w:val="center"/>
          </w:tcPr>
          <w:p w:rsidR="00101DFE" w:rsidRDefault="00101DFE" w:rsidP="00101DFE">
            <w:pPr>
              <w:pStyle w:val="ConsPlusNormal"/>
              <w:jc w:val="center"/>
            </w:pPr>
            <w:r>
              <w:t>G10 - G12</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567"/>
            </w:pPr>
            <w:r>
              <w:t>экстрапирамидные и другие двигательные нарушения</w:t>
            </w:r>
          </w:p>
        </w:tc>
        <w:tc>
          <w:tcPr>
            <w:tcW w:w="632" w:type="pct"/>
            <w:vAlign w:val="center"/>
          </w:tcPr>
          <w:p w:rsidR="00101DFE" w:rsidRDefault="00101DFE" w:rsidP="00101DFE">
            <w:pPr>
              <w:pStyle w:val="ConsPlusNormal"/>
              <w:jc w:val="center"/>
            </w:pPr>
            <w:r>
              <w:t>7.3</w:t>
            </w:r>
          </w:p>
        </w:tc>
        <w:tc>
          <w:tcPr>
            <w:tcW w:w="786" w:type="pct"/>
            <w:vAlign w:val="center"/>
          </w:tcPr>
          <w:p w:rsidR="00101DFE" w:rsidRDefault="00101DFE" w:rsidP="00101DFE">
            <w:pPr>
              <w:pStyle w:val="ConsPlusNormal"/>
              <w:jc w:val="center"/>
            </w:pPr>
            <w:r>
              <w:t>G20, G21, G23 - G25</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850"/>
            </w:pPr>
            <w:r>
              <w:t>из них:</w:t>
            </w:r>
          </w:p>
          <w:p w:rsidR="00101DFE" w:rsidRDefault="00101DFE" w:rsidP="00101DFE">
            <w:pPr>
              <w:pStyle w:val="ConsPlusNormal"/>
              <w:ind w:left="850"/>
            </w:pPr>
            <w:r>
              <w:t>другие экстрапирамидные и двигательные нарушения</w:t>
            </w:r>
          </w:p>
        </w:tc>
        <w:tc>
          <w:tcPr>
            <w:tcW w:w="632" w:type="pct"/>
            <w:vAlign w:val="center"/>
          </w:tcPr>
          <w:p w:rsidR="00101DFE" w:rsidRDefault="00101DFE" w:rsidP="00101DFE">
            <w:pPr>
              <w:pStyle w:val="ConsPlusNormal"/>
              <w:jc w:val="center"/>
            </w:pPr>
            <w:r>
              <w:t>7.3.2</w:t>
            </w:r>
          </w:p>
        </w:tc>
        <w:tc>
          <w:tcPr>
            <w:tcW w:w="786" w:type="pct"/>
            <w:vAlign w:val="center"/>
          </w:tcPr>
          <w:p w:rsidR="00101DFE" w:rsidRDefault="00101DFE" w:rsidP="00101DFE">
            <w:pPr>
              <w:pStyle w:val="ConsPlusNormal"/>
              <w:jc w:val="center"/>
            </w:pPr>
            <w:r>
              <w:t>G25</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567"/>
            </w:pPr>
            <w:r>
              <w:t>другие дегенеративные болезни нервной системы</w:t>
            </w:r>
          </w:p>
        </w:tc>
        <w:tc>
          <w:tcPr>
            <w:tcW w:w="632" w:type="pct"/>
            <w:vAlign w:val="center"/>
          </w:tcPr>
          <w:p w:rsidR="00101DFE" w:rsidRDefault="00101DFE" w:rsidP="00101DFE">
            <w:pPr>
              <w:pStyle w:val="ConsPlusNormal"/>
              <w:jc w:val="center"/>
            </w:pPr>
            <w:r>
              <w:t>7.4</w:t>
            </w:r>
          </w:p>
        </w:tc>
        <w:tc>
          <w:tcPr>
            <w:tcW w:w="786" w:type="pct"/>
            <w:vAlign w:val="center"/>
          </w:tcPr>
          <w:p w:rsidR="00101DFE" w:rsidRDefault="00101DFE" w:rsidP="00101DFE">
            <w:pPr>
              <w:pStyle w:val="ConsPlusNormal"/>
              <w:jc w:val="center"/>
            </w:pPr>
            <w:r>
              <w:t>G30 - G31</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567"/>
            </w:pPr>
            <w:r>
              <w:lastRenderedPageBreak/>
              <w:t>демиелинизирующие болезни центральной нервной системы</w:t>
            </w:r>
          </w:p>
        </w:tc>
        <w:tc>
          <w:tcPr>
            <w:tcW w:w="632" w:type="pct"/>
            <w:vAlign w:val="center"/>
          </w:tcPr>
          <w:p w:rsidR="00101DFE" w:rsidRDefault="00101DFE" w:rsidP="00101DFE">
            <w:pPr>
              <w:pStyle w:val="ConsPlusNormal"/>
              <w:jc w:val="center"/>
            </w:pPr>
            <w:r>
              <w:t>7.5</w:t>
            </w:r>
          </w:p>
        </w:tc>
        <w:tc>
          <w:tcPr>
            <w:tcW w:w="786" w:type="pct"/>
            <w:vAlign w:val="center"/>
          </w:tcPr>
          <w:p w:rsidR="00101DFE" w:rsidRDefault="00101DFE" w:rsidP="00101DFE">
            <w:pPr>
              <w:pStyle w:val="ConsPlusNormal"/>
              <w:jc w:val="center"/>
            </w:pPr>
            <w:r>
              <w:t>G35 - G37</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850"/>
            </w:pPr>
            <w:r>
              <w:t>из них:</w:t>
            </w:r>
          </w:p>
          <w:p w:rsidR="00101DFE" w:rsidRDefault="00101DFE" w:rsidP="00101DFE">
            <w:pPr>
              <w:pStyle w:val="ConsPlusNormal"/>
              <w:ind w:left="850"/>
            </w:pPr>
            <w:r>
              <w:t>рассеянный склероз</w:t>
            </w:r>
          </w:p>
        </w:tc>
        <w:tc>
          <w:tcPr>
            <w:tcW w:w="632" w:type="pct"/>
            <w:vAlign w:val="center"/>
          </w:tcPr>
          <w:p w:rsidR="00101DFE" w:rsidRDefault="00101DFE" w:rsidP="00101DFE">
            <w:pPr>
              <w:pStyle w:val="ConsPlusNormal"/>
              <w:jc w:val="center"/>
            </w:pPr>
            <w:r>
              <w:t>7.5.1</w:t>
            </w:r>
          </w:p>
        </w:tc>
        <w:tc>
          <w:tcPr>
            <w:tcW w:w="786" w:type="pct"/>
            <w:vAlign w:val="center"/>
          </w:tcPr>
          <w:p w:rsidR="00101DFE" w:rsidRDefault="00101DFE" w:rsidP="00101DFE">
            <w:pPr>
              <w:pStyle w:val="ConsPlusNormal"/>
              <w:jc w:val="center"/>
            </w:pPr>
            <w:r>
              <w:t>G35</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567"/>
            </w:pPr>
            <w:r>
              <w:t>эпизодические и пароксизмальные расстройства</w:t>
            </w:r>
          </w:p>
        </w:tc>
        <w:tc>
          <w:tcPr>
            <w:tcW w:w="632" w:type="pct"/>
            <w:vAlign w:val="center"/>
          </w:tcPr>
          <w:p w:rsidR="00101DFE" w:rsidRDefault="00101DFE" w:rsidP="00101DFE">
            <w:pPr>
              <w:pStyle w:val="ConsPlusNormal"/>
              <w:jc w:val="center"/>
            </w:pPr>
            <w:r>
              <w:t>7.6</w:t>
            </w:r>
          </w:p>
        </w:tc>
        <w:tc>
          <w:tcPr>
            <w:tcW w:w="786" w:type="pct"/>
            <w:vAlign w:val="center"/>
          </w:tcPr>
          <w:p w:rsidR="00101DFE" w:rsidRDefault="00101DFE" w:rsidP="00101DFE">
            <w:pPr>
              <w:pStyle w:val="ConsPlusNormal"/>
              <w:jc w:val="center"/>
            </w:pPr>
            <w:r>
              <w:t>G40 - G47</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850"/>
            </w:pPr>
            <w:r>
              <w:t>из них:</w:t>
            </w:r>
          </w:p>
          <w:p w:rsidR="00101DFE" w:rsidRDefault="00101DFE" w:rsidP="00101DFE">
            <w:pPr>
              <w:pStyle w:val="ConsPlusNormal"/>
              <w:ind w:left="850"/>
            </w:pPr>
            <w:r>
              <w:t>эпилепсия, эпилептический статус</w:t>
            </w:r>
          </w:p>
        </w:tc>
        <w:tc>
          <w:tcPr>
            <w:tcW w:w="632" w:type="pct"/>
            <w:vAlign w:val="center"/>
          </w:tcPr>
          <w:p w:rsidR="00101DFE" w:rsidRDefault="00101DFE" w:rsidP="00101DFE">
            <w:pPr>
              <w:pStyle w:val="ConsPlusNormal"/>
              <w:jc w:val="center"/>
            </w:pPr>
            <w:r>
              <w:t>7.6.1</w:t>
            </w:r>
          </w:p>
        </w:tc>
        <w:tc>
          <w:tcPr>
            <w:tcW w:w="786" w:type="pct"/>
            <w:vAlign w:val="center"/>
          </w:tcPr>
          <w:p w:rsidR="00101DFE" w:rsidRDefault="00101DFE" w:rsidP="00101DFE">
            <w:pPr>
              <w:pStyle w:val="ConsPlusNormal"/>
              <w:jc w:val="center"/>
            </w:pPr>
            <w:r>
              <w:t>G40 - G41</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850"/>
            </w:pPr>
            <w:r>
              <w:t>преходящие транзиторные церебральные ишемические приступы [атаки] и родственные синдромы</w:t>
            </w:r>
          </w:p>
        </w:tc>
        <w:tc>
          <w:tcPr>
            <w:tcW w:w="632" w:type="pct"/>
            <w:vAlign w:val="center"/>
          </w:tcPr>
          <w:p w:rsidR="00101DFE" w:rsidRDefault="00101DFE" w:rsidP="00101DFE">
            <w:pPr>
              <w:pStyle w:val="ConsPlusNormal"/>
              <w:jc w:val="center"/>
            </w:pPr>
            <w:r>
              <w:t>7.6.2</w:t>
            </w:r>
          </w:p>
        </w:tc>
        <w:tc>
          <w:tcPr>
            <w:tcW w:w="786" w:type="pct"/>
            <w:vAlign w:val="center"/>
          </w:tcPr>
          <w:p w:rsidR="00101DFE" w:rsidRDefault="00101DFE" w:rsidP="00101DFE">
            <w:pPr>
              <w:pStyle w:val="ConsPlusNormal"/>
              <w:jc w:val="center"/>
            </w:pPr>
            <w:r>
              <w:t>G45</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567"/>
            </w:pPr>
            <w:r>
              <w:t>поражения отдельных нервов, нервных корешков и сплетений, полиневропатии и другие поражения периферической нервной системы</w:t>
            </w:r>
          </w:p>
        </w:tc>
        <w:tc>
          <w:tcPr>
            <w:tcW w:w="632" w:type="pct"/>
            <w:vAlign w:val="center"/>
          </w:tcPr>
          <w:p w:rsidR="00101DFE" w:rsidRDefault="00101DFE" w:rsidP="00101DFE">
            <w:pPr>
              <w:pStyle w:val="ConsPlusNormal"/>
              <w:jc w:val="center"/>
            </w:pPr>
            <w:r>
              <w:t>7.7</w:t>
            </w:r>
          </w:p>
        </w:tc>
        <w:tc>
          <w:tcPr>
            <w:tcW w:w="786" w:type="pct"/>
            <w:vAlign w:val="center"/>
          </w:tcPr>
          <w:p w:rsidR="00101DFE" w:rsidRDefault="00101DFE" w:rsidP="00101DFE">
            <w:pPr>
              <w:pStyle w:val="ConsPlusNormal"/>
              <w:jc w:val="center"/>
            </w:pPr>
            <w:r>
              <w:t>G50 - G64</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850"/>
            </w:pPr>
            <w:r>
              <w:t>из них:</w:t>
            </w:r>
          </w:p>
          <w:p w:rsidR="00101DFE" w:rsidRDefault="00101DFE" w:rsidP="00101DFE">
            <w:pPr>
              <w:pStyle w:val="ConsPlusNormal"/>
              <w:ind w:left="850"/>
            </w:pPr>
            <w:r>
              <w:t>синдром Гийена-Барре</w:t>
            </w:r>
          </w:p>
        </w:tc>
        <w:tc>
          <w:tcPr>
            <w:tcW w:w="632" w:type="pct"/>
            <w:vAlign w:val="center"/>
          </w:tcPr>
          <w:p w:rsidR="00101DFE" w:rsidRDefault="00101DFE" w:rsidP="00101DFE">
            <w:pPr>
              <w:pStyle w:val="ConsPlusNormal"/>
              <w:jc w:val="center"/>
            </w:pPr>
            <w:r>
              <w:t>7.7.1</w:t>
            </w:r>
          </w:p>
        </w:tc>
        <w:tc>
          <w:tcPr>
            <w:tcW w:w="786" w:type="pct"/>
            <w:vAlign w:val="center"/>
          </w:tcPr>
          <w:p w:rsidR="00101DFE" w:rsidRDefault="00101DFE" w:rsidP="00101DFE">
            <w:pPr>
              <w:pStyle w:val="ConsPlusNormal"/>
              <w:jc w:val="center"/>
            </w:pPr>
            <w:r>
              <w:t>G61.0</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567"/>
            </w:pPr>
            <w:r>
              <w:t>болезни нервно-мышечного синапса и мышц</w:t>
            </w:r>
          </w:p>
        </w:tc>
        <w:tc>
          <w:tcPr>
            <w:tcW w:w="632" w:type="pct"/>
            <w:vAlign w:val="center"/>
          </w:tcPr>
          <w:p w:rsidR="00101DFE" w:rsidRDefault="00101DFE" w:rsidP="00101DFE">
            <w:pPr>
              <w:pStyle w:val="ConsPlusNormal"/>
              <w:jc w:val="center"/>
            </w:pPr>
            <w:r>
              <w:t>7.8</w:t>
            </w:r>
          </w:p>
        </w:tc>
        <w:tc>
          <w:tcPr>
            <w:tcW w:w="786" w:type="pct"/>
            <w:vAlign w:val="center"/>
          </w:tcPr>
          <w:p w:rsidR="00101DFE" w:rsidRDefault="00101DFE" w:rsidP="00101DFE">
            <w:pPr>
              <w:pStyle w:val="ConsPlusNormal"/>
              <w:jc w:val="center"/>
            </w:pPr>
            <w:r>
              <w:t>G70 - G73</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850"/>
            </w:pPr>
            <w:r>
              <w:t>из них:</w:t>
            </w:r>
          </w:p>
          <w:p w:rsidR="00101DFE" w:rsidRDefault="00101DFE" w:rsidP="00101DFE">
            <w:pPr>
              <w:pStyle w:val="ConsPlusNormal"/>
              <w:ind w:left="850"/>
            </w:pPr>
            <w:r>
              <w:t>миастения</w:t>
            </w:r>
          </w:p>
        </w:tc>
        <w:tc>
          <w:tcPr>
            <w:tcW w:w="632" w:type="pct"/>
            <w:vAlign w:val="center"/>
          </w:tcPr>
          <w:p w:rsidR="00101DFE" w:rsidRDefault="00101DFE" w:rsidP="00101DFE">
            <w:pPr>
              <w:pStyle w:val="ConsPlusNormal"/>
              <w:jc w:val="center"/>
            </w:pPr>
            <w:r>
              <w:t>7.8.1</w:t>
            </w:r>
          </w:p>
        </w:tc>
        <w:tc>
          <w:tcPr>
            <w:tcW w:w="786" w:type="pct"/>
            <w:vAlign w:val="center"/>
          </w:tcPr>
          <w:p w:rsidR="00101DFE" w:rsidRDefault="00101DFE" w:rsidP="00101DFE">
            <w:pPr>
              <w:pStyle w:val="ConsPlusNormal"/>
              <w:jc w:val="center"/>
            </w:pPr>
            <w:r>
              <w:t>G70.0, 2</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850"/>
            </w:pPr>
            <w:r>
              <w:t>мышечная дистрофия Дюшенна</w:t>
            </w:r>
          </w:p>
        </w:tc>
        <w:tc>
          <w:tcPr>
            <w:tcW w:w="632" w:type="pct"/>
            <w:vAlign w:val="center"/>
          </w:tcPr>
          <w:p w:rsidR="00101DFE" w:rsidRDefault="00101DFE" w:rsidP="00101DFE">
            <w:pPr>
              <w:pStyle w:val="ConsPlusNormal"/>
              <w:jc w:val="center"/>
            </w:pPr>
            <w:r>
              <w:t>7.8.2</w:t>
            </w:r>
          </w:p>
        </w:tc>
        <w:tc>
          <w:tcPr>
            <w:tcW w:w="786" w:type="pct"/>
            <w:vAlign w:val="center"/>
          </w:tcPr>
          <w:p w:rsidR="00101DFE" w:rsidRDefault="00101DFE" w:rsidP="00101DFE">
            <w:pPr>
              <w:pStyle w:val="ConsPlusNormal"/>
              <w:jc w:val="center"/>
            </w:pPr>
            <w:r>
              <w:t>G71.0</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567"/>
            </w:pPr>
            <w:r>
              <w:t>церебральный паралич и другие паралитические синдромы</w:t>
            </w:r>
          </w:p>
        </w:tc>
        <w:tc>
          <w:tcPr>
            <w:tcW w:w="632" w:type="pct"/>
            <w:vAlign w:val="center"/>
          </w:tcPr>
          <w:p w:rsidR="00101DFE" w:rsidRDefault="00101DFE" w:rsidP="00101DFE">
            <w:pPr>
              <w:pStyle w:val="ConsPlusNormal"/>
              <w:jc w:val="center"/>
            </w:pPr>
            <w:r>
              <w:t>7.9</w:t>
            </w:r>
          </w:p>
        </w:tc>
        <w:tc>
          <w:tcPr>
            <w:tcW w:w="786" w:type="pct"/>
            <w:vAlign w:val="center"/>
          </w:tcPr>
          <w:p w:rsidR="00101DFE" w:rsidRDefault="00101DFE" w:rsidP="00101DFE">
            <w:pPr>
              <w:pStyle w:val="ConsPlusNormal"/>
              <w:jc w:val="center"/>
            </w:pPr>
            <w:r>
              <w:t>G80 - G83</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850"/>
            </w:pPr>
            <w:r>
              <w:t>из них:</w:t>
            </w:r>
          </w:p>
          <w:p w:rsidR="00101DFE" w:rsidRDefault="00101DFE" w:rsidP="00101DFE">
            <w:pPr>
              <w:pStyle w:val="ConsPlusNormal"/>
              <w:ind w:left="850"/>
            </w:pPr>
            <w:r>
              <w:t>церебральный паралич</w:t>
            </w:r>
          </w:p>
        </w:tc>
        <w:tc>
          <w:tcPr>
            <w:tcW w:w="632" w:type="pct"/>
            <w:vAlign w:val="center"/>
          </w:tcPr>
          <w:p w:rsidR="00101DFE" w:rsidRDefault="00101DFE" w:rsidP="00101DFE">
            <w:pPr>
              <w:pStyle w:val="ConsPlusNormal"/>
              <w:jc w:val="center"/>
            </w:pPr>
            <w:r>
              <w:t>7.9.1</w:t>
            </w:r>
          </w:p>
        </w:tc>
        <w:tc>
          <w:tcPr>
            <w:tcW w:w="786" w:type="pct"/>
            <w:vAlign w:val="center"/>
          </w:tcPr>
          <w:p w:rsidR="00101DFE" w:rsidRDefault="00101DFE" w:rsidP="00101DFE">
            <w:pPr>
              <w:pStyle w:val="ConsPlusNormal"/>
              <w:jc w:val="center"/>
            </w:pPr>
            <w:r>
              <w:t>G80</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567"/>
            </w:pPr>
            <w:r>
              <w:t>расстройства вегетативной (автономной) нервной системы</w:t>
            </w:r>
          </w:p>
        </w:tc>
        <w:tc>
          <w:tcPr>
            <w:tcW w:w="632" w:type="pct"/>
            <w:vAlign w:val="center"/>
          </w:tcPr>
          <w:p w:rsidR="00101DFE" w:rsidRDefault="00101DFE" w:rsidP="00101DFE">
            <w:pPr>
              <w:pStyle w:val="ConsPlusNormal"/>
              <w:jc w:val="center"/>
            </w:pPr>
            <w:r>
              <w:t>7.10</w:t>
            </w:r>
          </w:p>
        </w:tc>
        <w:tc>
          <w:tcPr>
            <w:tcW w:w="786" w:type="pct"/>
            <w:vAlign w:val="center"/>
          </w:tcPr>
          <w:p w:rsidR="00101DFE" w:rsidRDefault="00101DFE" w:rsidP="00101DFE">
            <w:pPr>
              <w:pStyle w:val="ConsPlusNormal"/>
              <w:jc w:val="center"/>
            </w:pPr>
            <w:r>
              <w:t>G90</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567"/>
            </w:pPr>
            <w:r>
              <w:t>сосудистые миелопатии</w:t>
            </w:r>
          </w:p>
        </w:tc>
        <w:tc>
          <w:tcPr>
            <w:tcW w:w="632" w:type="pct"/>
            <w:vAlign w:val="center"/>
          </w:tcPr>
          <w:p w:rsidR="00101DFE" w:rsidRDefault="00101DFE" w:rsidP="00101DFE">
            <w:pPr>
              <w:pStyle w:val="ConsPlusNormal"/>
              <w:jc w:val="center"/>
            </w:pPr>
            <w:r>
              <w:t>7.11</w:t>
            </w:r>
          </w:p>
        </w:tc>
        <w:tc>
          <w:tcPr>
            <w:tcW w:w="786" w:type="pct"/>
            <w:vAlign w:val="center"/>
          </w:tcPr>
          <w:p w:rsidR="00101DFE" w:rsidRDefault="00101DFE" w:rsidP="00101DFE">
            <w:pPr>
              <w:pStyle w:val="ConsPlusNormal"/>
              <w:jc w:val="center"/>
            </w:pPr>
            <w:r>
              <w:t>G95.1</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283"/>
            </w:pPr>
            <w:r>
              <w:lastRenderedPageBreak/>
              <w:t>болезни глаза и его придаточного аппарата</w:t>
            </w:r>
          </w:p>
        </w:tc>
        <w:tc>
          <w:tcPr>
            <w:tcW w:w="632" w:type="pct"/>
            <w:vAlign w:val="center"/>
          </w:tcPr>
          <w:p w:rsidR="00101DFE" w:rsidRDefault="00101DFE" w:rsidP="00101DFE">
            <w:pPr>
              <w:pStyle w:val="ConsPlusNormal"/>
              <w:jc w:val="center"/>
            </w:pPr>
            <w:r>
              <w:t>8.0</w:t>
            </w:r>
          </w:p>
        </w:tc>
        <w:tc>
          <w:tcPr>
            <w:tcW w:w="786" w:type="pct"/>
            <w:vAlign w:val="center"/>
          </w:tcPr>
          <w:p w:rsidR="00101DFE" w:rsidRDefault="00101DFE" w:rsidP="00101DFE">
            <w:pPr>
              <w:pStyle w:val="ConsPlusNormal"/>
              <w:jc w:val="center"/>
            </w:pPr>
            <w:r>
              <w:t>H00 - H59</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567"/>
            </w:pPr>
            <w:r>
              <w:t>из них:</w:t>
            </w:r>
          </w:p>
          <w:p w:rsidR="00101DFE" w:rsidRDefault="00101DFE" w:rsidP="00101DFE">
            <w:pPr>
              <w:pStyle w:val="ConsPlusNormal"/>
              <w:ind w:left="567"/>
            </w:pPr>
            <w:r>
              <w:t>конъюнктивит</w:t>
            </w:r>
          </w:p>
        </w:tc>
        <w:tc>
          <w:tcPr>
            <w:tcW w:w="632" w:type="pct"/>
            <w:vAlign w:val="center"/>
          </w:tcPr>
          <w:p w:rsidR="00101DFE" w:rsidRDefault="00101DFE" w:rsidP="00101DFE">
            <w:pPr>
              <w:pStyle w:val="ConsPlusNormal"/>
              <w:jc w:val="center"/>
            </w:pPr>
            <w:r>
              <w:t>8.1</w:t>
            </w:r>
          </w:p>
        </w:tc>
        <w:tc>
          <w:tcPr>
            <w:tcW w:w="786" w:type="pct"/>
            <w:vAlign w:val="center"/>
          </w:tcPr>
          <w:p w:rsidR="00101DFE" w:rsidRDefault="00101DFE" w:rsidP="00101DFE">
            <w:pPr>
              <w:pStyle w:val="ConsPlusNormal"/>
              <w:jc w:val="center"/>
            </w:pPr>
            <w:r>
              <w:t>H10</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567"/>
            </w:pPr>
            <w:r>
              <w:t>кератит</w:t>
            </w:r>
          </w:p>
        </w:tc>
        <w:tc>
          <w:tcPr>
            <w:tcW w:w="632" w:type="pct"/>
            <w:vAlign w:val="center"/>
          </w:tcPr>
          <w:p w:rsidR="00101DFE" w:rsidRDefault="00101DFE" w:rsidP="00101DFE">
            <w:pPr>
              <w:pStyle w:val="ConsPlusNormal"/>
              <w:jc w:val="center"/>
            </w:pPr>
            <w:r>
              <w:t>8.2</w:t>
            </w:r>
          </w:p>
        </w:tc>
        <w:tc>
          <w:tcPr>
            <w:tcW w:w="786" w:type="pct"/>
            <w:vAlign w:val="center"/>
          </w:tcPr>
          <w:p w:rsidR="00101DFE" w:rsidRDefault="00101DFE" w:rsidP="00101DFE">
            <w:pPr>
              <w:pStyle w:val="ConsPlusNormal"/>
              <w:jc w:val="center"/>
            </w:pPr>
            <w:r>
              <w:t>H16</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850"/>
            </w:pPr>
            <w:r>
              <w:t>из него:</w:t>
            </w:r>
          </w:p>
          <w:p w:rsidR="00101DFE" w:rsidRDefault="00101DFE" w:rsidP="00101DFE">
            <w:pPr>
              <w:pStyle w:val="ConsPlusNormal"/>
              <w:ind w:left="850"/>
            </w:pPr>
            <w:r>
              <w:t>язва роговицы</w:t>
            </w:r>
          </w:p>
        </w:tc>
        <w:tc>
          <w:tcPr>
            <w:tcW w:w="632" w:type="pct"/>
            <w:vAlign w:val="center"/>
          </w:tcPr>
          <w:p w:rsidR="00101DFE" w:rsidRDefault="00101DFE" w:rsidP="00101DFE">
            <w:pPr>
              <w:pStyle w:val="ConsPlusNormal"/>
              <w:jc w:val="center"/>
            </w:pPr>
            <w:r>
              <w:t>8.2.1</w:t>
            </w:r>
          </w:p>
        </w:tc>
        <w:tc>
          <w:tcPr>
            <w:tcW w:w="786" w:type="pct"/>
            <w:vAlign w:val="center"/>
          </w:tcPr>
          <w:p w:rsidR="00101DFE" w:rsidRDefault="00101DFE" w:rsidP="00101DFE">
            <w:pPr>
              <w:pStyle w:val="ConsPlusNormal"/>
              <w:jc w:val="center"/>
            </w:pPr>
            <w:r>
              <w:t>H16.0</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567"/>
            </w:pPr>
            <w:r>
              <w:t>катаракта</w:t>
            </w:r>
          </w:p>
        </w:tc>
        <w:tc>
          <w:tcPr>
            <w:tcW w:w="632" w:type="pct"/>
            <w:vAlign w:val="center"/>
          </w:tcPr>
          <w:p w:rsidR="00101DFE" w:rsidRDefault="00101DFE" w:rsidP="00101DFE">
            <w:pPr>
              <w:pStyle w:val="ConsPlusNormal"/>
              <w:jc w:val="center"/>
            </w:pPr>
            <w:r>
              <w:t>8.3</w:t>
            </w:r>
          </w:p>
        </w:tc>
        <w:tc>
          <w:tcPr>
            <w:tcW w:w="786" w:type="pct"/>
            <w:vAlign w:val="center"/>
          </w:tcPr>
          <w:p w:rsidR="00101DFE" w:rsidRDefault="00101DFE" w:rsidP="00101DFE">
            <w:pPr>
              <w:pStyle w:val="ConsPlusNormal"/>
              <w:jc w:val="center"/>
            </w:pPr>
            <w:r>
              <w:t>H25 - H26</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567"/>
            </w:pPr>
            <w:r>
              <w:t>хориоретинальное воспаление</w:t>
            </w:r>
          </w:p>
        </w:tc>
        <w:tc>
          <w:tcPr>
            <w:tcW w:w="632" w:type="pct"/>
            <w:vAlign w:val="center"/>
          </w:tcPr>
          <w:p w:rsidR="00101DFE" w:rsidRDefault="00101DFE" w:rsidP="00101DFE">
            <w:pPr>
              <w:pStyle w:val="ConsPlusNormal"/>
              <w:jc w:val="center"/>
            </w:pPr>
            <w:r>
              <w:t>8.4</w:t>
            </w:r>
          </w:p>
        </w:tc>
        <w:tc>
          <w:tcPr>
            <w:tcW w:w="786" w:type="pct"/>
            <w:vAlign w:val="center"/>
          </w:tcPr>
          <w:p w:rsidR="00101DFE" w:rsidRDefault="00101DFE" w:rsidP="00101DFE">
            <w:pPr>
              <w:pStyle w:val="ConsPlusNormal"/>
              <w:jc w:val="center"/>
            </w:pPr>
            <w:r>
              <w:t>H30</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567"/>
            </w:pPr>
            <w:r>
              <w:t>отслойка сетчатки с разрывом сетчатки</w:t>
            </w:r>
          </w:p>
        </w:tc>
        <w:tc>
          <w:tcPr>
            <w:tcW w:w="632" w:type="pct"/>
            <w:vAlign w:val="center"/>
          </w:tcPr>
          <w:p w:rsidR="00101DFE" w:rsidRDefault="00101DFE" w:rsidP="00101DFE">
            <w:pPr>
              <w:pStyle w:val="ConsPlusNormal"/>
              <w:jc w:val="center"/>
            </w:pPr>
            <w:r>
              <w:t>8.5</w:t>
            </w:r>
          </w:p>
        </w:tc>
        <w:tc>
          <w:tcPr>
            <w:tcW w:w="786" w:type="pct"/>
            <w:vAlign w:val="center"/>
          </w:tcPr>
          <w:p w:rsidR="00101DFE" w:rsidRDefault="00101DFE" w:rsidP="00101DFE">
            <w:pPr>
              <w:pStyle w:val="ConsPlusNormal"/>
              <w:jc w:val="center"/>
            </w:pPr>
            <w:r>
              <w:t>H33.0</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567"/>
            </w:pPr>
            <w:r>
              <w:t>преретинопатия</w:t>
            </w:r>
          </w:p>
        </w:tc>
        <w:tc>
          <w:tcPr>
            <w:tcW w:w="632" w:type="pct"/>
            <w:vAlign w:val="center"/>
          </w:tcPr>
          <w:p w:rsidR="00101DFE" w:rsidRDefault="00101DFE" w:rsidP="00101DFE">
            <w:pPr>
              <w:pStyle w:val="ConsPlusNormal"/>
              <w:jc w:val="center"/>
            </w:pPr>
            <w:r>
              <w:t>8.6</w:t>
            </w:r>
          </w:p>
        </w:tc>
        <w:tc>
          <w:tcPr>
            <w:tcW w:w="786" w:type="pct"/>
            <w:vAlign w:val="center"/>
          </w:tcPr>
          <w:p w:rsidR="00101DFE" w:rsidRDefault="00101DFE" w:rsidP="00101DFE">
            <w:pPr>
              <w:pStyle w:val="ConsPlusNormal"/>
              <w:jc w:val="center"/>
            </w:pPr>
            <w:r>
              <w:t>H35.1</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567"/>
            </w:pPr>
            <w:r>
              <w:t>дегенерация макулы и заднего полюса</w:t>
            </w:r>
          </w:p>
        </w:tc>
        <w:tc>
          <w:tcPr>
            <w:tcW w:w="632" w:type="pct"/>
            <w:vAlign w:val="center"/>
          </w:tcPr>
          <w:p w:rsidR="00101DFE" w:rsidRDefault="00101DFE" w:rsidP="00101DFE">
            <w:pPr>
              <w:pStyle w:val="ConsPlusNormal"/>
              <w:jc w:val="center"/>
            </w:pPr>
            <w:r>
              <w:t>8.7</w:t>
            </w:r>
          </w:p>
        </w:tc>
        <w:tc>
          <w:tcPr>
            <w:tcW w:w="786" w:type="pct"/>
            <w:vAlign w:val="center"/>
          </w:tcPr>
          <w:p w:rsidR="00101DFE" w:rsidRDefault="00101DFE" w:rsidP="00101DFE">
            <w:pPr>
              <w:pStyle w:val="ConsPlusNormal"/>
              <w:jc w:val="center"/>
            </w:pPr>
            <w:r>
              <w:t>H35.3</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567"/>
            </w:pPr>
            <w:r>
              <w:t>глаукома</w:t>
            </w:r>
          </w:p>
        </w:tc>
        <w:tc>
          <w:tcPr>
            <w:tcW w:w="632" w:type="pct"/>
            <w:vAlign w:val="center"/>
          </w:tcPr>
          <w:p w:rsidR="00101DFE" w:rsidRDefault="00101DFE" w:rsidP="00101DFE">
            <w:pPr>
              <w:pStyle w:val="ConsPlusNormal"/>
              <w:jc w:val="center"/>
            </w:pPr>
            <w:r>
              <w:t>8.8</w:t>
            </w:r>
          </w:p>
        </w:tc>
        <w:tc>
          <w:tcPr>
            <w:tcW w:w="786" w:type="pct"/>
            <w:vAlign w:val="center"/>
          </w:tcPr>
          <w:p w:rsidR="00101DFE" w:rsidRDefault="00101DFE" w:rsidP="00101DFE">
            <w:pPr>
              <w:pStyle w:val="ConsPlusNormal"/>
              <w:jc w:val="center"/>
            </w:pPr>
            <w:r>
              <w:t>H40</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567"/>
            </w:pPr>
            <w:r>
              <w:t>дегенеративная миопия</w:t>
            </w:r>
          </w:p>
        </w:tc>
        <w:tc>
          <w:tcPr>
            <w:tcW w:w="632" w:type="pct"/>
            <w:vAlign w:val="center"/>
          </w:tcPr>
          <w:p w:rsidR="00101DFE" w:rsidRDefault="00101DFE" w:rsidP="00101DFE">
            <w:pPr>
              <w:pStyle w:val="ConsPlusNormal"/>
              <w:jc w:val="center"/>
            </w:pPr>
            <w:r>
              <w:t>8.9</w:t>
            </w:r>
          </w:p>
        </w:tc>
        <w:tc>
          <w:tcPr>
            <w:tcW w:w="786" w:type="pct"/>
            <w:vAlign w:val="center"/>
          </w:tcPr>
          <w:p w:rsidR="00101DFE" w:rsidRDefault="00101DFE" w:rsidP="00101DFE">
            <w:pPr>
              <w:pStyle w:val="ConsPlusNormal"/>
              <w:jc w:val="center"/>
            </w:pPr>
            <w:r>
              <w:t>H44.2</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567"/>
            </w:pPr>
            <w:r>
              <w:t>болезни зрительного нерва и зрительных путей</w:t>
            </w:r>
          </w:p>
        </w:tc>
        <w:tc>
          <w:tcPr>
            <w:tcW w:w="632" w:type="pct"/>
            <w:vAlign w:val="center"/>
          </w:tcPr>
          <w:p w:rsidR="00101DFE" w:rsidRDefault="00101DFE" w:rsidP="00101DFE">
            <w:pPr>
              <w:pStyle w:val="ConsPlusNormal"/>
              <w:jc w:val="center"/>
            </w:pPr>
            <w:r>
              <w:t>8.10</w:t>
            </w:r>
          </w:p>
        </w:tc>
        <w:tc>
          <w:tcPr>
            <w:tcW w:w="786" w:type="pct"/>
            <w:vAlign w:val="center"/>
          </w:tcPr>
          <w:p w:rsidR="00101DFE" w:rsidRDefault="00101DFE" w:rsidP="00101DFE">
            <w:pPr>
              <w:pStyle w:val="ConsPlusNormal"/>
              <w:jc w:val="center"/>
            </w:pPr>
            <w:r>
              <w:t>H46 - H48</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850"/>
            </w:pPr>
            <w:r>
              <w:t>атрофия зрительного нерва</w:t>
            </w:r>
          </w:p>
        </w:tc>
        <w:tc>
          <w:tcPr>
            <w:tcW w:w="632" w:type="pct"/>
            <w:vAlign w:val="center"/>
          </w:tcPr>
          <w:p w:rsidR="00101DFE" w:rsidRDefault="00101DFE" w:rsidP="00101DFE">
            <w:pPr>
              <w:pStyle w:val="ConsPlusNormal"/>
              <w:jc w:val="center"/>
            </w:pPr>
            <w:r>
              <w:t>8.10.1</w:t>
            </w:r>
          </w:p>
        </w:tc>
        <w:tc>
          <w:tcPr>
            <w:tcW w:w="786" w:type="pct"/>
            <w:vAlign w:val="center"/>
          </w:tcPr>
          <w:p w:rsidR="00101DFE" w:rsidRDefault="00101DFE" w:rsidP="00101DFE">
            <w:pPr>
              <w:pStyle w:val="ConsPlusNormal"/>
              <w:jc w:val="center"/>
            </w:pPr>
            <w:r>
              <w:t>H47.2</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567"/>
            </w:pPr>
            <w:r>
              <w:t>болезни мышц глаза, нарушения содружественного движения глаз, аккомодации и рефракции</w:t>
            </w:r>
          </w:p>
        </w:tc>
        <w:tc>
          <w:tcPr>
            <w:tcW w:w="632" w:type="pct"/>
            <w:vAlign w:val="center"/>
          </w:tcPr>
          <w:p w:rsidR="00101DFE" w:rsidRDefault="00101DFE" w:rsidP="00101DFE">
            <w:pPr>
              <w:pStyle w:val="ConsPlusNormal"/>
              <w:jc w:val="center"/>
            </w:pPr>
            <w:r>
              <w:t>8.11</w:t>
            </w:r>
          </w:p>
        </w:tc>
        <w:tc>
          <w:tcPr>
            <w:tcW w:w="786" w:type="pct"/>
            <w:vAlign w:val="center"/>
          </w:tcPr>
          <w:p w:rsidR="00101DFE" w:rsidRDefault="00101DFE" w:rsidP="00101DFE">
            <w:pPr>
              <w:pStyle w:val="ConsPlusNormal"/>
              <w:jc w:val="center"/>
            </w:pPr>
            <w:r>
              <w:t>H49 - H52</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850"/>
            </w:pPr>
            <w:r>
              <w:t>из них:</w:t>
            </w:r>
          </w:p>
          <w:p w:rsidR="00101DFE" w:rsidRDefault="00101DFE" w:rsidP="00101DFE">
            <w:pPr>
              <w:pStyle w:val="ConsPlusNormal"/>
              <w:ind w:left="850"/>
            </w:pPr>
            <w:r>
              <w:t>миопия</w:t>
            </w:r>
          </w:p>
        </w:tc>
        <w:tc>
          <w:tcPr>
            <w:tcW w:w="632" w:type="pct"/>
            <w:vAlign w:val="center"/>
          </w:tcPr>
          <w:p w:rsidR="00101DFE" w:rsidRDefault="00101DFE" w:rsidP="00101DFE">
            <w:pPr>
              <w:pStyle w:val="ConsPlusNormal"/>
              <w:jc w:val="center"/>
            </w:pPr>
            <w:r>
              <w:t>8.11.1</w:t>
            </w:r>
          </w:p>
        </w:tc>
        <w:tc>
          <w:tcPr>
            <w:tcW w:w="786" w:type="pct"/>
            <w:vAlign w:val="center"/>
          </w:tcPr>
          <w:p w:rsidR="00101DFE" w:rsidRDefault="00101DFE" w:rsidP="00101DFE">
            <w:pPr>
              <w:pStyle w:val="ConsPlusNormal"/>
              <w:jc w:val="center"/>
            </w:pPr>
            <w:r>
              <w:t>H52.1</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850"/>
            </w:pPr>
            <w:r>
              <w:t>астигматизм</w:t>
            </w:r>
          </w:p>
        </w:tc>
        <w:tc>
          <w:tcPr>
            <w:tcW w:w="632" w:type="pct"/>
            <w:vAlign w:val="center"/>
          </w:tcPr>
          <w:p w:rsidR="00101DFE" w:rsidRDefault="00101DFE" w:rsidP="00101DFE">
            <w:pPr>
              <w:pStyle w:val="ConsPlusNormal"/>
              <w:jc w:val="center"/>
            </w:pPr>
            <w:r>
              <w:t>8.11.2</w:t>
            </w:r>
          </w:p>
        </w:tc>
        <w:tc>
          <w:tcPr>
            <w:tcW w:w="786" w:type="pct"/>
            <w:vAlign w:val="center"/>
          </w:tcPr>
          <w:p w:rsidR="00101DFE" w:rsidRDefault="00101DFE" w:rsidP="00101DFE">
            <w:pPr>
              <w:pStyle w:val="ConsPlusNormal"/>
              <w:jc w:val="center"/>
            </w:pPr>
            <w:r>
              <w:t>H52.2</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567"/>
            </w:pPr>
            <w:r>
              <w:lastRenderedPageBreak/>
              <w:t>слепота и пониженное зрение</w:t>
            </w:r>
          </w:p>
        </w:tc>
        <w:tc>
          <w:tcPr>
            <w:tcW w:w="632" w:type="pct"/>
            <w:vAlign w:val="center"/>
          </w:tcPr>
          <w:p w:rsidR="00101DFE" w:rsidRDefault="00101DFE" w:rsidP="00101DFE">
            <w:pPr>
              <w:pStyle w:val="ConsPlusNormal"/>
              <w:jc w:val="center"/>
            </w:pPr>
            <w:r>
              <w:t>8.12</w:t>
            </w:r>
          </w:p>
        </w:tc>
        <w:tc>
          <w:tcPr>
            <w:tcW w:w="786" w:type="pct"/>
            <w:vAlign w:val="center"/>
          </w:tcPr>
          <w:p w:rsidR="00101DFE" w:rsidRDefault="00101DFE" w:rsidP="00101DFE">
            <w:pPr>
              <w:pStyle w:val="ConsPlusNormal"/>
              <w:jc w:val="center"/>
            </w:pPr>
            <w:r>
              <w:t>H54</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850"/>
            </w:pPr>
            <w:r>
              <w:t>из них:</w:t>
            </w:r>
          </w:p>
          <w:p w:rsidR="00101DFE" w:rsidRDefault="00101DFE" w:rsidP="00101DFE">
            <w:pPr>
              <w:pStyle w:val="ConsPlusNormal"/>
              <w:ind w:left="850"/>
            </w:pPr>
            <w:r>
              <w:t>слепота обоих глаз</w:t>
            </w:r>
          </w:p>
        </w:tc>
        <w:tc>
          <w:tcPr>
            <w:tcW w:w="632" w:type="pct"/>
            <w:vAlign w:val="center"/>
          </w:tcPr>
          <w:p w:rsidR="00101DFE" w:rsidRDefault="00101DFE" w:rsidP="00101DFE">
            <w:pPr>
              <w:pStyle w:val="ConsPlusNormal"/>
              <w:jc w:val="center"/>
            </w:pPr>
            <w:r>
              <w:t>8.12.1</w:t>
            </w:r>
          </w:p>
        </w:tc>
        <w:tc>
          <w:tcPr>
            <w:tcW w:w="786" w:type="pct"/>
            <w:vAlign w:val="center"/>
          </w:tcPr>
          <w:p w:rsidR="00101DFE" w:rsidRDefault="00101DFE" w:rsidP="00101DFE">
            <w:pPr>
              <w:pStyle w:val="ConsPlusNormal"/>
              <w:jc w:val="center"/>
            </w:pPr>
            <w:r>
              <w:t>H54.0</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283"/>
            </w:pPr>
            <w:r>
              <w:t>болезни уха и сосцевидного отростка</w:t>
            </w:r>
          </w:p>
        </w:tc>
        <w:tc>
          <w:tcPr>
            <w:tcW w:w="632" w:type="pct"/>
            <w:vAlign w:val="center"/>
          </w:tcPr>
          <w:p w:rsidR="00101DFE" w:rsidRDefault="00101DFE" w:rsidP="00101DFE">
            <w:pPr>
              <w:pStyle w:val="ConsPlusNormal"/>
              <w:jc w:val="center"/>
            </w:pPr>
            <w:r>
              <w:t>9.0</w:t>
            </w:r>
          </w:p>
        </w:tc>
        <w:tc>
          <w:tcPr>
            <w:tcW w:w="786" w:type="pct"/>
            <w:vAlign w:val="bottom"/>
          </w:tcPr>
          <w:p w:rsidR="00101DFE" w:rsidRDefault="00101DFE" w:rsidP="00101DFE">
            <w:pPr>
              <w:pStyle w:val="ConsPlusNormal"/>
              <w:jc w:val="center"/>
            </w:pPr>
            <w:r>
              <w:t>H60 - H95</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567"/>
            </w:pPr>
            <w:r>
              <w:t>из них:</w:t>
            </w:r>
          </w:p>
          <w:p w:rsidR="00101DFE" w:rsidRDefault="00101DFE" w:rsidP="00101DFE">
            <w:pPr>
              <w:pStyle w:val="ConsPlusNormal"/>
              <w:ind w:left="567"/>
            </w:pPr>
            <w:r>
              <w:t>болезни наружного уха</w:t>
            </w:r>
          </w:p>
        </w:tc>
        <w:tc>
          <w:tcPr>
            <w:tcW w:w="632" w:type="pct"/>
            <w:vAlign w:val="center"/>
          </w:tcPr>
          <w:p w:rsidR="00101DFE" w:rsidRDefault="00101DFE" w:rsidP="00101DFE">
            <w:pPr>
              <w:pStyle w:val="ConsPlusNormal"/>
              <w:jc w:val="center"/>
            </w:pPr>
            <w:r>
              <w:t>9.1</w:t>
            </w:r>
          </w:p>
        </w:tc>
        <w:tc>
          <w:tcPr>
            <w:tcW w:w="786" w:type="pct"/>
            <w:vAlign w:val="center"/>
          </w:tcPr>
          <w:p w:rsidR="00101DFE" w:rsidRDefault="00101DFE" w:rsidP="00101DFE">
            <w:pPr>
              <w:pStyle w:val="ConsPlusNormal"/>
              <w:jc w:val="center"/>
            </w:pPr>
            <w:r>
              <w:t>H60 - H61</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567"/>
            </w:pPr>
            <w:r>
              <w:t>болезни среднего уха и сосцевидного отростка</w:t>
            </w:r>
          </w:p>
        </w:tc>
        <w:tc>
          <w:tcPr>
            <w:tcW w:w="632" w:type="pct"/>
            <w:vAlign w:val="center"/>
          </w:tcPr>
          <w:p w:rsidR="00101DFE" w:rsidRDefault="00101DFE" w:rsidP="00101DFE">
            <w:pPr>
              <w:pStyle w:val="ConsPlusNormal"/>
              <w:jc w:val="center"/>
            </w:pPr>
            <w:r>
              <w:t>9.2</w:t>
            </w:r>
          </w:p>
        </w:tc>
        <w:tc>
          <w:tcPr>
            <w:tcW w:w="786" w:type="pct"/>
            <w:vAlign w:val="center"/>
          </w:tcPr>
          <w:p w:rsidR="00101DFE" w:rsidRDefault="00101DFE" w:rsidP="00101DFE">
            <w:pPr>
              <w:pStyle w:val="ConsPlusNormal"/>
              <w:jc w:val="center"/>
            </w:pPr>
            <w:r>
              <w:t>H65 - H66, H68 - H74</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850"/>
            </w:pPr>
            <w:r>
              <w:t>из них:</w:t>
            </w:r>
          </w:p>
          <w:p w:rsidR="00101DFE" w:rsidRDefault="00101DFE" w:rsidP="00101DFE">
            <w:pPr>
              <w:pStyle w:val="ConsPlusNormal"/>
              <w:ind w:left="850"/>
            </w:pPr>
            <w:r>
              <w:t>острый средний отит</w:t>
            </w:r>
          </w:p>
        </w:tc>
        <w:tc>
          <w:tcPr>
            <w:tcW w:w="632" w:type="pct"/>
            <w:vAlign w:val="center"/>
          </w:tcPr>
          <w:p w:rsidR="00101DFE" w:rsidRDefault="00101DFE" w:rsidP="00101DFE">
            <w:pPr>
              <w:pStyle w:val="ConsPlusNormal"/>
              <w:jc w:val="center"/>
            </w:pPr>
            <w:r>
              <w:t>9.2.1</w:t>
            </w:r>
          </w:p>
        </w:tc>
        <w:tc>
          <w:tcPr>
            <w:tcW w:w="786" w:type="pct"/>
            <w:vAlign w:val="center"/>
          </w:tcPr>
          <w:p w:rsidR="00101DFE" w:rsidRDefault="00101DFE" w:rsidP="00101DFE">
            <w:pPr>
              <w:pStyle w:val="ConsPlusNormal"/>
              <w:jc w:val="center"/>
            </w:pPr>
            <w:r>
              <w:t>H65.0, H65.1, H66.0</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850"/>
            </w:pPr>
            <w:r>
              <w:t>хронический средний отит</w:t>
            </w:r>
          </w:p>
        </w:tc>
        <w:tc>
          <w:tcPr>
            <w:tcW w:w="632" w:type="pct"/>
            <w:vAlign w:val="center"/>
          </w:tcPr>
          <w:p w:rsidR="00101DFE" w:rsidRDefault="00101DFE" w:rsidP="00101DFE">
            <w:pPr>
              <w:pStyle w:val="ConsPlusNormal"/>
              <w:jc w:val="center"/>
            </w:pPr>
            <w:r>
              <w:t>9.2.2</w:t>
            </w:r>
          </w:p>
        </w:tc>
        <w:tc>
          <w:tcPr>
            <w:tcW w:w="786" w:type="pct"/>
            <w:vAlign w:val="center"/>
          </w:tcPr>
          <w:p w:rsidR="00101DFE" w:rsidRDefault="00101DFE" w:rsidP="00101DFE">
            <w:pPr>
              <w:pStyle w:val="ConsPlusNormal"/>
              <w:jc w:val="center"/>
            </w:pPr>
            <w:r>
              <w:t>H65.2 - 4; H66.1 - 3</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850"/>
            </w:pPr>
            <w:r>
              <w:t>болезни слуховой (евстахиевой) трубы</w:t>
            </w:r>
          </w:p>
        </w:tc>
        <w:tc>
          <w:tcPr>
            <w:tcW w:w="632" w:type="pct"/>
            <w:vAlign w:val="center"/>
          </w:tcPr>
          <w:p w:rsidR="00101DFE" w:rsidRDefault="00101DFE" w:rsidP="00101DFE">
            <w:pPr>
              <w:pStyle w:val="ConsPlusNormal"/>
              <w:jc w:val="center"/>
            </w:pPr>
            <w:r>
              <w:t>9.2.3</w:t>
            </w:r>
          </w:p>
        </w:tc>
        <w:tc>
          <w:tcPr>
            <w:tcW w:w="786" w:type="pct"/>
            <w:vAlign w:val="center"/>
          </w:tcPr>
          <w:p w:rsidR="00101DFE" w:rsidRDefault="00101DFE" w:rsidP="00101DFE">
            <w:pPr>
              <w:pStyle w:val="ConsPlusNormal"/>
              <w:jc w:val="center"/>
            </w:pPr>
            <w:r>
              <w:t>H68 - H69</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850"/>
            </w:pPr>
            <w:r>
              <w:t>перфорация барабанной перепонки</w:t>
            </w:r>
          </w:p>
        </w:tc>
        <w:tc>
          <w:tcPr>
            <w:tcW w:w="632" w:type="pct"/>
            <w:vAlign w:val="center"/>
          </w:tcPr>
          <w:p w:rsidR="00101DFE" w:rsidRDefault="00101DFE" w:rsidP="00101DFE">
            <w:pPr>
              <w:pStyle w:val="ConsPlusNormal"/>
              <w:jc w:val="center"/>
            </w:pPr>
            <w:r>
              <w:t>9.2.4</w:t>
            </w:r>
          </w:p>
        </w:tc>
        <w:tc>
          <w:tcPr>
            <w:tcW w:w="786" w:type="pct"/>
            <w:vAlign w:val="center"/>
          </w:tcPr>
          <w:p w:rsidR="00101DFE" w:rsidRDefault="00101DFE" w:rsidP="00101DFE">
            <w:pPr>
              <w:pStyle w:val="ConsPlusNormal"/>
              <w:jc w:val="center"/>
            </w:pPr>
            <w:r>
              <w:t>H72</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850"/>
            </w:pPr>
            <w:r>
              <w:t>другие болезни среднего уха и сосцевидного отростка</w:t>
            </w:r>
          </w:p>
        </w:tc>
        <w:tc>
          <w:tcPr>
            <w:tcW w:w="632" w:type="pct"/>
            <w:vAlign w:val="center"/>
          </w:tcPr>
          <w:p w:rsidR="00101DFE" w:rsidRDefault="00101DFE" w:rsidP="00101DFE">
            <w:pPr>
              <w:pStyle w:val="ConsPlusNormal"/>
              <w:jc w:val="center"/>
            </w:pPr>
            <w:r>
              <w:t>9.2.5</w:t>
            </w:r>
          </w:p>
        </w:tc>
        <w:tc>
          <w:tcPr>
            <w:tcW w:w="786" w:type="pct"/>
            <w:vAlign w:val="center"/>
          </w:tcPr>
          <w:p w:rsidR="00101DFE" w:rsidRDefault="00101DFE" w:rsidP="00101DFE">
            <w:pPr>
              <w:pStyle w:val="ConsPlusNormal"/>
              <w:jc w:val="center"/>
            </w:pPr>
            <w:r>
              <w:t>H74</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567"/>
            </w:pPr>
            <w:r>
              <w:t>болезни внутреннего уха</w:t>
            </w:r>
          </w:p>
        </w:tc>
        <w:tc>
          <w:tcPr>
            <w:tcW w:w="632" w:type="pct"/>
            <w:vAlign w:val="center"/>
          </w:tcPr>
          <w:p w:rsidR="00101DFE" w:rsidRDefault="00101DFE" w:rsidP="00101DFE">
            <w:pPr>
              <w:pStyle w:val="ConsPlusNormal"/>
              <w:jc w:val="center"/>
            </w:pPr>
            <w:r>
              <w:t>9.3</w:t>
            </w:r>
          </w:p>
        </w:tc>
        <w:tc>
          <w:tcPr>
            <w:tcW w:w="786" w:type="pct"/>
            <w:vAlign w:val="center"/>
          </w:tcPr>
          <w:p w:rsidR="00101DFE" w:rsidRDefault="00101DFE" w:rsidP="00101DFE">
            <w:pPr>
              <w:pStyle w:val="ConsPlusNormal"/>
              <w:jc w:val="center"/>
            </w:pPr>
            <w:r>
              <w:t>H80 - H81, H83</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850"/>
            </w:pPr>
            <w:r>
              <w:t>из них:</w:t>
            </w:r>
          </w:p>
          <w:p w:rsidR="00101DFE" w:rsidRDefault="00101DFE" w:rsidP="00101DFE">
            <w:pPr>
              <w:pStyle w:val="ConsPlusNormal"/>
              <w:ind w:left="850"/>
            </w:pPr>
            <w:r>
              <w:t>отосклероз</w:t>
            </w:r>
          </w:p>
        </w:tc>
        <w:tc>
          <w:tcPr>
            <w:tcW w:w="632" w:type="pct"/>
            <w:vAlign w:val="center"/>
          </w:tcPr>
          <w:p w:rsidR="00101DFE" w:rsidRDefault="00101DFE" w:rsidP="00101DFE">
            <w:pPr>
              <w:pStyle w:val="ConsPlusNormal"/>
              <w:jc w:val="center"/>
            </w:pPr>
            <w:r>
              <w:t>9.3.1</w:t>
            </w:r>
          </w:p>
        </w:tc>
        <w:tc>
          <w:tcPr>
            <w:tcW w:w="786" w:type="pct"/>
            <w:vAlign w:val="center"/>
          </w:tcPr>
          <w:p w:rsidR="00101DFE" w:rsidRDefault="00101DFE" w:rsidP="00101DFE">
            <w:pPr>
              <w:pStyle w:val="ConsPlusNormal"/>
              <w:jc w:val="center"/>
            </w:pPr>
            <w:r>
              <w:t>H80</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850"/>
            </w:pPr>
            <w:r>
              <w:t>болезнь Меньера</w:t>
            </w:r>
          </w:p>
        </w:tc>
        <w:tc>
          <w:tcPr>
            <w:tcW w:w="632" w:type="pct"/>
            <w:vAlign w:val="center"/>
          </w:tcPr>
          <w:p w:rsidR="00101DFE" w:rsidRDefault="00101DFE" w:rsidP="00101DFE">
            <w:pPr>
              <w:pStyle w:val="ConsPlusNormal"/>
              <w:jc w:val="center"/>
            </w:pPr>
            <w:r>
              <w:t>9.3.2</w:t>
            </w:r>
          </w:p>
        </w:tc>
        <w:tc>
          <w:tcPr>
            <w:tcW w:w="786" w:type="pct"/>
            <w:vAlign w:val="center"/>
          </w:tcPr>
          <w:p w:rsidR="00101DFE" w:rsidRDefault="00101DFE" w:rsidP="00101DFE">
            <w:pPr>
              <w:pStyle w:val="ConsPlusNormal"/>
              <w:jc w:val="center"/>
            </w:pPr>
            <w:r>
              <w:t>H81.0</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567"/>
            </w:pPr>
            <w:r>
              <w:t>кондуктивная и нейросенсорная потеря слуха</w:t>
            </w:r>
          </w:p>
        </w:tc>
        <w:tc>
          <w:tcPr>
            <w:tcW w:w="632" w:type="pct"/>
            <w:vAlign w:val="center"/>
          </w:tcPr>
          <w:p w:rsidR="00101DFE" w:rsidRDefault="00101DFE" w:rsidP="00101DFE">
            <w:pPr>
              <w:pStyle w:val="ConsPlusNormal"/>
              <w:jc w:val="center"/>
            </w:pPr>
            <w:r>
              <w:t>9.4</w:t>
            </w:r>
          </w:p>
        </w:tc>
        <w:tc>
          <w:tcPr>
            <w:tcW w:w="786" w:type="pct"/>
            <w:vAlign w:val="center"/>
          </w:tcPr>
          <w:p w:rsidR="00101DFE" w:rsidRDefault="00101DFE" w:rsidP="00101DFE">
            <w:pPr>
              <w:pStyle w:val="ConsPlusNormal"/>
              <w:jc w:val="center"/>
            </w:pPr>
            <w:r>
              <w:t>H90</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850"/>
            </w:pPr>
            <w:r>
              <w:t>из них:</w:t>
            </w:r>
          </w:p>
          <w:p w:rsidR="00101DFE" w:rsidRDefault="00101DFE" w:rsidP="00101DFE">
            <w:pPr>
              <w:pStyle w:val="ConsPlusNormal"/>
              <w:ind w:left="850"/>
            </w:pPr>
            <w:r>
              <w:t>кондуктивная потеря слуха двусторонняя</w:t>
            </w:r>
          </w:p>
        </w:tc>
        <w:tc>
          <w:tcPr>
            <w:tcW w:w="632" w:type="pct"/>
            <w:vAlign w:val="center"/>
          </w:tcPr>
          <w:p w:rsidR="00101DFE" w:rsidRDefault="00101DFE" w:rsidP="00101DFE">
            <w:pPr>
              <w:pStyle w:val="ConsPlusNormal"/>
              <w:jc w:val="center"/>
            </w:pPr>
            <w:r>
              <w:t>9.4.1</w:t>
            </w:r>
          </w:p>
        </w:tc>
        <w:tc>
          <w:tcPr>
            <w:tcW w:w="786" w:type="pct"/>
            <w:vAlign w:val="center"/>
          </w:tcPr>
          <w:p w:rsidR="00101DFE" w:rsidRDefault="00101DFE" w:rsidP="00101DFE">
            <w:pPr>
              <w:pStyle w:val="ConsPlusNormal"/>
              <w:jc w:val="center"/>
            </w:pPr>
            <w:r>
              <w:t>H90.0</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850"/>
            </w:pPr>
            <w:r>
              <w:t>нейросенсорная потеря слуха двусторонняя</w:t>
            </w:r>
          </w:p>
        </w:tc>
        <w:tc>
          <w:tcPr>
            <w:tcW w:w="632" w:type="pct"/>
            <w:vAlign w:val="center"/>
          </w:tcPr>
          <w:p w:rsidR="00101DFE" w:rsidRDefault="00101DFE" w:rsidP="00101DFE">
            <w:pPr>
              <w:pStyle w:val="ConsPlusNormal"/>
              <w:jc w:val="center"/>
            </w:pPr>
            <w:r>
              <w:t>9.4.2</w:t>
            </w:r>
          </w:p>
        </w:tc>
        <w:tc>
          <w:tcPr>
            <w:tcW w:w="786" w:type="pct"/>
            <w:vAlign w:val="center"/>
          </w:tcPr>
          <w:p w:rsidR="00101DFE" w:rsidRDefault="00101DFE" w:rsidP="00101DFE">
            <w:pPr>
              <w:pStyle w:val="ConsPlusNormal"/>
              <w:jc w:val="center"/>
            </w:pPr>
            <w:r>
              <w:t>H90.3</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283"/>
            </w:pPr>
            <w:r>
              <w:lastRenderedPageBreak/>
              <w:t>болезни системы кровообращения</w:t>
            </w:r>
          </w:p>
        </w:tc>
        <w:tc>
          <w:tcPr>
            <w:tcW w:w="632" w:type="pct"/>
            <w:vAlign w:val="center"/>
          </w:tcPr>
          <w:p w:rsidR="00101DFE" w:rsidRDefault="00101DFE" w:rsidP="00101DFE">
            <w:pPr>
              <w:pStyle w:val="ConsPlusNormal"/>
              <w:jc w:val="center"/>
            </w:pPr>
            <w:r>
              <w:t>10.0</w:t>
            </w:r>
          </w:p>
        </w:tc>
        <w:tc>
          <w:tcPr>
            <w:tcW w:w="786" w:type="pct"/>
            <w:vAlign w:val="center"/>
          </w:tcPr>
          <w:p w:rsidR="00101DFE" w:rsidRDefault="00101DFE" w:rsidP="00101DFE">
            <w:pPr>
              <w:pStyle w:val="ConsPlusNormal"/>
              <w:jc w:val="center"/>
            </w:pPr>
            <w:r>
              <w:t>I00 - I99</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567"/>
            </w:pPr>
            <w:r>
              <w:t>из них:</w:t>
            </w:r>
          </w:p>
          <w:p w:rsidR="00101DFE" w:rsidRDefault="00101DFE" w:rsidP="00101DFE">
            <w:pPr>
              <w:pStyle w:val="ConsPlusNormal"/>
              <w:ind w:left="567"/>
            </w:pPr>
            <w:r>
              <w:t>острая ревматическая лихорадка</w:t>
            </w:r>
          </w:p>
        </w:tc>
        <w:tc>
          <w:tcPr>
            <w:tcW w:w="632" w:type="pct"/>
            <w:vAlign w:val="center"/>
          </w:tcPr>
          <w:p w:rsidR="00101DFE" w:rsidRDefault="00101DFE" w:rsidP="00101DFE">
            <w:pPr>
              <w:pStyle w:val="ConsPlusNormal"/>
              <w:jc w:val="center"/>
            </w:pPr>
            <w:r>
              <w:t>10.1</w:t>
            </w:r>
          </w:p>
        </w:tc>
        <w:tc>
          <w:tcPr>
            <w:tcW w:w="786" w:type="pct"/>
            <w:vAlign w:val="center"/>
          </w:tcPr>
          <w:p w:rsidR="00101DFE" w:rsidRDefault="00101DFE" w:rsidP="00101DFE">
            <w:pPr>
              <w:pStyle w:val="ConsPlusNormal"/>
              <w:jc w:val="center"/>
            </w:pPr>
            <w:r>
              <w:t>I00 - I02</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567"/>
            </w:pPr>
            <w:r>
              <w:t>хронические ревматические болезни сердца</w:t>
            </w:r>
          </w:p>
        </w:tc>
        <w:tc>
          <w:tcPr>
            <w:tcW w:w="632" w:type="pct"/>
            <w:vAlign w:val="center"/>
          </w:tcPr>
          <w:p w:rsidR="00101DFE" w:rsidRDefault="00101DFE" w:rsidP="00101DFE">
            <w:pPr>
              <w:pStyle w:val="ConsPlusNormal"/>
              <w:jc w:val="center"/>
            </w:pPr>
            <w:r>
              <w:t>10.2</w:t>
            </w:r>
          </w:p>
        </w:tc>
        <w:tc>
          <w:tcPr>
            <w:tcW w:w="786" w:type="pct"/>
            <w:vAlign w:val="center"/>
          </w:tcPr>
          <w:p w:rsidR="00101DFE" w:rsidRDefault="00101DFE" w:rsidP="00101DFE">
            <w:pPr>
              <w:pStyle w:val="ConsPlusNormal"/>
              <w:jc w:val="center"/>
            </w:pPr>
            <w:r>
              <w:t>I05 - I09</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850"/>
            </w:pPr>
            <w:r>
              <w:t>из них:</w:t>
            </w:r>
          </w:p>
          <w:p w:rsidR="00101DFE" w:rsidRDefault="00101DFE" w:rsidP="00101DFE">
            <w:pPr>
              <w:pStyle w:val="ConsPlusNormal"/>
              <w:ind w:left="850"/>
            </w:pPr>
            <w:r>
              <w:t>ревматические поражения клапанов</w:t>
            </w:r>
          </w:p>
        </w:tc>
        <w:tc>
          <w:tcPr>
            <w:tcW w:w="632" w:type="pct"/>
            <w:vAlign w:val="center"/>
          </w:tcPr>
          <w:p w:rsidR="00101DFE" w:rsidRDefault="00101DFE" w:rsidP="00101DFE">
            <w:pPr>
              <w:pStyle w:val="ConsPlusNormal"/>
              <w:jc w:val="center"/>
            </w:pPr>
            <w:r>
              <w:t>10.2.1</w:t>
            </w:r>
          </w:p>
        </w:tc>
        <w:tc>
          <w:tcPr>
            <w:tcW w:w="786" w:type="pct"/>
            <w:vAlign w:val="center"/>
          </w:tcPr>
          <w:p w:rsidR="00101DFE" w:rsidRDefault="00101DFE" w:rsidP="00101DFE">
            <w:pPr>
              <w:pStyle w:val="ConsPlusNormal"/>
              <w:jc w:val="center"/>
            </w:pPr>
            <w:r>
              <w:t>I05 - I08</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567"/>
            </w:pPr>
            <w:r>
              <w:t>болезни, характеризующиеся повышенным кровяным давлением</w:t>
            </w:r>
          </w:p>
        </w:tc>
        <w:tc>
          <w:tcPr>
            <w:tcW w:w="632" w:type="pct"/>
            <w:vAlign w:val="center"/>
          </w:tcPr>
          <w:p w:rsidR="00101DFE" w:rsidRDefault="00101DFE" w:rsidP="00101DFE">
            <w:pPr>
              <w:pStyle w:val="ConsPlusNormal"/>
              <w:jc w:val="center"/>
            </w:pPr>
            <w:r>
              <w:t>10.3</w:t>
            </w:r>
          </w:p>
        </w:tc>
        <w:tc>
          <w:tcPr>
            <w:tcW w:w="786" w:type="pct"/>
            <w:vAlign w:val="center"/>
          </w:tcPr>
          <w:p w:rsidR="00101DFE" w:rsidRDefault="00101DFE" w:rsidP="00101DFE">
            <w:pPr>
              <w:pStyle w:val="ConsPlusNormal"/>
              <w:jc w:val="center"/>
            </w:pPr>
            <w:r>
              <w:t>I10 - I13</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850"/>
            </w:pPr>
            <w:r>
              <w:t>из них:</w:t>
            </w:r>
          </w:p>
          <w:p w:rsidR="00101DFE" w:rsidRDefault="00101DFE" w:rsidP="00101DFE">
            <w:pPr>
              <w:pStyle w:val="ConsPlusNormal"/>
              <w:ind w:left="850"/>
            </w:pPr>
            <w:r>
              <w:t>эссенциальная гипертензия</w:t>
            </w:r>
          </w:p>
        </w:tc>
        <w:tc>
          <w:tcPr>
            <w:tcW w:w="632" w:type="pct"/>
            <w:vAlign w:val="center"/>
          </w:tcPr>
          <w:p w:rsidR="00101DFE" w:rsidRDefault="00101DFE" w:rsidP="00101DFE">
            <w:pPr>
              <w:pStyle w:val="ConsPlusNormal"/>
              <w:jc w:val="center"/>
            </w:pPr>
            <w:r>
              <w:t>10.3.1</w:t>
            </w:r>
          </w:p>
        </w:tc>
        <w:tc>
          <w:tcPr>
            <w:tcW w:w="786" w:type="pct"/>
            <w:vAlign w:val="center"/>
          </w:tcPr>
          <w:p w:rsidR="00101DFE" w:rsidRDefault="00101DFE" w:rsidP="00101DFE">
            <w:pPr>
              <w:pStyle w:val="ConsPlusNormal"/>
              <w:jc w:val="center"/>
            </w:pPr>
            <w:r>
              <w:t>I10</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850"/>
            </w:pPr>
            <w:r>
              <w:t>гипертензивная болезнь сердца</w:t>
            </w:r>
          </w:p>
          <w:p w:rsidR="00101DFE" w:rsidRDefault="00101DFE" w:rsidP="00101DFE">
            <w:pPr>
              <w:pStyle w:val="ConsPlusNormal"/>
              <w:ind w:left="850"/>
            </w:pPr>
            <w:r>
              <w:t>(гипертоническая болезнь с преимущественным поражением сердца)</w:t>
            </w:r>
          </w:p>
        </w:tc>
        <w:tc>
          <w:tcPr>
            <w:tcW w:w="632" w:type="pct"/>
            <w:vAlign w:val="center"/>
          </w:tcPr>
          <w:p w:rsidR="00101DFE" w:rsidRDefault="00101DFE" w:rsidP="00101DFE">
            <w:pPr>
              <w:pStyle w:val="ConsPlusNormal"/>
              <w:jc w:val="center"/>
            </w:pPr>
            <w:r>
              <w:t>10.3.2</w:t>
            </w:r>
          </w:p>
        </w:tc>
        <w:tc>
          <w:tcPr>
            <w:tcW w:w="786" w:type="pct"/>
            <w:vAlign w:val="center"/>
          </w:tcPr>
          <w:p w:rsidR="00101DFE" w:rsidRDefault="00101DFE" w:rsidP="00101DFE">
            <w:pPr>
              <w:pStyle w:val="ConsPlusNormal"/>
              <w:jc w:val="center"/>
            </w:pPr>
            <w:r>
              <w:t>I11</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850"/>
            </w:pPr>
            <w:r>
              <w:t>гипертензивная болезнь почки (гипертоническая болезнь с преимущественным поражением почек)</w:t>
            </w:r>
          </w:p>
        </w:tc>
        <w:tc>
          <w:tcPr>
            <w:tcW w:w="632" w:type="pct"/>
            <w:vAlign w:val="center"/>
          </w:tcPr>
          <w:p w:rsidR="00101DFE" w:rsidRDefault="00101DFE" w:rsidP="00101DFE">
            <w:pPr>
              <w:pStyle w:val="ConsPlusNormal"/>
              <w:jc w:val="center"/>
            </w:pPr>
            <w:r>
              <w:t>10.3.3</w:t>
            </w:r>
          </w:p>
        </w:tc>
        <w:tc>
          <w:tcPr>
            <w:tcW w:w="786" w:type="pct"/>
            <w:vAlign w:val="center"/>
          </w:tcPr>
          <w:p w:rsidR="00101DFE" w:rsidRDefault="00101DFE" w:rsidP="00101DFE">
            <w:pPr>
              <w:pStyle w:val="ConsPlusNormal"/>
              <w:jc w:val="center"/>
            </w:pPr>
            <w:r>
              <w:t>I12</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850"/>
            </w:pPr>
            <w:r>
              <w:t>гипертензивная болезнь сердца и почки (гипертоническая болезнь с преимущественным поражением сердца и почек)</w:t>
            </w:r>
          </w:p>
        </w:tc>
        <w:tc>
          <w:tcPr>
            <w:tcW w:w="632" w:type="pct"/>
            <w:vAlign w:val="center"/>
          </w:tcPr>
          <w:p w:rsidR="00101DFE" w:rsidRDefault="00101DFE" w:rsidP="00101DFE">
            <w:pPr>
              <w:pStyle w:val="ConsPlusNormal"/>
              <w:jc w:val="center"/>
            </w:pPr>
            <w:r>
              <w:t>10.3.4</w:t>
            </w:r>
          </w:p>
        </w:tc>
        <w:tc>
          <w:tcPr>
            <w:tcW w:w="786" w:type="pct"/>
            <w:vAlign w:val="center"/>
          </w:tcPr>
          <w:p w:rsidR="00101DFE" w:rsidRDefault="00101DFE" w:rsidP="00101DFE">
            <w:pPr>
              <w:pStyle w:val="ConsPlusNormal"/>
              <w:jc w:val="center"/>
            </w:pPr>
            <w:r>
              <w:t>I13</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567"/>
            </w:pPr>
            <w:r>
              <w:t>ишемические болезни сердца</w:t>
            </w:r>
          </w:p>
        </w:tc>
        <w:tc>
          <w:tcPr>
            <w:tcW w:w="632" w:type="pct"/>
            <w:vAlign w:val="center"/>
          </w:tcPr>
          <w:p w:rsidR="00101DFE" w:rsidRDefault="00101DFE" w:rsidP="00101DFE">
            <w:pPr>
              <w:pStyle w:val="ConsPlusNormal"/>
              <w:jc w:val="center"/>
            </w:pPr>
            <w:r>
              <w:t>10.4</w:t>
            </w:r>
          </w:p>
        </w:tc>
        <w:tc>
          <w:tcPr>
            <w:tcW w:w="786" w:type="pct"/>
            <w:vAlign w:val="center"/>
          </w:tcPr>
          <w:p w:rsidR="00101DFE" w:rsidRDefault="00101DFE" w:rsidP="00101DFE">
            <w:pPr>
              <w:pStyle w:val="ConsPlusNormal"/>
              <w:jc w:val="center"/>
            </w:pPr>
            <w:r>
              <w:t>I20 - I25</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850"/>
            </w:pPr>
            <w:r>
              <w:t>из них:</w:t>
            </w:r>
          </w:p>
          <w:p w:rsidR="00101DFE" w:rsidRDefault="00101DFE" w:rsidP="00101DFE">
            <w:pPr>
              <w:pStyle w:val="ConsPlusNormal"/>
              <w:ind w:left="850"/>
            </w:pPr>
            <w:r>
              <w:t>стенокардия</w:t>
            </w:r>
          </w:p>
        </w:tc>
        <w:tc>
          <w:tcPr>
            <w:tcW w:w="632" w:type="pct"/>
            <w:vAlign w:val="center"/>
          </w:tcPr>
          <w:p w:rsidR="00101DFE" w:rsidRDefault="00101DFE" w:rsidP="00101DFE">
            <w:pPr>
              <w:pStyle w:val="ConsPlusNormal"/>
              <w:jc w:val="center"/>
            </w:pPr>
            <w:r>
              <w:t>10.4.1</w:t>
            </w:r>
          </w:p>
        </w:tc>
        <w:tc>
          <w:tcPr>
            <w:tcW w:w="786" w:type="pct"/>
            <w:vAlign w:val="center"/>
          </w:tcPr>
          <w:p w:rsidR="00101DFE" w:rsidRDefault="00101DFE" w:rsidP="00101DFE">
            <w:pPr>
              <w:pStyle w:val="ConsPlusNormal"/>
              <w:jc w:val="center"/>
            </w:pPr>
            <w:r>
              <w:t>I20</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1134"/>
            </w:pPr>
            <w:r>
              <w:t>из нее:</w:t>
            </w:r>
          </w:p>
          <w:p w:rsidR="00101DFE" w:rsidRDefault="00101DFE" w:rsidP="00101DFE">
            <w:pPr>
              <w:pStyle w:val="ConsPlusNormal"/>
              <w:ind w:left="1134"/>
            </w:pPr>
            <w:r>
              <w:t>нестабильная стенокардия</w:t>
            </w:r>
          </w:p>
        </w:tc>
        <w:tc>
          <w:tcPr>
            <w:tcW w:w="632" w:type="pct"/>
            <w:vAlign w:val="center"/>
          </w:tcPr>
          <w:p w:rsidR="00101DFE" w:rsidRDefault="00101DFE" w:rsidP="00101DFE">
            <w:pPr>
              <w:pStyle w:val="ConsPlusNormal"/>
              <w:jc w:val="center"/>
            </w:pPr>
            <w:r>
              <w:t>10.4.1.1</w:t>
            </w:r>
          </w:p>
        </w:tc>
        <w:tc>
          <w:tcPr>
            <w:tcW w:w="786" w:type="pct"/>
            <w:vAlign w:val="center"/>
          </w:tcPr>
          <w:p w:rsidR="00101DFE" w:rsidRDefault="00101DFE" w:rsidP="00101DFE">
            <w:pPr>
              <w:pStyle w:val="ConsPlusNormal"/>
              <w:jc w:val="center"/>
            </w:pPr>
            <w:r>
              <w:t>I20.0</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850"/>
            </w:pPr>
            <w:r>
              <w:t>острый инфаркт миокарда</w:t>
            </w:r>
          </w:p>
        </w:tc>
        <w:tc>
          <w:tcPr>
            <w:tcW w:w="632" w:type="pct"/>
            <w:vAlign w:val="center"/>
          </w:tcPr>
          <w:p w:rsidR="00101DFE" w:rsidRDefault="00101DFE" w:rsidP="00101DFE">
            <w:pPr>
              <w:pStyle w:val="ConsPlusNormal"/>
              <w:jc w:val="center"/>
            </w:pPr>
            <w:r>
              <w:t>10.4.2</w:t>
            </w:r>
          </w:p>
        </w:tc>
        <w:tc>
          <w:tcPr>
            <w:tcW w:w="786" w:type="pct"/>
            <w:vAlign w:val="center"/>
          </w:tcPr>
          <w:p w:rsidR="00101DFE" w:rsidRDefault="00101DFE" w:rsidP="00101DFE">
            <w:pPr>
              <w:pStyle w:val="ConsPlusNormal"/>
              <w:jc w:val="center"/>
            </w:pPr>
            <w:r>
              <w:t>I21</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850"/>
            </w:pPr>
            <w:r>
              <w:lastRenderedPageBreak/>
              <w:t>повторный инфаркт миокарда</w:t>
            </w:r>
          </w:p>
        </w:tc>
        <w:tc>
          <w:tcPr>
            <w:tcW w:w="632" w:type="pct"/>
            <w:vAlign w:val="center"/>
          </w:tcPr>
          <w:p w:rsidR="00101DFE" w:rsidRDefault="00101DFE" w:rsidP="00101DFE">
            <w:pPr>
              <w:pStyle w:val="ConsPlusNormal"/>
              <w:jc w:val="center"/>
            </w:pPr>
            <w:r>
              <w:t>10.4.3</w:t>
            </w:r>
          </w:p>
        </w:tc>
        <w:tc>
          <w:tcPr>
            <w:tcW w:w="786" w:type="pct"/>
            <w:vAlign w:val="center"/>
          </w:tcPr>
          <w:p w:rsidR="00101DFE" w:rsidRDefault="00101DFE" w:rsidP="00101DFE">
            <w:pPr>
              <w:pStyle w:val="ConsPlusNormal"/>
              <w:jc w:val="center"/>
            </w:pPr>
            <w:r>
              <w:t>I22</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850"/>
            </w:pPr>
            <w:r>
              <w:t>другие формы острых ишемических болезней сердца</w:t>
            </w:r>
          </w:p>
        </w:tc>
        <w:tc>
          <w:tcPr>
            <w:tcW w:w="632" w:type="pct"/>
            <w:vAlign w:val="center"/>
          </w:tcPr>
          <w:p w:rsidR="00101DFE" w:rsidRDefault="00101DFE" w:rsidP="00101DFE">
            <w:pPr>
              <w:pStyle w:val="ConsPlusNormal"/>
              <w:jc w:val="center"/>
            </w:pPr>
            <w:r>
              <w:t>10.4.4</w:t>
            </w:r>
          </w:p>
        </w:tc>
        <w:tc>
          <w:tcPr>
            <w:tcW w:w="786" w:type="pct"/>
            <w:vAlign w:val="center"/>
          </w:tcPr>
          <w:p w:rsidR="00101DFE" w:rsidRDefault="00101DFE" w:rsidP="00101DFE">
            <w:pPr>
              <w:pStyle w:val="ConsPlusNormal"/>
              <w:jc w:val="center"/>
            </w:pPr>
            <w:r>
              <w:t>I24</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850"/>
            </w:pPr>
            <w:r>
              <w:t>хроническая ишемическая болезнь сердца</w:t>
            </w:r>
          </w:p>
        </w:tc>
        <w:tc>
          <w:tcPr>
            <w:tcW w:w="632" w:type="pct"/>
            <w:vAlign w:val="center"/>
          </w:tcPr>
          <w:p w:rsidR="00101DFE" w:rsidRDefault="00101DFE" w:rsidP="00101DFE">
            <w:pPr>
              <w:pStyle w:val="ConsPlusNormal"/>
              <w:jc w:val="center"/>
            </w:pPr>
            <w:r>
              <w:t>10.4.5</w:t>
            </w:r>
          </w:p>
        </w:tc>
        <w:tc>
          <w:tcPr>
            <w:tcW w:w="786" w:type="pct"/>
            <w:vAlign w:val="center"/>
          </w:tcPr>
          <w:p w:rsidR="00101DFE" w:rsidRDefault="00101DFE" w:rsidP="00101DFE">
            <w:pPr>
              <w:pStyle w:val="ConsPlusNormal"/>
              <w:jc w:val="center"/>
            </w:pPr>
            <w:r>
              <w:t>I25</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1134"/>
            </w:pPr>
            <w:r>
              <w:t>из нее:</w:t>
            </w:r>
          </w:p>
          <w:p w:rsidR="00101DFE" w:rsidRDefault="00101DFE" w:rsidP="00101DFE">
            <w:pPr>
              <w:pStyle w:val="ConsPlusNormal"/>
              <w:ind w:left="1134"/>
            </w:pPr>
            <w:r>
              <w:t>постинфарктный кардиосклероз</w:t>
            </w:r>
          </w:p>
        </w:tc>
        <w:tc>
          <w:tcPr>
            <w:tcW w:w="632" w:type="pct"/>
            <w:vAlign w:val="center"/>
          </w:tcPr>
          <w:p w:rsidR="00101DFE" w:rsidRDefault="00101DFE" w:rsidP="00101DFE">
            <w:pPr>
              <w:pStyle w:val="ConsPlusNormal"/>
              <w:jc w:val="center"/>
            </w:pPr>
            <w:r>
              <w:t>10.4.5.1</w:t>
            </w:r>
          </w:p>
        </w:tc>
        <w:tc>
          <w:tcPr>
            <w:tcW w:w="786" w:type="pct"/>
            <w:vAlign w:val="center"/>
          </w:tcPr>
          <w:p w:rsidR="00101DFE" w:rsidRDefault="00101DFE" w:rsidP="00101DFE">
            <w:pPr>
              <w:pStyle w:val="ConsPlusNormal"/>
              <w:jc w:val="center"/>
            </w:pPr>
            <w:r>
              <w:t>I25.8</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567"/>
            </w:pPr>
            <w:r>
              <w:t>другие болезни сердца</w:t>
            </w:r>
          </w:p>
        </w:tc>
        <w:tc>
          <w:tcPr>
            <w:tcW w:w="632" w:type="pct"/>
            <w:vAlign w:val="center"/>
          </w:tcPr>
          <w:p w:rsidR="00101DFE" w:rsidRDefault="00101DFE" w:rsidP="00101DFE">
            <w:pPr>
              <w:pStyle w:val="ConsPlusNormal"/>
              <w:jc w:val="center"/>
            </w:pPr>
            <w:r>
              <w:t>10.5</w:t>
            </w:r>
          </w:p>
        </w:tc>
        <w:tc>
          <w:tcPr>
            <w:tcW w:w="786" w:type="pct"/>
            <w:vAlign w:val="center"/>
          </w:tcPr>
          <w:p w:rsidR="00101DFE" w:rsidRDefault="00101DFE" w:rsidP="00101DFE">
            <w:pPr>
              <w:pStyle w:val="ConsPlusNormal"/>
              <w:jc w:val="center"/>
            </w:pPr>
            <w:r>
              <w:t>I30 - I51</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850"/>
            </w:pPr>
            <w:r>
              <w:t>из них:</w:t>
            </w:r>
          </w:p>
          <w:p w:rsidR="00101DFE" w:rsidRDefault="00101DFE" w:rsidP="00101DFE">
            <w:pPr>
              <w:pStyle w:val="ConsPlusNormal"/>
              <w:ind w:left="850"/>
            </w:pPr>
            <w:r>
              <w:t>острый перикардит</w:t>
            </w:r>
          </w:p>
        </w:tc>
        <w:tc>
          <w:tcPr>
            <w:tcW w:w="632" w:type="pct"/>
            <w:vAlign w:val="center"/>
          </w:tcPr>
          <w:p w:rsidR="00101DFE" w:rsidRDefault="00101DFE" w:rsidP="00101DFE">
            <w:pPr>
              <w:pStyle w:val="ConsPlusNormal"/>
              <w:jc w:val="center"/>
            </w:pPr>
            <w:r>
              <w:t>10.5.1</w:t>
            </w:r>
          </w:p>
        </w:tc>
        <w:tc>
          <w:tcPr>
            <w:tcW w:w="786" w:type="pct"/>
            <w:vAlign w:val="center"/>
          </w:tcPr>
          <w:p w:rsidR="00101DFE" w:rsidRDefault="00101DFE" w:rsidP="00101DFE">
            <w:pPr>
              <w:pStyle w:val="ConsPlusNormal"/>
              <w:jc w:val="center"/>
            </w:pPr>
            <w:r>
              <w:t>I30</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850"/>
            </w:pPr>
            <w:r>
              <w:t>острый и подострый эндокардит</w:t>
            </w:r>
          </w:p>
        </w:tc>
        <w:tc>
          <w:tcPr>
            <w:tcW w:w="632" w:type="pct"/>
            <w:vAlign w:val="center"/>
          </w:tcPr>
          <w:p w:rsidR="00101DFE" w:rsidRDefault="00101DFE" w:rsidP="00101DFE">
            <w:pPr>
              <w:pStyle w:val="ConsPlusNormal"/>
              <w:jc w:val="center"/>
            </w:pPr>
            <w:r>
              <w:t>10.5.2</w:t>
            </w:r>
          </w:p>
        </w:tc>
        <w:tc>
          <w:tcPr>
            <w:tcW w:w="786" w:type="pct"/>
            <w:vAlign w:val="center"/>
          </w:tcPr>
          <w:p w:rsidR="00101DFE" w:rsidRDefault="00101DFE" w:rsidP="00101DFE">
            <w:pPr>
              <w:pStyle w:val="ConsPlusNormal"/>
              <w:jc w:val="center"/>
            </w:pPr>
            <w:r>
              <w:t>I33</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850"/>
            </w:pPr>
            <w:r>
              <w:t>острый миокардит</w:t>
            </w:r>
          </w:p>
        </w:tc>
        <w:tc>
          <w:tcPr>
            <w:tcW w:w="632" w:type="pct"/>
            <w:vAlign w:val="center"/>
          </w:tcPr>
          <w:p w:rsidR="00101DFE" w:rsidRDefault="00101DFE" w:rsidP="00101DFE">
            <w:pPr>
              <w:pStyle w:val="ConsPlusNormal"/>
              <w:jc w:val="center"/>
            </w:pPr>
            <w:r>
              <w:t>10.5.3</w:t>
            </w:r>
          </w:p>
        </w:tc>
        <w:tc>
          <w:tcPr>
            <w:tcW w:w="786" w:type="pct"/>
            <w:vAlign w:val="center"/>
          </w:tcPr>
          <w:p w:rsidR="00101DFE" w:rsidRDefault="00101DFE" w:rsidP="00101DFE">
            <w:pPr>
              <w:pStyle w:val="ConsPlusNormal"/>
              <w:jc w:val="center"/>
            </w:pPr>
            <w:r>
              <w:t>I40</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850"/>
            </w:pPr>
            <w:r>
              <w:t>кардиомиопатия</w:t>
            </w:r>
          </w:p>
        </w:tc>
        <w:tc>
          <w:tcPr>
            <w:tcW w:w="632" w:type="pct"/>
            <w:vAlign w:val="center"/>
          </w:tcPr>
          <w:p w:rsidR="00101DFE" w:rsidRDefault="00101DFE" w:rsidP="00101DFE">
            <w:pPr>
              <w:pStyle w:val="ConsPlusNormal"/>
              <w:jc w:val="center"/>
            </w:pPr>
            <w:r>
              <w:t>10.5.4</w:t>
            </w:r>
          </w:p>
        </w:tc>
        <w:tc>
          <w:tcPr>
            <w:tcW w:w="786" w:type="pct"/>
            <w:vAlign w:val="center"/>
          </w:tcPr>
          <w:p w:rsidR="00101DFE" w:rsidRDefault="00101DFE" w:rsidP="00101DFE">
            <w:pPr>
              <w:pStyle w:val="ConsPlusNormal"/>
              <w:jc w:val="center"/>
            </w:pPr>
            <w:r>
              <w:t>I42</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567"/>
            </w:pPr>
            <w:r>
              <w:t>цереброваскулярные болезни</w:t>
            </w:r>
          </w:p>
        </w:tc>
        <w:tc>
          <w:tcPr>
            <w:tcW w:w="632" w:type="pct"/>
            <w:vAlign w:val="center"/>
          </w:tcPr>
          <w:p w:rsidR="00101DFE" w:rsidRDefault="00101DFE" w:rsidP="00101DFE">
            <w:pPr>
              <w:pStyle w:val="ConsPlusNormal"/>
              <w:jc w:val="center"/>
            </w:pPr>
            <w:r>
              <w:t>10.6</w:t>
            </w:r>
          </w:p>
        </w:tc>
        <w:tc>
          <w:tcPr>
            <w:tcW w:w="786" w:type="pct"/>
            <w:vAlign w:val="center"/>
          </w:tcPr>
          <w:p w:rsidR="00101DFE" w:rsidRDefault="00101DFE" w:rsidP="00101DFE">
            <w:pPr>
              <w:pStyle w:val="ConsPlusNormal"/>
              <w:jc w:val="center"/>
            </w:pPr>
            <w:r>
              <w:t>I60 - I69</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850"/>
            </w:pPr>
            <w:r>
              <w:t>из них:</w:t>
            </w:r>
          </w:p>
          <w:p w:rsidR="00101DFE" w:rsidRDefault="00101DFE" w:rsidP="00101DFE">
            <w:pPr>
              <w:pStyle w:val="ConsPlusNormal"/>
              <w:ind w:left="850"/>
            </w:pPr>
            <w:r>
              <w:t>субарахноидальное кровоизлияние</w:t>
            </w:r>
          </w:p>
        </w:tc>
        <w:tc>
          <w:tcPr>
            <w:tcW w:w="632" w:type="pct"/>
            <w:vAlign w:val="center"/>
          </w:tcPr>
          <w:p w:rsidR="00101DFE" w:rsidRDefault="00101DFE" w:rsidP="00101DFE">
            <w:pPr>
              <w:pStyle w:val="ConsPlusNormal"/>
              <w:jc w:val="center"/>
            </w:pPr>
            <w:r>
              <w:t>10.6.1</w:t>
            </w:r>
          </w:p>
        </w:tc>
        <w:tc>
          <w:tcPr>
            <w:tcW w:w="786" w:type="pct"/>
            <w:vAlign w:val="center"/>
          </w:tcPr>
          <w:p w:rsidR="00101DFE" w:rsidRDefault="00101DFE" w:rsidP="00101DFE">
            <w:pPr>
              <w:pStyle w:val="ConsPlusNormal"/>
              <w:jc w:val="center"/>
            </w:pPr>
            <w:r>
              <w:t>I60</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850"/>
            </w:pPr>
            <w:r>
              <w:t>внутримозговое и другое внутричерепное кровоизлияние</w:t>
            </w:r>
          </w:p>
        </w:tc>
        <w:tc>
          <w:tcPr>
            <w:tcW w:w="632" w:type="pct"/>
            <w:vAlign w:val="center"/>
          </w:tcPr>
          <w:p w:rsidR="00101DFE" w:rsidRDefault="00101DFE" w:rsidP="00101DFE">
            <w:pPr>
              <w:pStyle w:val="ConsPlusNormal"/>
              <w:jc w:val="center"/>
            </w:pPr>
            <w:r>
              <w:t>10.6.2</w:t>
            </w:r>
          </w:p>
        </w:tc>
        <w:tc>
          <w:tcPr>
            <w:tcW w:w="786" w:type="pct"/>
            <w:vAlign w:val="center"/>
          </w:tcPr>
          <w:p w:rsidR="00101DFE" w:rsidRDefault="00101DFE" w:rsidP="00101DFE">
            <w:pPr>
              <w:pStyle w:val="ConsPlusNormal"/>
              <w:jc w:val="center"/>
            </w:pPr>
            <w:r>
              <w:t>I61, I62</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850"/>
            </w:pPr>
            <w:r>
              <w:t>инфаркт мозга</w:t>
            </w:r>
          </w:p>
        </w:tc>
        <w:tc>
          <w:tcPr>
            <w:tcW w:w="632" w:type="pct"/>
            <w:vAlign w:val="center"/>
          </w:tcPr>
          <w:p w:rsidR="00101DFE" w:rsidRDefault="00101DFE" w:rsidP="00101DFE">
            <w:pPr>
              <w:pStyle w:val="ConsPlusNormal"/>
              <w:jc w:val="center"/>
            </w:pPr>
            <w:r>
              <w:t>10.6.3</w:t>
            </w:r>
          </w:p>
        </w:tc>
        <w:tc>
          <w:tcPr>
            <w:tcW w:w="786" w:type="pct"/>
            <w:vAlign w:val="center"/>
          </w:tcPr>
          <w:p w:rsidR="00101DFE" w:rsidRDefault="00101DFE" w:rsidP="00101DFE">
            <w:pPr>
              <w:pStyle w:val="ConsPlusNormal"/>
              <w:jc w:val="center"/>
            </w:pPr>
            <w:r>
              <w:t>I63</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850"/>
            </w:pPr>
            <w:r>
              <w:t>инсульт, не уточненный, как кровоизлияние или инфаркт</w:t>
            </w:r>
          </w:p>
        </w:tc>
        <w:tc>
          <w:tcPr>
            <w:tcW w:w="632" w:type="pct"/>
            <w:vAlign w:val="center"/>
          </w:tcPr>
          <w:p w:rsidR="00101DFE" w:rsidRDefault="00101DFE" w:rsidP="00101DFE">
            <w:pPr>
              <w:pStyle w:val="ConsPlusNormal"/>
              <w:jc w:val="center"/>
            </w:pPr>
            <w:r>
              <w:t>10.6.4</w:t>
            </w:r>
          </w:p>
        </w:tc>
        <w:tc>
          <w:tcPr>
            <w:tcW w:w="786" w:type="pct"/>
            <w:vAlign w:val="center"/>
          </w:tcPr>
          <w:p w:rsidR="00101DFE" w:rsidRDefault="00101DFE" w:rsidP="00101DFE">
            <w:pPr>
              <w:pStyle w:val="ConsPlusNormal"/>
              <w:jc w:val="center"/>
            </w:pPr>
            <w:r>
              <w:t>I64</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850"/>
            </w:pPr>
            <w:r>
              <w:t>закупорка и стеноз прецеребральных, церебральных артерий, не приводящие к инфаркту мозга</w:t>
            </w:r>
          </w:p>
        </w:tc>
        <w:tc>
          <w:tcPr>
            <w:tcW w:w="632" w:type="pct"/>
            <w:vAlign w:val="center"/>
          </w:tcPr>
          <w:p w:rsidR="00101DFE" w:rsidRDefault="00101DFE" w:rsidP="00101DFE">
            <w:pPr>
              <w:pStyle w:val="ConsPlusNormal"/>
              <w:jc w:val="center"/>
            </w:pPr>
            <w:r>
              <w:t>10.6.5</w:t>
            </w:r>
          </w:p>
        </w:tc>
        <w:tc>
          <w:tcPr>
            <w:tcW w:w="786" w:type="pct"/>
            <w:vAlign w:val="center"/>
          </w:tcPr>
          <w:p w:rsidR="00101DFE" w:rsidRDefault="00101DFE" w:rsidP="00101DFE">
            <w:pPr>
              <w:pStyle w:val="ConsPlusNormal"/>
              <w:jc w:val="center"/>
            </w:pPr>
            <w:r>
              <w:t>I65 - I66</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850"/>
            </w:pPr>
            <w:r>
              <w:t>другие цереброваскулярные болезни</w:t>
            </w:r>
          </w:p>
        </w:tc>
        <w:tc>
          <w:tcPr>
            <w:tcW w:w="632" w:type="pct"/>
            <w:vAlign w:val="center"/>
          </w:tcPr>
          <w:p w:rsidR="00101DFE" w:rsidRDefault="00101DFE" w:rsidP="00101DFE">
            <w:pPr>
              <w:pStyle w:val="ConsPlusNormal"/>
              <w:jc w:val="center"/>
            </w:pPr>
            <w:r>
              <w:t>10.6.6</w:t>
            </w:r>
          </w:p>
        </w:tc>
        <w:tc>
          <w:tcPr>
            <w:tcW w:w="786" w:type="pct"/>
            <w:vAlign w:val="center"/>
          </w:tcPr>
          <w:p w:rsidR="00101DFE" w:rsidRDefault="00101DFE" w:rsidP="00101DFE">
            <w:pPr>
              <w:pStyle w:val="ConsPlusNormal"/>
              <w:jc w:val="center"/>
            </w:pPr>
            <w:r>
              <w:t>I67</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1134"/>
            </w:pPr>
            <w:r>
              <w:lastRenderedPageBreak/>
              <w:t>из них:</w:t>
            </w:r>
          </w:p>
          <w:p w:rsidR="00101DFE" w:rsidRDefault="00101DFE" w:rsidP="00101DFE">
            <w:pPr>
              <w:pStyle w:val="ConsPlusNormal"/>
              <w:ind w:left="1134"/>
            </w:pPr>
            <w:r>
              <w:t>церебральный атеросклероз</w:t>
            </w:r>
          </w:p>
        </w:tc>
        <w:tc>
          <w:tcPr>
            <w:tcW w:w="632" w:type="pct"/>
            <w:vAlign w:val="center"/>
          </w:tcPr>
          <w:p w:rsidR="00101DFE" w:rsidRDefault="00101DFE" w:rsidP="00101DFE">
            <w:pPr>
              <w:pStyle w:val="ConsPlusNormal"/>
              <w:jc w:val="center"/>
            </w:pPr>
            <w:r>
              <w:t>10.6.6.1</w:t>
            </w:r>
          </w:p>
        </w:tc>
        <w:tc>
          <w:tcPr>
            <w:tcW w:w="786" w:type="pct"/>
            <w:vAlign w:val="center"/>
          </w:tcPr>
          <w:p w:rsidR="00101DFE" w:rsidRDefault="00101DFE" w:rsidP="00101DFE">
            <w:pPr>
              <w:pStyle w:val="ConsPlusNormal"/>
              <w:jc w:val="center"/>
            </w:pPr>
            <w:r>
              <w:t>I67.2</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850"/>
            </w:pPr>
            <w:r>
              <w:t>последствия цереброваскулярных болезней</w:t>
            </w:r>
          </w:p>
        </w:tc>
        <w:tc>
          <w:tcPr>
            <w:tcW w:w="632" w:type="pct"/>
            <w:vAlign w:val="center"/>
          </w:tcPr>
          <w:p w:rsidR="00101DFE" w:rsidRDefault="00101DFE" w:rsidP="00101DFE">
            <w:pPr>
              <w:pStyle w:val="ConsPlusNormal"/>
              <w:jc w:val="center"/>
            </w:pPr>
            <w:r>
              <w:t>10.6.7</w:t>
            </w:r>
          </w:p>
        </w:tc>
        <w:tc>
          <w:tcPr>
            <w:tcW w:w="786" w:type="pct"/>
            <w:vAlign w:val="center"/>
          </w:tcPr>
          <w:p w:rsidR="00101DFE" w:rsidRDefault="00101DFE" w:rsidP="00101DFE">
            <w:pPr>
              <w:pStyle w:val="ConsPlusNormal"/>
              <w:jc w:val="center"/>
            </w:pPr>
            <w:r>
              <w:t>I69</w:t>
            </w:r>
          </w:p>
        </w:tc>
        <w:tc>
          <w:tcPr>
            <w:tcW w:w="671" w:type="pct"/>
            <w:vMerge/>
            <w:vAlign w:val="center"/>
          </w:tcPr>
          <w:p w:rsidR="00101DFE" w:rsidRDefault="00101DFE" w:rsidP="00101DFE">
            <w:pPr>
              <w:pStyle w:val="ConsPlusNormal"/>
              <w:jc w:val="center"/>
            </w:pPr>
          </w:p>
        </w:tc>
        <w:tc>
          <w:tcPr>
            <w:tcW w:w="463" w:type="pct"/>
            <w:vAlign w:val="center"/>
          </w:tcPr>
          <w:p w:rsidR="00101DFE" w:rsidRPr="00CC5403" w:rsidRDefault="00101DFE" w:rsidP="00101DFE">
            <w:pPr>
              <w:pStyle w:val="ConsPlusNormal"/>
              <w:jc w:val="center"/>
            </w:pPr>
            <w:r w:rsidRPr="00CC5403">
              <w:t xml:space="preserve">графа </w:t>
            </w:r>
            <w:r>
              <w:t>15</w:t>
            </w:r>
          </w:p>
          <w:p w:rsidR="00101DFE" w:rsidRDefault="00101DFE" w:rsidP="00101DFE">
            <w:pPr>
              <w:pStyle w:val="ConsPlusNormal"/>
              <w:jc w:val="center"/>
            </w:pPr>
            <w:r>
              <w:t xml:space="preserve">не заполняется </w:t>
            </w:r>
            <w:r w:rsidRPr="00CC5403">
              <w:t>"X"</w:t>
            </w:r>
          </w:p>
        </w:tc>
      </w:tr>
      <w:tr w:rsidR="00101DFE" w:rsidTr="00101DFE">
        <w:tc>
          <w:tcPr>
            <w:tcW w:w="2448" w:type="pct"/>
            <w:vAlign w:val="center"/>
          </w:tcPr>
          <w:p w:rsidR="00101DFE" w:rsidRDefault="00101DFE" w:rsidP="00101DFE">
            <w:pPr>
              <w:pStyle w:val="ConsPlusNormal"/>
              <w:ind w:left="567"/>
            </w:pPr>
            <w:r>
              <w:t>эндартериит, тромбангиит облитерирующий</w:t>
            </w:r>
          </w:p>
        </w:tc>
        <w:tc>
          <w:tcPr>
            <w:tcW w:w="632" w:type="pct"/>
            <w:vAlign w:val="center"/>
          </w:tcPr>
          <w:p w:rsidR="00101DFE" w:rsidRDefault="00101DFE" w:rsidP="00101DFE">
            <w:pPr>
              <w:pStyle w:val="ConsPlusNormal"/>
              <w:jc w:val="center"/>
            </w:pPr>
            <w:r>
              <w:t>10.7</w:t>
            </w:r>
          </w:p>
        </w:tc>
        <w:tc>
          <w:tcPr>
            <w:tcW w:w="786" w:type="pct"/>
            <w:vAlign w:val="center"/>
          </w:tcPr>
          <w:p w:rsidR="00101DFE" w:rsidRDefault="00101DFE" w:rsidP="00101DFE">
            <w:pPr>
              <w:pStyle w:val="ConsPlusNormal"/>
              <w:jc w:val="center"/>
            </w:pPr>
            <w:r>
              <w:t>I70.2, I73.1</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567"/>
            </w:pPr>
            <w:r>
              <w:t>болезни вен, лимфатических сосудов и лимфатических узлов</w:t>
            </w:r>
          </w:p>
        </w:tc>
        <w:tc>
          <w:tcPr>
            <w:tcW w:w="632" w:type="pct"/>
            <w:vAlign w:val="center"/>
          </w:tcPr>
          <w:p w:rsidR="00101DFE" w:rsidRDefault="00101DFE" w:rsidP="00101DFE">
            <w:pPr>
              <w:pStyle w:val="ConsPlusNormal"/>
              <w:jc w:val="center"/>
            </w:pPr>
            <w:r>
              <w:t>10.8</w:t>
            </w:r>
          </w:p>
        </w:tc>
        <w:tc>
          <w:tcPr>
            <w:tcW w:w="786" w:type="pct"/>
            <w:vAlign w:val="center"/>
          </w:tcPr>
          <w:p w:rsidR="00101DFE" w:rsidRDefault="00101DFE" w:rsidP="00101DFE">
            <w:pPr>
              <w:pStyle w:val="ConsPlusNormal"/>
              <w:jc w:val="center"/>
            </w:pPr>
            <w:r>
              <w:t>I80 - I83, I85 - I89</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850"/>
            </w:pPr>
            <w:r>
              <w:t>из них:</w:t>
            </w:r>
          </w:p>
          <w:p w:rsidR="00101DFE" w:rsidRDefault="00101DFE" w:rsidP="00101DFE">
            <w:pPr>
              <w:pStyle w:val="ConsPlusNormal"/>
              <w:ind w:left="850"/>
            </w:pPr>
            <w:r>
              <w:t>флебит и тромбофлебит</w:t>
            </w:r>
          </w:p>
        </w:tc>
        <w:tc>
          <w:tcPr>
            <w:tcW w:w="632" w:type="pct"/>
            <w:vAlign w:val="center"/>
          </w:tcPr>
          <w:p w:rsidR="00101DFE" w:rsidRDefault="00101DFE" w:rsidP="00101DFE">
            <w:pPr>
              <w:pStyle w:val="ConsPlusNormal"/>
              <w:jc w:val="center"/>
            </w:pPr>
            <w:r>
              <w:t>10.8.1</w:t>
            </w:r>
          </w:p>
        </w:tc>
        <w:tc>
          <w:tcPr>
            <w:tcW w:w="786" w:type="pct"/>
            <w:vAlign w:val="center"/>
          </w:tcPr>
          <w:p w:rsidR="00101DFE" w:rsidRDefault="00101DFE" w:rsidP="00101DFE">
            <w:pPr>
              <w:pStyle w:val="ConsPlusNormal"/>
              <w:jc w:val="center"/>
            </w:pPr>
            <w:r>
              <w:t>I80</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850"/>
            </w:pPr>
            <w:r>
              <w:t>тромбоз портальной вены</w:t>
            </w:r>
          </w:p>
        </w:tc>
        <w:tc>
          <w:tcPr>
            <w:tcW w:w="632" w:type="pct"/>
            <w:vAlign w:val="center"/>
          </w:tcPr>
          <w:p w:rsidR="00101DFE" w:rsidRDefault="00101DFE" w:rsidP="00101DFE">
            <w:pPr>
              <w:pStyle w:val="ConsPlusNormal"/>
              <w:jc w:val="center"/>
            </w:pPr>
            <w:r>
              <w:t>10.8.2</w:t>
            </w:r>
          </w:p>
        </w:tc>
        <w:tc>
          <w:tcPr>
            <w:tcW w:w="786" w:type="pct"/>
            <w:vAlign w:val="center"/>
          </w:tcPr>
          <w:p w:rsidR="00101DFE" w:rsidRDefault="00101DFE" w:rsidP="00101DFE">
            <w:pPr>
              <w:pStyle w:val="ConsPlusNormal"/>
              <w:jc w:val="center"/>
            </w:pPr>
            <w:r>
              <w:t>I81</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850"/>
            </w:pPr>
            <w:r>
              <w:t>варикозное расширение вен нижних конечностей</w:t>
            </w:r>
          </w:p>
        </w:tc>
        <w:tc>
          <w:tcPr>
            <w:tcW w:w="632" w:type="pct"/>
            <w:vAlign w:val="center"/>
          </w:tcPr>
          <w:p w:rsidR="00101DFE" w:rsidRDefault="00101DFE" w:rsidP="00101DFE">
            <w:pPr>
              <w:pStyle w:val="ConsPlusNormal"/>
              <w:jc w:val="center"/>
            </w:pPr>
            <w:r>
              <w:t>10.8.3</w:t>
            </w:r>
          </w:p>
        </w:tc>
        <w:tc>
          <w:tcPr>
            <w:tcW w:w="786" w:type="pct"/>
            <w:vAlign w:val="center"/>
          </w:tcPr>
          <w:p w:rsidR="00101DFE" w:rsidRDefault="00101DFE" w:rsidP="00101DFE">
            <w:pPr>
              <w:pStyle w:val="ConsPlusNormal"/>
              <w:jc w:val="center"/>
            </w:pPr>
            <w:r>
              <w:t>I83</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283"/>
            </w:pPr>
            <w:r>
              <w:t>болезни органов дыхания</w:t>
            </w:r>
          </w:p>
        </w:tc>
        <w:tc>
          <w:tcPr>
            <w:tcW w:w="632" w:type="pct"/>
            <w:vAlign w:val="center"/>
          </w:tcPr>
          <w:p w:rsidR="00101DFE" w:rsidRDefault="00101DFE" w:rsidP="00101DFE">
            <w:pPr>
              <w:pStyle w:val="ConsPlusNormal"/>
              <w:jc w:val="center"/>
            </w:pPr>
            <w:r>
              <w:t>11.0</w:t>
            </w:r>
          </w:p>
        </w:tc>
        <w:tc>
          <w:tcPr>
            <w:tcW w:w="786" w:type="pct"/>
            <w:vAlign w:val="center"/>
          </w:tcPr>
          <w:p w:rsidR="00101DFE" w:rsidRDefault="00101DFE" w:rsidP="00101DFE">
            <w:pPr>
              <w:pStyle w:val="ConsPlusNormal"/>
              <w:jc w:val="center"/>
            </w:pPr>
            <w:r>
              <w:t>J00 - J98</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567"/>
            </w:pPr>
            <w:r>
              <w:t>из них:</w:t>
            </w:r>
          </w:p>
          <w:p w:rsidR="00101DFE" w:rsidRDefault="00101DFE" w:rsidP="00101DFE">
            <w:pPr>
              <w:pStyle w:val="ConsPlusNormal"/>
              <w:ind w:left="567"/>
            </w:pPr>
            <w:r>
              <w:t>острые респираторные инфекции верхних дыхательных путей</w:t>
            </w:r>
          </w:p>
        </w:tc>
        <w:tc>
          <w:tcPr>
            <w:tcW w:w="632" w:type="pct"/>
            <w:vAlign w:val="center"/>
          </w:tcPr>
          <w:p w:rsidR="00101DFE" w:rsidRDefault="00101DFE" w:rsidP="00101DFE">
            <w:pPr>
              <w:pStyle w:val="ConsPlusNormal"/>
              <w:jc w:val="center"/>
            </w:pPr>
            <w:r>
              <w:t>11.1</w:t>
            </w:r>
          </w:p>
        </w:tc>
        <w:tc>
          <w:tcPr>
            <w:tcW w:w="786" w:type="pct"/>
            <w:vAlign w:val="center"/>
          </w:tcPr>
          <w:p w:rsidR="00101DFE" w:rsidRDefault="00101DFE" w:rsidP="00101DFE">
            <w:pPr>
              <w:pStyle w:val="ConsPlusNormal"/>
              <w:jc w:val="center"/>
            </w:pPr>
            <w:r>
              <w:t>J00 - J06</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850"/>
            </w:pPr>
            <w:r>
              <w:t>из них:</w:t>
            </w:r>
          </w:p>
          <w:p w:rsidR="00101DFE" w:rsidRDefault="00101DFE" w:rsidP="00101DFE">
            <w:pPr>
              <w:pStyle w:val="ConsPlusNormal"/>
              <w:ind w:left="850"/>
            </w:pPr>
            <w:r>
              <w:t>острый ларингит и трахеит</w:t>
            </w:r>
          </w:p>
        </w:tc>
        <w:tc>
          <w:tcPr>
            <w:tcW w:w="632" w:type="pct"/>
            <w:vAlign w:val="center"/>
          </w:tcPr>
          <w:p w:rsidR="00101DFE" w:rsidRDefault="00101DFE" w:rsidP="00101DFE">
            <w:pPr>
              <w:pStyle w:val="ConsPlusNormal"/>
              <w:jc w:val="center"/>
            </w:pPr>
            <w:r>
              <w:t>11.1.1</w:t>
            </w:r>
          </w:p>
        </w:tc>
        <w:tc>
          <w:tcPr>
            <w:tcW w:w="786" w:type="pct"/>
            <w:vAlign w:val="center"/>
          </w:tcPr>
          <w:p w:rsidR="00101DFE" w:rsidRDefault="00101DFE" w:rsidP="00101DFE">
            <w:pPr>
              <w:pStyle w:val="ConsPlusNormal"/>
              <w:jc w:val="center"/>
            </w:pPr>
            <w:r>
              <w:t>J04</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850"/>
            </w:pPr>
            <w:r>
              <w:t>острый обструктивный ларингит [круп] и эпиглоттит</w:t>
            </w:r>
          </w:p>
        </w:tc>
        <w:tc>
          <w:tcPr>
            <w:tcW w:w="632" w:type="pct"/>
            <w:vAlign w:val="center"/>
          </w:tcPr>
          <w:p w:rsidR="00101DFE" w:rsidRDefault="00101DFE" w:rsidP="00101DFE">
            <w:pPr>
              <w:pStyle w:val="ConsPlusNormal"/>
              <w:jc w:val="center"/>
            </w:pPr>
            <w:r>
              <w:t>11.1.2</w:t>
            </w:r>
          </w:p>
        </w:tc>
        <w:tc>
          <w:tcPr>
            <w:tcW w:w="786" w:type="pct"/>
            <w:vAlign w:val="center"/>
          </w:tcPr>
          <w:p w:rsidR="00101DFE" w:rsidRDefault="00101DFE" w:rsidP="00101DFE">
            <w:pPr>
              <w:pStyle w:val="ConsPlusNormal"/>
              <w:jc w:val="center"/>
            </w:pPr>
            <w:r>
              <w:t>J05</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567"/>
            </w:pPr>
            <w:r>
              <w:t>грипп</w:t>
            </w:r>
          </w:p>
        </w:tc>
        <w:tc>
          <w:tcPr>
            <w:tcW w:w="632" w:type="pct"/>
            <w:vAlign w:val="center"/>
          </w:tcPr>
          <w:p w:rsidR="00101DFE" w:rsidRDefault="00101DFE" w:rsidP="00101DFE">
            <w:pPr>
              <w:pStyle w:val="ConsPlusNormal"/>
              <w:jc w:val="center"/>
            </w:pPr>
            <w:r>
              <w:t>11.2</w:t>
            </w:r>
          </w:p>
        </w:tc>
        <w:tc>
          <w:tcPr>
            <w:tcW w:w="786" w:type="pct"/>
            <w:vAlign w:val="center"/>
          </w:tcPr>
          <w:p w:rsidR="00101DFE" w:rsidRDefault="00101DFE" w:rsidP="00101DFE">
            <w:pPr>
              <w:pStyle w:val="ConsPlusNormal"/>
              <w:jc w:val="center"/>
            </w:pPr>
            <w:r>
              <w:t>J09 - J11</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567"/>
            </w:pPr>
            <w:r>
              <w:t>пневмонии</w:t>
            </w:r>
          </w:p>
        </w:tc>
        <w:tc>
          <w:tcPr>
            <w:tcW w:w="632" w:type="pct"/>
            <w:vAlign w:val="center"/>
          </w:tcPr>
          <w:p w:rsidR="00101DFE" w:rsidRDefault="00101DFE" w:rsidP="00101DFE">
            <w:pPr>
              <w:pStyle w:val="ConsPlusNormal"/>
              <w:jc w:val="center"/>
            </w:pPr>
            <w:r>
              <w:t>11.3</w:t>
            </w:r>
          </w:p>
        </w:tc>
        <w:tc>
          <w:tcPr>
            <w:tcW w:w="786" w:type="pct"/>
            <w:vAlign w:val="center"/>
          </w:tcPr>
          <w:p w:rsidR="00101DFE" w:rsidRDefault="00101DFE" w:rsidP="00101DFE">
            <w:pPr>
              <w:pStyle w:val="ConsPlusNormal"/>
              <w:jc w:val="center"/>
            </w:pPr>
            <w:r>
              <w:t>J12 - J16, J18</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0A11FD" w:rsidTr="00101DFE">
        <w:tc>
          <w:tcPr>
            <w:tcW w:w="2448" w:type="pct"/>
            <w:vAlign w:val="center"/>
          </w:tcPr>
          <w:p w:rsidR="000A11FD" w:rsidRDefault="000A11FD" w:rsidP="00101DFE">
            <w:pPr>
              <w:pStyle w:val="ConsPlusNormal"/>
              <w:ind w:left="567"/>
            </w:pPr>
            <w:r w:rsidRPr="000A11FD">
              <w:t>из них бронхопневмония, вызванная S Pneumoniae</w:t>
            </w:r>
          </w:p>
        </w:tc>
        <w:tc>
          <w:tcPr>
            <w:tcW w:w="632" w:type="pct"/>
            <w:vAlign w:val="center"/>
          </w:tcPr>
          <w:p w:rsidR="000A11FD" w:rsidRDefault="000A11FD" w:rsidP="00101DFE">
            <w:pPr>
              <w:pStyle w:val="ConsPlusNormal"/>
              <w:jc w:val="center"/>
            </w:pPr>
            <w:r>
              <w:t>11.3.1</w:t>
            </w:r>
          </w:p>
        </w:tc>
        <w:tc>
          <w:tcPr>
            <w:tcW w:w="786" w:type="pct"/>
            <w:vAlign w:val="center"/>
          </w:tcPr>
          <w:p w:rsidR="000A11FD" w:rsidRDefault="000A11FD" w:rsidP="00101DFE">
            <w:pPr>
              <w:pStyle w:val="ConsPlusNormal"/>
              <w:jc w:val="center"/>
            </w:pPr>
            <w:r w:rsidRPr="000A11FD">
              <w:t>J13</w:t>
            </w:r>
          </w:p>
        </w:tc>
        <w:tc>
          <w:tcPr>
            <w:tcW w:w="671" w:type="pct"/>
            <w:vMerge/>
            <w:vAlign w:val="center"/>
          </w:tcPr>
          <w:p w:rsidR="000A11FD" w:rsidRDefault="000A11FD" w:rsidP="00101DFE">
            <w:pPr>
              <w:pStyle w:val="ConsPlusNormal"/>
              <w:jc w:val="center"/>
            </w:pPr>
          </w:p>
        </w:tc>
        <w:tc>
          <w:tcPr>
            <w:tcW w:w="463" w:type="pct"/>
            <w:vAlign w:val="center"/>
          </w:tcPr>
          <w:p w:rsidR="000A11FD" w:rsidRDefault="000A11FD" w:rsidP="00101DFE">
            <w:pPr>
              <w:pStyle w:val="ConsPlusNormal"/>
            </w:pPr>
          </w:p>
        </w:tc>
      </w:tr>
      <w:tr w:rsidR="00101DFE" w:rsidTr="00101DFE">
        <w:tc>
          <w:tcPr>
            <w:tcW w:w="2448" w:type="pct"/>
            <w:vAlign w:val="center"/>
          </w:tcPr>
          <w:p w:rsidR="00101DFE" w:rsidRDefault="00101DFE" w:rsidP="00101DFE">
            <w:pPr>
              <w:pStyle w:val="ConsPlusNormal"/>
              <w:ind w:left="567"/>
            </w:pPr>
            <w:r>
              <w:t>острые респираторные инфекции нижних дыхательных путей</w:t>
            </w:r>
          </w:p>
        </w:tc>
        <w:tc>
          <w:tcPr>
            <w:tcW w:w="632" w:type="pct"/>
            <w:vAlign w:val="center"/>
          </w:tcPr>
          <w:p w:rsidR="00101DFE" w:rsidRDefault="00101DFE" w:rsidP="00101DFE">
            <w:pPr>
              <w:pStyle w:val="ConsPlusNormal"/>
              <w:jc w:val="center"/>
            </w:pPr>
            <w:r>
              <w:t>11.4</w:t>
            </w:r>
          </w:p>
        </w:tc>
        <w:tc>
          <w:tcPr>
            <w:tcW w:w="786" w:type="pct"/>
            <w:vAlign w:val="center"/>
          </w:tcPr>
          <w:p w:rsidR="00101DFE" w:rsidRDefault="00101DFE" w:rsidP="00101DFE">
            <w:pPr>
              <w:pStyle w:val="ConsPlusNormal"/>
              <w:jc w:val="center"/>
            </w:pPr>
            <w:r>
              <w:t>J20 - J22</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567"/>
            </w:pPr>
            <w:r>
              <w:lastRenderedPageBreak/>
              <w:t>аллергический ринит (поллиноз)</w:t>
            </w:r>
          </w:p>
        </w:tc>
        <w:tc>
          <w:tcPr>
            <w:tcW w:w="632" w:type="pct"/>
            <w:vAlign w:val="center"/>
          </w:tcPr>
          <w:p w:rsidR="00101DFE" w:rsidRDefault="00101DFE" w:rsidP="00101DFE">
            <w:pPr>
              <w:pStyle w:val="ConsPlusNormal"/>
              <w:jc w:val="center"/>
            </w:pPr>
            <w:r>
              <w:t>11.5</w:t>
            </w:r>
          </w:p>
        </w:tc>
        <w:tc>
          <w:tcPr>
            <w:tcW w:w="786" w:type="pct"/>
            <w:vAlign w:val="center"/>
          </w:tcPr>
          <w:p w:rsidR="00101DFE" w:rsidRDefault="00101DFE" w:rsidP="00101DFE">
            <w:pPr>
              <w:pStyle w:val="ConsPlusNormal"/>
              <w:jc w:val="center"/>
            </w:pPr>
            <w:r>
              <w:t>J30.1</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567"/>
            </w:pPr>
            <w:r>
              <w:t>хронические болезни миндалин и аденоидов, перитонзиллярный абсцесс</w:t>
            </w:r>
          </w:p>
        </w:tc>
        <w:tc>
          <w:tcPr>
            <w:tcW w:w="632" w:type="pct"/>
            <w:vAlign w:val="center"/>
          </w:tcPr>
          <w:p w:rsidR="00101DFE" w:rsidRDefault="00101DFE" w:rsidP="00101DFE">
            <w:pPr>
              <w:pStyle w:val="ConsPlusNormal"/>
              <w:jc w:val="center"/>
            </w:pPr>
            <w:r>
              <w:t>11.6</w:t>
            </w:r>
          </w:p>
        </w:tc>
        <w:tc>
          <w:tcPr>
            <w:tcW w:w="786" w:type="pct"/>
            <w:vAlign w:val="center"/>
          </w:tcPr>
          <w:p w:rsidR="00101DFE" w:rsidRDefault="00101DFE" w:rsidP="00101DFE">
            <w:pPr>
              <w:pStyle w:val="ConsPlusNormal"/>
              <w:jc w:val="center"/>
            </w:pPr>
            <w:r>
              <w:t>J35 - J36</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567"/>
            </w:pPr>
            <w:r>
              <w:t>бронхит хронический и неуточненный, эмфизема</w:t>
            </w:r>
          </w:p>
        </w:tc>
        <w:tc>
          <w:tcPr>
            <w:tcW w:w="632" w:type="pct"/>
            <w:vAlign w:val="center"/>
          </w:tcPr>
          <w:p w:rsidR="00101DFE" w:rsidRDefault="00101DFE" w:rsidP="00101DFE">
            <w:pPr>
              <w:pStyle w:val="ConsPlusNormal"/>
              <w:jc w:val="center"/>
            </w:pPr>
            <w:r>
              <w:t>11.7</w:t>
            </w:r>
          </w:p>
        </w:tc>
        <w:tc>
          <w:tcPr>
            <w:tcW w:w="786" w:type="pct"/>
            <w:vAlign w:val="center"/>
          </w:tcPr>
          <w:p w:rsidR="00101DFE" w:rsidRDefault="00101DFE" w:rsidP="00101DFE">
            <w:pPr>
              <w:pStyle w:val="ConsPlusNormal"/>
              <w:jc w:val="center"/>
            </w:pPr>
            <w:r>
              <w:t>J40 - J43</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567"/>
            </w:pPr>
            <w:r>
              <w:t>другая хроническая обструктивная легочная болезнь</w:t>
            </w:r>
          </w:p>
        </w:tc>
        <w:tc>
          <w:tcPr>
            <w:tcW w:w="632" w:type="pct"/>
            <w:vAlign w:val="center"/>
          </w:tcPr>
          <w:p w:rsidR="00101DFE" w:rsidRDefault="00101DFE" w:rsidP="00101DFE">
            <w:pPr>
              <w:pStyle w:val="ConsPlusNormal"/>
              <w:jc w:val="center"/>
            </w:pPr>
            <w:r>
              <w:t>11.8</w:t>
            </w:r>
          </w:p>
        </w:tc>
        <w:tc>
          <w:tcPr>
            <w:tcW w:w="786" w:type="pct"/>
            <w:vAlign w:val="center"/>
          </w:tcPr>
          <w:p w:rsidR="00101DFE" w:rsidRDefault="00101DFE" w:rsidP="00101DFE">
            <w:pPr>
              <w:pStyle w:val="ConsPlusNormal"/>
              <w:jc w:val="center"/>
            </w:pPr>
            <w:r>
              <w:t>J44</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567"/>
            </w:pPr>
            <w:r>
              <w:t>бронхоэктатическая болезнь</w:t>
            </w:r>
          </w:p>
        </w:tc>
        <w:tc>
          <w:tcPr>
            <w:tcW w:w="632" w:type="pct"/>
            <w:vAlign w:val="center"/>
          </w:tcPr>
          <w:p w:rsidR="00101DFE" w:rsidRDefault="00101DFE" w:rsidP="00101DFE">
            <w:pPr>
              <w:pStyle w:val="ConsPlusNormal"/>
              <w:jc w:val="center"/>
            </w:pPr>
            <w:r>
              <w:t>11.9</w:t>
            </w:r>
          </w:p>
        </w:tc>
        <w:tc>
          <w:tcPr>
            <w:tcW w:w="786" w:type="pct"/>
            <w:vAlign w:val="center"/>
          </w:tcPr>
          <w:p w:rsidR="00101DFE" w:rsidRDefault="00101DFE" w:rsidP="00101DFE">
            <w:pPr>
              <w:pStyle w:val="ConsPlusNormal"/>
              <w:jc w:val="center"/>
            </w:pPr>
            <w:r>
              <w:t>J47</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567"/>
            </w:pPr>
            <w:r>
              <w:t>астма; астматический статус</w:t>
            </w:r>
          </w:p>
        </w:tc>
        <w:tc>
          <w:tcPr>
            <w:tcW w:w="632" w:type="pct"/>
            <w:vAlign w:val="center"/>
          </w:tcPr>
          <w:p w:rsidR="00101DFE" w:rsidRDefault="00101DFE" w:rsidP="00101DFE">
            <w:pPr>
              <w:pStyle w:val="ConsPlusNormal"/>
              <w:jc w:val="center"/>
            </w:pPr>
            <w:r>
              <w:t>11.10</w:t>
            </w:r>
          </w:p>
        </w:tc>
        <w:tc>
          <w:tcPr>
            <w:tcW w:w="786" w:type="pct"/>
            <w:vAlign w:val="center"/>
          </w:tcPr>
          <w:p w:rsidR="00101DFE" w:rsidRDefault="00101DFE" w:rsidP="00101DFE">
            <w:pPr>
              <w:pStyle w:val="ConsPlusNormal"/>
              <w:jc w:val="center"/>
            </w:pPr>
            <w:r>
              <w:t>J45, J46</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567"/>
            </w:pPr>
            <w:r>
              <w:t>другие интерстициальные легочные болезни, гнойные и некротические состояния нижних дыхательных путей, другие болезни плевры</w:t>
            </w:r>
          </w:p>
        </w:tc>
        <w:tc>
          <w:tcPr>
            <w:tcW w:w="632" w:type="pct"/>
            <w:vAlign w:val="center"/>
          </w:tcPr>
          <w:p w:rsidR="00101DFE" w:rsidRDefault="00101DFE" w:rsidP="00101DFE">
            <w:pPr>
              <w:pStyle w:val="ConsPlusNormal"/>
              <w:jc w:val="center"/>
            </w:pPr>
            <w:r>
              <w:t>11.11</w:t>
            </w:r>
          </w:p>
        </w:tc>
        <w:tc>
          <w:tcPr>
            <w:tcW w:w="786" w:type="pct"/>
            <w:vAlign w:val="center"/>
          </w:tcPr>
          <w:p w:rsidR="00101DFE" w:rsidRDefault="00101DFE" w:rsidP="00101DFE">
            <w:pPr>
              <w:pStyle w:val="ConsPlusNormal"/>
              <w:jc w:val="center"/>
            </w:pPr>
            <w:r>
              <w:t>J84 - J90, J92 - J94</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283"/>
            </w:pPr>
            <w:r>
              <w:t>болезни органов пищеварения</w:t>
            </w:r>
          </w:p>
        </w:tc>
        <w:tc>
          <w:tcPr>
            <w:tcW w:w="632" w:type="pct"/>
            <w:vAlign w:val="center"/>
          </w:tcPr>
          <w:p w:rsidR="00101DFE" w:rsidRDefault="00101DFE" w:rsidP="00101DFE">
            <w:pPr>
              <w:pStyle w:val="ConsPlusNormal"/>
              <w:jc w:val="center"/>
            </w:pPr>
            <w:r>
              <w:t>12.0</w:t>
            </w:r>
          </w:p>
        </w:tc>
        <w:tc>
          <w:tcPr>
            <w:tcW w:w="786" w:type="pct"/>
            <w:vAlign w:val="center"/>
          </w:tcPr>
          <w:p w:rsidR="00101DFE" w:rsidRDefault="00101DFE" w:rsidP="00101DFE">
            <w:pPr>
              <w:pStyle w:val="ConsPlusNormal"/>
              <w:jc w:val="center"/>
            </w:pPr>
            <w:r>
              <w:t>K00 - K92</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567"/>
            </w:pPr>
            <w:r>
              <w:t>из них:</w:t>
            </w:r>
          </w:p>
          <w:p w:rsidR="00101DFE" w:rsidRDefault="00101DFE" w:rsidP="00101DFE">
            <w:pPr>
              <w:pStyle w:val="ConsPlusNormal"/>
              <w:ind w:left="567"/>
            </w:pPr>
            <w:r>
              <w:t>язва желудка и двенадцатиперстной кишки</w:t>
            </w:r>
          </w:p>
        </w:tc>
        <w:tc>
          <w:tcPr>
            <w:tcW w:w="632" w:type="pct"/>
            <w:vAlign w:val="center"/>
          </w:tcPr>
          <w:p w:rsidR="00101DFE" w:rsidRDefault="00101DFE" w:rsidP="00101DFE">
            <w:pPr>
              <w:pStyle w:val="ConsPlusNormal"/>
              <w:jc w:val="center"/>
            </w:pPr>
            <w:r>
              <w:t>12.1</w:t>
            </w:r>
          </w:p>
        </w:tc>
        <w:tc>
          <w:tcPr>
            <w:tcW w:w="786" w:type="pct"/>
            <w:vAlign w:val="center"/>
          </w:tcPr>
          <w:p w:rsidR="00101DFE" w:rsidRDefault="00101DFE" w:rsidP="00101DFE">
            <w:pPr>
              <w:pStyle w:val="ConsPlusNormal"/>
              <w:jc w:val="center"/>
            </w:pPr>
            <w:r>
              <w:t>K25 - K26</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567"/>
            </w:pPr>
            <w:r>
              <w:t>гастрит и дуоденит</w:t>
            </w:r>
          </w:p>
        </w:tc>
        <w:tc>
          <w:tcPr>
            <w:tcW w:w="632" w:type="pct"/>
            <w:vAlign w:val="center"/>
          </w:tcPr>
          <w:p w:rsidR="00101DFE" w:rsidRDefault="00101DFE" w:rsidP="00101DFE">
            <w:pPr>
              <w:pStyle w:val="ConsPlusNormal"/>
              <w:jc w:val="center"/>
            </w:pPr>
            <w:r>
              <w:t>12.2</w:t>
            </w:r>
          </w:p>
        </w:tc>
        <w:tc>
          <w:tcPr>
            <w:tcW w:w="786" w:type="pct"/>
            <w:vAlign w:val="center"/>
          </w:tcPr>
          <w:p w:rsidR="00101DFE" w:rsidRDefault="00101DFE" w:rsidP="00101DFE">
            <w:pPr>
              <w:pStyle w:val="ConsPlusNormal"/>
              <w:jc w:val="center"/>
            </w:pPr>
            <w:r>
              <w:t>K29</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567"/>
            </w:pPr>
            <w:r>
              <w:t>грыжи</w:t>
            </w:r>
          </w:p>
        </w:tc>
        <w:tc>
          <w:tcPr>
            <w:tcW w:w="632" w:type="pct"/>
            <w:vAlign w:val="center"/>
          </w:tcPr>
          <w:p w:rsidR="00101DFE" w:rsidRDefault="00101DFE" w:rsidP="00101DFE">
            <w:pPr>
              <w:pStyle w:val="ConsPlusNormal"/>
              <w:jc w:val="center"/>
            </w:pPr>
            <w:r>
              <w:t>12.3</w:t>
            </w:r>
          </w:p>
        </w:tc>
        <w:tc>
          <w:tcPr>
            <w:tcW w:w="786" w:type="pct"/>
            <w:vAlign w:val="center"/>
          </w:tcPr>
          <w:p w:rsidR="00101DFE" w:rsidRDefault="00101DFE" w:rsidP="00101DFE">
            <w:pPr>
              <w:pStyle w:val="ConsPlusNormal"/>
              <w:jc w:val="center"/>
            </w:pPr>
            <w:r>
              <w:t>K40 - K46</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567"/>
            </w:pPr>
            <w:r>
              <w:t>неинфекционный энтерит и колит</w:t>
            </w:r>
          </w:p>
        </w:tc>
        <w:tc>
          <w:tcPr>
            <w:tcW w:w="632" w:type="pct"/>
            <w:vAlign w:val="center"/>
          </w:tcPr>
          <w:p w:rsidR="00101DFE" w:rsidRDefault="00101DFE" w:rsidP="00101DFE">
            <w:pPr>
              <w:pStyle w:val="ConsPlusNormal"/>
              <w:jc w:val="center"/>
            </w:pPr>
            <w:r>
              <w:t>12.4</w:t>
            </w:r>
          </w:p>
        </w:tc>
        <w:tc>
          <w:tcPr>
            <w:tcW w:w="786" w:type="pct"/>
            <w:vAlign w:val="center"/>
          </w:tcPr>
          <w:p w:rsidR="00101DFE" w:rsidRDefault="00101DFE" w:rsidP="00101DFE">
            <w:pPr>
              <w:pStyle w:val="ConsPlusNormal"/>
              <w:jc w:val="center"/>
            </w:pPr>
            <w:r>
              <w:t>K50 - K52</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567"/>
            </w:pPr>
            <w:r>
              <w:t>другие болезни кишечника</w:t>
            </w:r>
          </w:p>
        </w:tc>
        <w:tc>
          <w:tcPr>
            <w:tcW w:w="632" w:type="pct"/>
            <w:vAlign w:val="center"/>
          </w:tcPr>
          <w:p w:rsidR="00101DFE" w:rsidRDefault="00101DFE" w:rsidP="00101DFE">
            <w:pPr>
              <w:pStyle w:val="ConsPlusNormal"/>
              <w:jc w:val="center"/>
            </w:pPr>
            <w:r>
              <w:t>12.5</w:t>
            </w:r>
          </w:p>
        </w:tc>
        <w:tc>
          <w:tcPr>
            <w:tcW w:w="786" w:type="pct"/>
            <w:vAlign w:val="center"/>
          </w:tcPr>
          <w:p w:rsidR="00101DFE" w:rsidRDefault="00101DFE" w:rsidP="00101DFE">
            <w:pPr>
              <w:pStyle w:val="ConsPlusNormal"/>
              <w:jc w:val="center"/>
            </w:pPr>
            <w:r>
              <w:t>K55 - K63</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850"/>
            </w:pPr>
            <w:r>
              <w:t>из них:</w:t>
            </w:r>
          </w:p>
          <w:p w:rsidR="00101DFE" w:rsidRDefault="00101DFE" w:rsidP="00101DFE">
            <w:pPr>
              <w:pStyle w:val="ConsPlusNormal"/>
              <w:ind w:left="850"/>
            </w:pPr>
            <w:r>
              <w:t>паралитический илеус и непроходимость кишечника без грыжи</w:t>
            </w:r>
          </w:p>
        </w:tc>
        <w:tc>
          <w:tcPr>
            <w:tcW w:w="632" w:type="pct"/>
            <w:vAlign w:val="center"/>
          </w:tcPr>
          <w:p w:rsidR="00101DFE" w:rsidRDefault="00101DFE" w:rsidP="00101DFE">
            <w:pPr>
              <w:pStyle w:val="ConsPlusNormal"/>
              <w:jc w:val="center"/>
            </w:pPr>
            <w:r>
              <w:t>12.5.1</w:t>
            </w:r>
          </w:p>
        </w:tc>
        <w:tc>
          <w:tcPr>
            <w:tcW w:w="786" w:type="pct"/>
            <w:vAlign w:val="center"/>
          </w:tcPr>
          <w:p w:rsidR="00101DFE" w:rsidRDefault="00101DFE" w:rsidP="00101DFE">
            <w:pPr>
              <w:pStyle w:val="ConsPlusNormal"/>
              <w:jc w:val="center"/>
            </w:pPr>
            <w:r>
              <w:t>K56</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567"/>
            </w:pPr>
            <w:r>
              <w:t>геморрой</w:t>
            </w:r>
          </w:p>
        </w:tc>
        <w:tc>
          <w:tcPr>
            <w:tcW w:w="632" w:type="pct"/>
            <w:vAlign w:val="center"/>
          </w:tcPr>
          <w:p w:rsidR="00101DFE" w:rsidRDefault="00101DFE" w:rsidP="00101DFE">
            <w:pPr>
              <w:pStyle w:val="ConsPlusNormal"/>
              <w:jc w:val="center"/>
            </w:pPr>
            <w:r>
              <w:t>12.6</w:t>
            </w:r>
          </w:p>
        </w:tc>
        <w:tc>
          <w:tcPr>
            <w:tcW w:w="786" w:type="pct"/>
            <w:vAlign w:val="center"/>
          </w:tcPr>
          <w:p w:rsidR="00101DFE" w:rsidRDefault="00101DFE" w:rsidP="00101DFE">
            <w:pPr>
              <w:pStyle w:val="ConsPlusNormal"/>
              <w:jc w:val="center"/>
            </w:pPr>
            <w:r>
              <w:t>K64</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567"/>
            </w:pPr>
            <w:r>
              <w:lastRenderedPageBreak/>
              <w:t>болезни печени</w:t>
            </w:r>
          </w:p>
        </w:tc>
        <w:tc>
          <w:tcPr>
            <w:tcW w:w="632" w:type="pct"/>
            <w:vAlign w:val="center"/>
          </w:tcPr>
          <w:p w:rsidR="00101DFE" w:rsidRDefault="00101DFE" w:rsidP="00101DFE">
            <w:pPr>
              <w:pStyle w:val="ConsPlusNormal"/>
              <w:jc w:val="center"/>
            </w:pPr>
            <w:r>
              <w:t>12.7</w:t>
            </w:r>
          </w:p>
        </w:tc>
        <w:tc>
          <w:tcPr>
            <w:tcW w:w="786" w:type="pct"/>
            <w:vAlign w:val="center"/>
          </w:tcPr>
          <w:p w:rsidR="00101DFE" w:rsidRDefault="00101DFE" w:rsidP="00101DFE">
            <w:pPr>
              <w:pStyle w:val="ConsPlusNormal"/>
              <w:jc w:val="center"/>
            </w:pPr>
            <w:r>
              <w:t>K70 - K76</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850"/>
            </w:pPr>
            <w:r>
              <w:t>из них:</w:t>
            </w:r>
          </w:p>
          <w:p w:rsidR="00101DFE" w:rsidRDefault="00101DFE" w:rsidP="00101DFE">
            <w:pPr>
              <w:pStyle w:val="ConsPlusNormal"/>
              <w:ind w:left="850"/>
            </w:pPr>
            <w:r>
              <w:t>фиброз и цирроз печени</w:t>
            </w:r>
          </w:p>
        </w:tc>
        <w:tc>
          <w:tcPr>
            <w:tcW w:w="632" w:type="pct"/>
            <w:vAlign w:val="center"/>
          </w:tcPr>
          <w:p w:rsidR="00101DFE" w:rsidRDefault="00101DFE" w:rsidP="00101DFE">
            <w:pPr>
              <w:pStyle w:val="ConsPlusNormal"/>
              <w:jc w:val="center"/>
            </w:pPr>
            <w:r>
              <w:t>12.7.1</w:t>
            </w:r>
          </w:p>
        </w:tc>
        <w:tc>
          <w:tcPr>
            <w:tcW w:w="786" w:type="pct"/>
            <w:vAlign w:val="center"/>
          </w:tcPr>
          <w:p w:rsidR="00101DFE" w:rsidRDefault="00101DFE" w:rsidP="00101DFE">
            <w:pPr>
              <w:pStyle w:val="ConsPlusNormal"/>
              <w:jc w:val="center"/>
            </w:pPr>
            <w:r>
              <w:t>K74</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567"/>
            </w:pPr>
            <w:r>
              <w:t>болезни желчного пузыря, желчевыводящих путей</w:t>
            </w:r>
          </w:p>
        </w:tc>
        <w:tc>
          <w:tcPr>
            <w:tcW w:w="632" w:type="pct"/>
            <w:vAlign w:val="center"/>
          </w:tcPr>
          <w:p w:rsidR="00101DFE" w:rsidRDefault="00101DFE" w:rsidP="00101DFE">
            <w:pPr>
              <w:pStyle w:val="ConsPlusNormal"/>
              <w:jc w:val="center"/>
            </w:pPr>
            <w:r>
              <w:t>12.8</w:t>
            </w:r>
          </w:p>
        </w:tc>
        <w:tc>
          <w:tcPr>
            <w:tcW w:w="786" w:type="pct"/>
            <w:vAlign w:val="center"/>
          </w:tcPr>
          <w:p w:rsidR="00101DFE" w:rsidRDefault="00101DFE" w:rsidP="00101DFE">
            <w:pPr>
              <w:pStyle w:val="ConsPlusNormal"/>
              <w:jc w:val="center"/>
            </w:pPr>
            <w:r>
              <w:t>K80 - 83</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567"/>
            </w:pPr>
            <w:r>
              <w:t>болезни поджелудочной железы</w:t>
            </w:r>
          </w:p>
        </w:tc>
        <w:tc>
          <w:tcPr>
            <w:tcW w:w="632" w:type="pct"/>
            <w:vAlign w:val="center"/>
          </w:tcPr>
          <w:p w:rsidR="00101DFE" w:rsidRDefault="00101DFE" w:rsidP="00101DFE">
            <w:pPr>
              <w:pStyle w:val="ConsPlusNormal"/>
              <w:jc w:val="center"/>
            </w:pPr>
            <w:r>
              <w:t>12.9</w:t>
            </w:r>
          </w:p>
        </w:tc>
        <w:tc>
          <w:tcPr>
            <w:tcW w:w="786" w:type="pct"/>
            <w:vAlign w:val="center"/>
          </w:tcPr>
          <w:p w:rsidR="00101DFE" w:rsidRDefault="00101DFE" w:rsidP="00101DFE">
            <w:pPr>
              <w:pStyle w:val="ConsPlusNormal"/>
              <w:jc w:val="center"/>
            </w:pPr>
            <w:r>
              <w:t>K85 - K86</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850"/>
            </w:pPr>
            <w:r>
              <w:t>из них:</w:t>
            </w:r>
          </w:p>
          <w:p w:rsidR="00101DFE" w:rsidRDefault="00101DFE" w:rsidP="00101DFE">
            <w:pPr>
              <w:pStyle w:val="ConsPlusNormal"/>
              <w:ind w:left="850"/>
            </w:pPr>
            <w:r>
              <w:t>острый панкреатит</w:t>
            </w:r>
          </w:p>
        </w:tc>
        <w:tc>
          <w:tcPr>
            <w:tcW w:w="632" w:type="pct"/>
            <w:vAlign w:val="center"/>
          </w:tcPr>
          <w:p w:rsidR="00101DFE" w:rsidRDefault="00101DFE" w:rsidP="00101DFE">
            <w:pPr>
              <w:pStyle w:val="ConsPlusNormal"/>
              <w:jc w:val="center"/>
            </w:pPr>
            <w:r>
              <w:t>12.9.1</w:t>
            </w:r>
          </w:p>
        </w:tc>
        <w:tc>
          <w:tcPr>
            <w:tcW w:w="786" w:type="pct"/>
            <w:vAlign w:val="center"/>
          </w:tcPr>
          <w:p w:rsidR="00101DFE" w:rsidRDefault="00101DFE" w:rsidP="00101DFE">
            <w:pPr>
              <w:pStyle w:val="ConsPlusNormal"/>
              <w:jc w:val="center"/>
            </w:pPr>
            <w:r>
              <w:t>K85</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283"/>
            </w:pPr>
            <w:r>
              <w:t>болезни кожи и подкожной клетчатки</w:t>
            </w:r>
          </w:p>
        </w:tc>
        <w:tc>
          <w:tcPr>
            <w:tcW w:w="632" w:type="pct"/>
            <w:vAlign w:val="center"/>
          </w:tcPr>
          <w:p w:rsidR="00101DFE" w:rsidRDefault="00101DFE" w:rsidP="00101DFE">
            <w:pPr>
              <w:pStyle w:val="ConsPlusNormal"/>
              <w:jc w:val="center"/>
            </w:pPr>
            <w:r>
              <w:t>13.0</w:t>
            </w:r>
          </w:p>
        </w:tc>
        <w:tc>
          <w:tcPr>
            <w:tcW w:w="786" w:type="pct"/>
            <w:vAlign w:val="center"/>
          </w:tcPr>
          <w:p w:rsidR="00101DFE" w:rsidRDefault="00101DFE" w:rsidP="00101DFE">
            <w:pPr>
              <w:pStyle w:val="ConsPlusNormal"/>
              <w:jc w:val="center"/>
            </w:pPr>
            <w:r>
              <w:t>L00 - L98</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567"/>
            </w:pPr>
            <w:r>
              <w:t>из них:</w:t>
            </w:r>
          </w:p>
          <w:p w:rsidR="00101DFE" w:rsidRDefault="00101DFE" w:rsidP="00101DFE">
            <w:pPr>
              <w:pStyle w:val="ConsPlusNormal"/>
              <w:ind w:left="567"/>
            </w:pPr>
            <w:r>
              <w:t>атопический дерматит</w:t>
            </w:r>
          </w:p>
        </w:tc>
        <w:tc>
          <w:tcPr>
            <w:tcW w:w="632" w:type="pct"/>
            <w:vAlign w:val="center"/>
          </w:tcPr>
          <w:p w:rsidR="00101DFE" w:rsidRDefault="00101DFE" w:rsidP="00101DFE">
            <w:pPr>
              <w:pStyle w:val="ConsPlusNormal"/>
              <w:jc w:val="center"/>
            </w:pPr>
            <w:r>
              <w:t>13.1</w:t>
            </w:r>
          </w:p>
        </w:tc>
        <w:tc>
          <w:tcPr>
            <w:tcW w:w="786" w:type="pct"/>
            <w:vAlign w:val="center"/>
          </w:tcPr>
          <w:p w:rsidR="00101DFE" w:rsidRDefault="00101DFE" w:rsidP="00101DFE">
            <w:pPr>
              <w:pStyle w:val="ConsPlusNormal"/>
              <w:jc w:val="center"/>
            </w:pPr>
            <w:r>
              <w:t>L20</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567"/>
            </w:pPr>
            <w:r>
              <w:t>контактный дерматит</w:t>
            </w:r>
          </w:p>
        </w:tc>
        <w:tc>
          <w:tcPr>
            <w:tcW w:w="632" w:type="pct"/>
            <w:vAlign w:val="center"/>
          </w:tcPr>
          <w:p w:rsidR="00101DFE" w:rsidRDefault="00101DFE" w:rsidP="00101DFE">
            <w:pPr>
              <w:pStyle w:val="ConsPlusNormal"/>
              <w:jc w:val="center"/>
            </w:pPr>
            <w:r>
              <w:t>13.2</w:t>
            </w:r>
          </w:p>
        </w:tc>
        <w:tc>
          <w:tcPr>
            <w:tcW w:w="786" w:type="pct"/>
            <w:vAlign w:val="center"/>
          </w:tcPr>
          <w:p w:rsidR="00101DFE" w:rsidRDefault="00101DFE" w:rsidP="00101DFE">
            <w:pPr>
              <w:pStyle w:val="ConsPlusNormal"/>
              <w:jc w:val="center"/>
            </w:pPr>
            <w:r>
              <w:t>L23 - L25</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567"/>
            </w:pPr>
            <w:r>
              <w:t>другие дерматиты (экзема)</w:t>
            </w:r>
          </w:p>
        </w:tc>
        <w:tc>
          <w:tcPr>
            <w:tcW w:w="632" w:type="pct"/>
            <w:vAlign w:val="center"/>
          </w:tcPr>
          <w:p w:rsidR="00101DFE" w:rsidRDefault="00101DFE" w:rsidP="00101DFE">
            <w:pPr>
              <w:pStyle w:val="ConsPlusNormal"/>
              <w:jc w:val="center"/>
            </w:pPr>
            <w:r>
              <w:t>13.3</w:t>
            </w:r>
          </w:p>
        </w:tc>
        <w:tc>
          <w:tcPr>
            <w:tcW w:w="786" w:type="pct"/>
            <w:vAlign w:val="center"/>
          </w:tcPr>
          <w:p w:rsidR="00101DFE" w:rsidRDefault="00101DFE" w:rsidP="00101DFE">
            <w:pPr>
              <w:pStyle w:val="ConsPlusNormal"/>
              <w:jc w:val="center"/>
            </w:pPr>
            <w:r>
              <w:t>L30</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567"/>
            </w:pPr>
            <w:r>
              <w:t>псориаз</w:t>
            </w:r>
          </w:p>
        </w:tc>
        <w:tc>
          <w:tcPr>
            <w:tcW w:w="632" w:type="pct"/>
            <w:vAlign w:val="center"/>
          </w:tcPr>
          <w:p w:rsidR="00101DFE" w:rsidRDefault="00101DFE" w:rsidP="00101DFE">
            <w:pPr>
              <w:pStyle w:val="ConsPlusNormal"/>
              <w:jc w:val="center"/>
            </w:pPr>
            <w:r>
              <w:t>13.4</w:t>
            </w:r>
          </w:p>
        </w:tc>
        <w:tc>
          <w:tcPr>
            <w:tcW w:w="786" w:type="pct"/>
            <w:vAlign w:val="center"/>
          </w:tcPr>
          <w:p w:rsidR="00101DFE" w:rsidRDefault="00101DFE" w:rsidP="00101DFE">
            <w:pPr>
              <w:pStyle w:val="ConsPlusNormal"/>
              <w:jc w:val="center"/>
            </w:pPr>
            <w:r>
              <w:t>L40</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850"/>
            </w:pPr>
            <w:r>
              <w:t>из него: псориаз артропатический</w:t>
            </w:r>
          </w:p>
        </w:tc>
        <w:tc>
          <w:tcPr>
            <w:tcW w:w="632" w:type="pct"/>
            <w:vAlign w:val="center"/>
          </w:tcPr>
          <w:p w:rsidR="00101DFE" w:rsidRDefault="00101DFE" w:rsidP="00101DFE">
            <w:pPr>
              <w:pStyle w:val="ConsPlusNormal"/>
              <w:jc w:val="center"/>
            </w:pPr>
            <w:r>
              <w:t>13.4.1</w:t>
            </w:r>
          </w:p>
        </w:tc>
        <w:tc>
          <w:tcPr>
            <w:tcW w:w="786" w:type="pct"/>
            <w:vAlign w:val="center"/>
          </w:tcPr>
          <w:p w:rsidR="00101DFE" w:rsidRDefault="00101DFE" w:rsidP="00101DFE">
            <w:pPr>
              <w:pStyle w:val="ConsPlusNormal"/>
              <w:jc w:val="center"/>
            </w:pPr>
            <w:r>
              <w:t>L40.5</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567"/>
            </w:pPr>
            <w:r>
              <w:t>дискоидная красная волчанка</w:t>
            </w:r>
          </w:p>
        </w:tc>
        <w:tc>
          <w:tcPr>
            <w:tcW w:w="632" w:type="pct"/>
            <w:vAlign w:val="center"/>
          </w:tcPr>
          <w:p w:rsidR="00101DFE" w:rsidRDefault="00101DFE" w:rsidP="00101DFE">
            <w:pPr>
              <w:pStyle w:val="ConsPlusNormal"/>
              <w:jc w:val="center"/>
            </w:pPr>
            <w:r>
              <w:t>13.5</w:t>
            </w:r>
          </w:p>
        </w:tc>
        <w:tc>
          <w:tcPr>
            <w:tcW w:w="786" w:type="pct"/>
            <w:vAlign w:val="center"/>
          </w:tcPr>
          <w:p w:rsidR="00101DFE" w:rsidRDefault="00101DFE" w:rsidP="00101DFE">
            <w:pPr>
              <w:pStyle w:val="ConsPlusNormal"/>
              <w:jc w:val="center"/>
            </w:pPr>
            <w:r>
              <w:t>L93.0</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567"/>
            </w:pPr>
            <w:r>
              <w:t>локализованная склеродермия</w:t>
            </w:r>
          </w:p>
        </w:tc>
        <w:tc>
          <w:tcPr>
            <w:tcW w:w="632" w:type="pct"/>
            <w:vAlign w:val="center"/>
          </w:tcPr>
          <w:p w:rsidR="00101DFE" w:rsidRDefault="00101DFE" w:rsidP="00101DFE">
            <w:pPr>
              <w:pStyle w:val="ConsPlusNormal"/>
              <w:jc w:val="center"/>
            </w:pPr>
            <w:r>
              <w:t>13.6</w:t>
            </w:r>
          </w:p>
        </w:tc>
        <w:tc>
          <w:tcPr>
            <w:tcW w:w="786" w:type="pct"/>
            <w:vAlign w:val="center"/>
          </w:tcPr>
          <w:p w:rsidR="00101DFE" w:rsidRDefault="00101DFE" w:rsidP="00101DFE">
            <w:pPr>
              <w:pStyle w:val="ConsPlusNormal"/>
              <w:jc w:val="center"/>
            </w:pPr>
            <w:r>
              <w:t>L94.0</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283"/>
            </w:pPr>
            <w:r>
              <w:t>болезни костно-мышечной системы и соединительной ткани</w:t>
            </w:r>
          </w:p>
        </w:tc>
        <w:tc>
          <w:tcPr>
            <w:tcW w:w="632" w:type="pct"/>
            <w:vAlign w:val="center"/>
          </w:tcPr>
          <w:p w:rsidR="00101DFE" w:rsidRDefault="00101DFE" w:rsidP="00101DFE">
            <w:pPr>
              <w:pStyle w:val="ConsPlusNormal"/>
              <w:jc w:val="center"/>
            </w:pPr>
            <w:r>
              <w:t>14.0</w:t>
            </w:r>
          </w:p>
        </w:tc>
        <w:tc>
          <w:tcPr>
            <w:tcW w:w="786" w:type="pct"/>
            <w:vAlign w:val="center"/>
          </w:tcPr>
          <w:p w:rsidR="00101DFE" w:rsidRDefault="00101DFE" w:rsidP="00101DFE">
            <w:pPr>
              <w:pStyle w:val="ConsPlusNormal"/>
              <w:jc w:val="center"/>
            </w:pPr>
            <w:r>
              <w:t>M00 - M99</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567"/>
            </w:pPr>
            <w:r>
              <w:t>из них:</w:t>
            </w:r>
          </w:p>
          <w:p w:rsidR="00101DFE" w:rsidRDefault="00101DFE" w:rsidP="00101DFE">
            <w:pPr>
              <w:pStyle w:val="ConsPlusNormal"/>
              <w:ind w:left="567"/>
            </w:pPr>
            <w:r>
              <w:t>артропатии</w:t>
            </w:r>
          </w:p>
        </w:tc>
        <w:tc>
          <w:tcPr>
            <w:tcW w:w="632" w:type="pct"/>
            <w:vAlign w:val="center"/>
          </w:tcPr>
          <w:p w:rsidR="00101DFE" w:rsidRDefault="00101DFE" w:rsidP="00101DFE">
            <w:pPr>
              <w:pStyle w:val="ConsPlusNormal"/>
              <w:jc w:val="center"/>
            </w:pPr>
            <w:r>
              <w:t>14.1</w:t>
            </w:r>
          </w:p>
        </w:tc>
        <w:tc>
          <w:tcPr>
            <w:tcW w:w="786" w:type="pct"/>
            <w:vAlign w:val="center"/>
          </w:tcPr>
          <w:p w:rsidR="00101DFE" w:rsidRDefault="00101DFE" w:rsidP="00101DFE">
            <w:pPr>
              <w:pStyle w:val="ConsPlusNormal"/>
              <w:jc w:val="center"/>
            </w:pPr>
            <w:r>
              <w:t>M00 - M25</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850"/>
            </w:pPr>
            <w:r>
              <w:t>из них:</w:t>
            </w:r>
          </w:p>
          <w:p w:rsidR="00101DFE" w:rsidRDefault="000A11FD" w:rsidP="00101DFE">
            <w:pPr>
              <w:pStyle w:val="ConsPlusNormal"/>
              <w:ind w:left="850"/>
            </w:pPr>
            <w:r w:rsidRPr="000A11FD">
              <w:t>пневмококковый артрит и полиартрит</w:t>
            </w:r>
          </w:p>
        </w:tc>
        <w:tc>
          <w:tcPr>
            <w:tcW w:w="632" w:type="pct"/>
            <w:vAlign w:val="center"/>
          </w:tcPr>
          <w:p w:rsidR="00101DFE" w:rsidRDefault="00101DFE" w:rsidP="00101DFE">
            <w:pPr>
              <w:pStyle w:val="ConsPlusNormal"/>
              <w:jc w:val="center"/>
            </w:pPr>
            <w:r>
              <w:t>14.1.1</w:t>
            </w:r>
          </w:p>
        </w:tc>
        <w:tc>
          <w:tcPr>
            <w:tcW w:w="786" w:type="pct"/>
            <w:vAlign w:val="center"/>
          </w:tcPr>
          <w:p w:rsidR="00101DFE" w:rsidRDefault="000A11FD" w:rsidP="00101DFE">
            <w:pPr>
              <w:pStyle w:val="ConsPlusNormal"/>
              <w:jc w:val="center"/>
            </w:pPr>
            <w:r w:rsidRPr="000A11FD">
              <w:t>M00.1</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0A11FD" w:rsidP="00101DFE">
            <w:pPr>
              <w:pStyle w:val="ConsPlusNormal"/>
              <w:ind w:left="850"/>
            </w:pPr>
            <w:r w:rsidRPr="000A11FD">
              <w:lastRenderedPageBreak/>
              <w:t>реактивные артропатии</w:t>
            </w:r>
          </w:p>
        </w:tc>
        <w:tc>
          <w:tcPr>
            <w:tcW w:w="632" w:type="pct"/>
            <w:vAlign w:val="center"/>
          </w:tcPr>
          <w:p w:rsidR="00101DFE" w:rsidRDefault="00101DFE" w:rsidP="00101DFE">
            <w:pPr>
              <w:pStyle w:val="ConsPlusNormal"/>
              <w:jc w:val="center"/>
            </w:pPr>
            <w:r>
              <w:t>14.1.2</w:t>
            </w:r>
          </w:p>
        </w:tc>
        <w:tc>
          <w:tcPr>
            <w:tcW w:w="786" w:type="pct"/>
            <w:vAlign w:val="center"/>
          </w:tcPr>
          <w:p w:rsidR="00101DFE" w:rsidRDefault="000A11FD" w:rsidP="00101DFE">
            <w:pPr>
              <w:pStyle w:val="ConsPlusNormal"/>
              <w:jc w:val="center"/>
            </w:pPr>
            <w:r w:rsidRPr="000A11FD">
              <w:t>M02</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0A11FD" w:rsidP="00101DFE">
            <w:pPr>
              <w:pStyle w:val="ConsPlusNormal"/>
              <w:ind w:left="850"/>
            </w:pPr>
            <w:r w:rsidRPr="000A11FD">
              <w:t>ревматоидный артрит (серопозитивный и серонегативный)</w:t>
            </w:r>
          </w:p>
        </w:tc>
        <w:tc>
          <w:tcPr>
            <w:tcW w:w="632" w:type="pct"/>
            <w:vAlign w:val="center"/>
          </w:tcPr>
          <w:p w:rsidR="00101DFE" w:rsidRDefault="00101DFE" w:rsidP="00101DFE">
            <w:pPr>
              <w:pStyle w:val="ConsPlusNormal"/>
              <w:jc w:val="center"/>
            </w:pPr>
            <w:r>
              <w:t>14.1.3</w:t>
            </w:r>
          </w:p>
        </w:tc>
        <w:tc>
          <w:tcPr>
            <w:tcW w:w="786" w:type="pct"/>
            <w:vAlign w:val="center"/>
          </w:tcPr>
          <w:p w:rsidR="00101DFE" w:rsidRDefault="000A11FD" w:rsidP="00101DFE">
            <w:pPr>
              <w:pStyle w:val="ConsPlusNormal"/>
              <w:jc w:val="center"/>
            </w:pPr>
            <w:r w:rsidRPr="000A11FD">
              <w:t>M05 - M06</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850"/>
            </w:pPr>
            <w:r>
              <w:t>артрозы</w:t>
            </w:r>
          </w:p>
        </w:tc>
        <w:tc>
          <w:tcPr>
            <w:tcW w:w="632" w:type="pct"/>
            <w:vAlign w:val="center"/>
          </w:tcPr>
          <w:p w:rsidR="00101DFE" w:rsidRDefault="000A11FD" w:rsidP="00101DFE">
            <w:pPr>
              <w:pStyle w:val="ConsPlusNormal"/>
              <w:jc w:val="center"/>
            </w:pPr>
            <w:r>
              <w:t>14.1.5</w:t>
            </w:r>
          </w:p>
        </w:tc>
        <w:tc>
          <w:tcPr>
            <w:tcW w:w="786" w:type="pct"/>
            <w:vAlign w:val="center"/>
          </w:tcPr>
          <w:p w:rsidR="00101DFE" w:rsidRDefault="000A11FD" w:rsidP="00101DFE">
            <w:pPr>
              <w:pStyle w:val="ConsPlusNormal"/>
              <w:jc w:val="center"/>
            </w:pPr>
            <w:r w:rsidRPr="000A11FD">
              <w:tab/>
              <w:t>M15-М19</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567"/>
            </w:pPr>
            <w:r>
              <w:t>системные поражения соединительной ткани</w:t>
            </w:r>
          </w:p>
        </w:tc>
        <w:tc>
          <w:tcPr>
            <w:tcW w:w="632" w:type="pct"/>
            <w:vAlign w:val="center"/>
          </w:tcPr>
          <w:p w:rsidR="00101DFE" w:rsidRDefault="00101DFE" w:rsidP="00101DFE">
            <w:pPr>
              <w:pStyle w:val="ConsPlusNormal"/>
              <w:jc w:val="center"/>
            </w:pPr>
            <w:r>
              <w:t>14.2</w:t>
            </w:r>
          </w:p>
        </w:tc>
        <w:tc>
          <w:tcPr>
            <w:tcW w:w="786" w:type="pct"/>
            <w:vAlign w:val="center"/>
          </w:tcPr>
          <w:p w:rsidR="00101DFE" w:rsidRDefault="00101DFE" w:rsidP="00101DFE">
            <w:pPr>
              <w:pStyle w:val="ConsPlusNormal"/>
              <w:jc w:val="center"/>
            </w:pPr>
            <w:r>
              <w:t>M30 - M35</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850"/>
            </w:pPr>
            <w:r>
              <w:t>из них:</w:t>
            </w:r>
          </w:p>
          <w:p w:rsidR="00101DFE" w:rsidRDefault="00101DFE" w:rsidP="00101DFE">
            <w:pPr>
              <w:pStyle w:val="ConsPlusNormal"/>
              <w:ind w:left="850"/>
            </w:pPr>
            <w:r>
              <w:t>системная красная волчанка</w:t>
            </w:r>
          </w:p>
        </w:tc>
        <w:tc>
          <w:tcPr>
            <w:tcW w:w="632" w:type="pct"/>
            <w:vAlign w:val="center"/>
          </w:tcPr>
          <w:p w:rsidR="00101DFE" w:rsidRDefault="00101DFE" w:rsidP="00101DFE">
            <w:pPr>
              <w:pStyle w:val="ConsPlusNormal"/>
              <w:jc w:val="center"/>
            </w:pPr>
            <w:r>
              <w:t>14.2.1</w:t>
            </w:r>
          </w:p>
        </w:tc>
        <w:tc>
          <w:tcPr>
            <w:tcW w:w="786" w:type="pct"/>
            <w:vAlign w:val="center"/>
          </w:tcPr>
          <w:p w:rsidR="00101DFE" w:rsidRDefault="00101DFE" w:rsidP="00101DFE">
            <w:pPr>
              <w:pStyle w:val="ConsPlusNormal"/>
              <w:jc w:val="center"/>
            </w:pPr>
            <w:r>
              <w:t>M32</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567"/>
            </w:pPr>
            <w:r>
              <w:t>деформирующие дорсопатии</w:t>
            </w:r>
          </w:p>
        </w:tc>
        <w:tc>
          <w:tcPr>
            <w:tcW w:w="632" w:type="pct"/>
            <w:vAlign w:val="center"/>
          </w:tcPr>
          <w:p w:rsidR="00101DFE" w:rsidRDefault="00101DFE" w:rsidP="00101DFE">
            <w:pPr>
              <w:pStyle w:val="ConsPlusNormal"/>
              <w:jc w:val="center"/>
            </w:pPr>
            <w:r>
              <w:t>14.3</w:t>
            </w:r>
          </w:p>
        </w:tc>
        <w:tc>
          <w:tcPr>
            <w:tcW w:w="786" w:type="pct"/>
            <w:vAlign w:val="center"/>
          </w:tcPr>
          <w:p w:rsidR="00101DFE" w:rsidRDefault="00101DFE" w:rsidP="00101DFE">
            <w:pPr>
              <w:pStyle w:val="ConsPlusNormal"/>
              <w:jc w:val="center"/>
            </w:pPr>
            <w:r>
              <w:t>M40 - M43</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567"/>
            </w:pPr>
            <w:r>
              <w:t>спондилопатии</w:t>
            </w:r>
          </w:p>
        </w:tc>
        <w:tc>
          <w:tcPr>
            <w:tcW w:w="632" w:type="pct"/>
            <w:vAlign w:val="center"/>
          </w:tcPr>
          <w:p w:rsidR="00101DFE" w:rsidRDefault="00101DFE" w:rsidP="00101DFE">
            <w:pPr>
              <w:pStyle w:val="ConsPlusNormal"/>
              <w:jc w:val="center"/>
            </w:pPr>
            <w:r>
              <w:t>14.4</w:t>
            </w:r>
          </w:p>
        </w:tc>
        <w:tc>
          <w:tcPr>
            <w:tcW w:w="786" w:type="pct"/>
            <w:vAlign w:val="center"/>
          </w:tcPr>
          <w:p w:rsidR="00101DFE" w:rsidRDefault="00101DFE" w:rsidP="00101DFE">
            <w:pPr>
              <w:pStyle w:val="ConsPlusNormal"/>
              <w:jc w:val="center"/>
            </w:pPr>
            <w:r>
              <w:t>M45 - M48</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850"/>
            </w:pPr>
            <w:r>
              <w:t>из них:</w:t>
            </w:r>
          </w:p>
          <w:p w:rsidR="00101DFE" w:rsidRDefault="00101DFE" w:rsidP="00101DFE">
            <w:pPr>
              <w:pStyle w:val="ConsPlusNormal"/>
              <w:ind w:left="850"/>
            </w:pPr>
            <w:r>
              <w:t>анкилозирующий спондилит</w:t>
            </w:r>
          </w:p>
        </w:tc>
        <w:tc>
          <w:tcPr>
            <w:tcW w:w="632" w:type="pct"/>
            <w:vAlign w:val="center"/>
          </w:tcPr>
          <w:p w:rsidR="00101DFE" w:rsidRDefault="00101DFE" w:rsidP="00101DFE">
            <w:pPr>
              <w:pStyle w:val="ConsPlusNormal"/>
              <w:jc w:val="center"/>
            </w:pPr>
            <w:r>
              <w:t>14.4.1</w:t>
            </w:r>
          </w:p>
        </w:tc>
        <w:tc>
          <w:tcPr>
            <w:tcW w:w="786" w:type="pct"/>
            <w:vAlign w:val="center"/>
          </w:tcPr>
          <w:p w:rsidR="00101DFE" w:rsidRDefault="00101DFE" w:rsidP="00101DFE">
            <w:pPr>
              <w:pStyle w:val="ConsPlusNormal"/>
              <w:jc w:val="center"/>
            </w:pPr>
            <w:r>
              <w:t>M45</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567"/>
            </w:pPr>
            <w:r>
              <w:t>поражение синовиальных оболочек и сухожилий</w:t>
            </w:r>
          </w:p>
        </w:tc>
        <w:tc>
          <w:tcPr>
            <w:tcW w:w="632" w:type="pct"/>
            <w:vAlign w:val="center"/>
          </w:tcPr>
          <w:p w:rsidR="00101DFE" w:rsidRDefault="00101DFE" w:rsidP="00101DFE">
            <w:pPr>
              <w:pStyle w:val="ConsPlusNormal"/>
              <w:jc w:val="center"/>
            </w:pPr>
            <w:r>
              <w:t>14.5</w:t>
            </w:r>
          </w:p>
        </w:tc>
        <w:tc>
          <w:tcPr>
            <w:tcW w:w="786" w:type="pct"/>
            <w:vAlign w:val="center"/>
          </w:tcPr>
          <w:p w:rsidR="00101DFE" w:rsidRDefault="00101DFE" w:rsidP="00101DFE">
            <w:pPr>
              <w:pStyle w:val="ConsPlusNormal"/>
              <w:jc w:val="center"/>
            </w:pPr>
            <w:r>
              <w:t>M65 - M67</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567"/>
            </w:pPr>
            <w:r>
              <w:t>остеопатии и хондропатии</w:t>
            </w:r>
          </w:p>
        </w:tc>
        <w:tc>
          <w:tcPr>
            <w:tcW w:w="632" w:type="pct"/>
            <w:vAlign w:val="center"/>
          </w:tcPr>
          <w:p w:rsidR="00101DFE" w:rsidRDefault="00101DFE" w:rsidP="00101DFE">
            <w:pPr>
              <w:pStyle w:val="ConsPlusNormal"/>
              <w:jc w:val="center"/>
            </w:pPr>
            <w:r>
              <w:t>14.6</w:t>
            </w:r>
          </w:p>
        </w:tc>
        <w:tc>
          <w:tcPr>
            <w:tcW w:w="786" w:type="pct"/>
            <w:vAlign w:val="center"/>
          </w:tcPr>
          <w:p w:rsidR="00101DFE" w:rsidRDefault="00101DFE" w:rsidP="00101DFE">
            <w:pPr>
              <w:pStyle w:val="ConsPlusNormal"/>
              <w:jc w:val="center"/>
            </w:pPr>
            <w:r>
              <w:t>M80 - M94</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850"/>
            </w:pPr>
            <w:r>
              <w:t>из них:</w:t>
            </w:r>
          </w:p>
          <w:p w:rsidR="00101DFE" w:rsidRDefault="00101DFE" w:rsidP="00101DFE">
            <w:pPr>
              <w:pStyle w:val="ConsPlusNormal"/>
              <w:ind w:left="850"/>
            </w:pPr>
            <w:r>
              <w:t>остеопорозы</w:t>
            </w:r>
          </w:p>
        </w:tc>
        <w:tc>
          <w:tcPr>
            <w:tcW w:w="632" w:type="pct"/>
            <w:vAlign w:val="center"/>
          </w:tcPr>
          <w:p w:rsidR="00101DFE" w:rsidRDefault="00101DFE" w:rsidP="00101DFE">
            <w:pPr>
              <w:pStyle w:val="ConsPlusNormal"/>
              <w:jc w:val="center"/>
            </w:pPr>
            <w:r>
              <w:t>14.6.1</w:t>
            </w:r>
          </w:p>
        </w:tc>
        <w:tc>
          <w:tcPr>
            <w:tcW w:w="786" w:type="pct"/>
            <w:vAlign w:val="center"/>
          </w:tcPr>
          <w:p w:rsidR="00101DFE" w:rsidRDefault="00101DFE" w:rsidP="00101DFE">
            <w:pPr>
              <w:pStyle w:val="ConsPlusNormal"/>
              <w:jc w:val="center"/>
            </w:pPr>
            <w:r>
              <w:t>M80 - M81</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283"/>
            </w:pPr>
            <w:r>
              <w:t>болезни мочеполовой системы</w:t>
            </w:r>
          </w:p>
        </w:tc>
        <w:tc>
          <w:tcPr>
            <w:tcW w:w="632" w:type="pct"/>
            <w:vAlign w:val="center"/>
          </w:tcPr>
          <w:p w:rsidR="00101DFE" w:rsidRDefault="00101DFE" w:rsidP="00101DFE">
            <w:pPr>
              <w:pStyle w:val="ConsPlusNormal"/>
              <w:jc w:val="center"/>
            </w:pPr>
            <w:r>
              <w:t>15.0</w:t>
            </w:r>
          </w:p>
        </w:tc>
        <w:tc>
          <w:tcPr>
            <w:tcW w:w="786" w:type="pct"/>
            <w:vAlign w:val="center"/>
          </w:tcPr>
          <w:p w:rsidR="00101DFE" w:rsidRDefault="00101DFE" w:rsidP="00101DFE">
            <w:pPr>
              <w:pStyle w:val="ConsPlusNormal"/>
              <w:jc w:val="center"/>
            </w:pPr>
            <w:r>
              <w:t>N00 - N99</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567"/>
            </w:pPr>
            <w:r>
              <w:t>из них:</w:t>
            </w:r>
          </w:p>
          <w:p w:rsidR="00101DFE" w:rsidRDefault="00101DFE" w:rsidP="00101DFE">
            <w:pPr>
              <w:pStyle w:val="ConsPlusNormal"/>
              <w:ind w:left="567"/>
            </w:pPr>
            <w:r>
              <w:t>гломерулярные, тубулоинтерстициальные болезни почек, другие болезни почки и мочеточника</w:t>
            </w:r>
          </w:p>
        </w:tc>
        <w:tc>
          <w:tcPr>
            <w:tcW w:w="632" w:type="pct"/>
            <w:vAlign w:val="center"/>
          </w:tcPr>
          <w:p w:rsidR="00101DFE" w:rsidRDefault="00101DFE" w:rsidP="00101DFE">
            <w:pPr>
              <w:pStyle w:val="ConsPlusNormal"/>
              <w:jc w:val="center"/>
            </w:pPr>
            <w:r>
              <w:t>15.1</w:t>
            </w:r>
          </w:p>
        </w:tc>
        <w:tc>
          <w:tcPr>
            <w:tcW w:w="786" w:type="pct"/>
            <w:vAlign w:val="center"/>
          </w:tcPr>
          <w:p w:rsidR="00101DFE" w:rsidRDefault="00101DFE" w:rsidP="00101DFE">
            <w:pPr>
              <w:pStyle w:val="ConsPlusNormal"/>
              <w:jc w:val="center"/>
            </w:pPr>
            <w:r>
              <w:t>N00 - N07, N09 - N15, N25 - N28</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567"/>
            </w:pPr>
            <w:r>
              <w:t>почечная недостаточность</w:t>
            </w:r>
          </w:p>
        </w:tc>
        <w:tc>
          <w:tcPr>
            <w:tcW w:w="632" w:type="pct"/>
            <w:vAlign w:val="center"/>
          </w:tcPr>
          <w:p w:rsidR="00101DFE" w:rsidRDefault="00101DFE" w:rsidP="00101DFE">
            <w:pPr>
              <w:pStyle w:val="ConsPlusNormal"/>
              <w:jc w:val="center"/>
            </w:pPr>
            <w:r>
              <w:t>15.2</w:t>
            </w:r>
          </w:p>
        </w:tc>
        <w:tc>
          <w:tcPr>
            <w:tcW w:w="786" w:type="pct"/>
            <w:vAlign w:val="center"/>
          </w:tcPr>
          <w:p w:rsidR="00101DFE" w:rsidRDefault="00101DFE" w:rsidP="00101DFE">
            <w:pPr>
              <w:pStyle w:val="ConsPlusNormal"/>
              <w:jc w:val="center"/>
            </w:pPr>
            <w:r>
              <w:t>N17 - N19</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567"/>
            </w:pPr>
            <w:r>
              <w:t>мочекаменная болезнь</w:t>
            </w:r>
          </w:p>
        </w:tc>
        <w:tc>
          <w:tcPr>
            <w:tcW w:w="632" w:type="pct"/>
            <w:vAlign w:val="center"/>
          </w:tcPr>
          <w:p w:rsidR="00101DFE" w:rsidRDefault="00101DFE" w:rsidP="00101DFE">
            <w:pPr>
              <w:pStyle w:val="ConsPlusNormal"/>
              <w:jc w:val="center"/>
            </w:pPr>
            <w:r>
              <w:t>15.3</w:t>
            </w:r>
          </w:p>
        </w:tc>
        <w:tc>
          <w:tcPr>
            <w:tcW w:w="786" w:type="pct"/>
            <w:vAlign w:val="center"/>
          </w:tcPr>
          <w:p w:rsidR="00101DFE" w:rsidRDefault="00101DFE" w:rsidP="00101DFE">
            <w:pPr>
              <w:pStyle w:val="ConsPlusNormal"/>
              <w:jc w:val="center"/>
            </w:pPr>
            <w:r>
              <w:t>N20 - N21, N23</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567"/>
            </w:pPr>
            <w:r>
              <w:t>другие болезни мочевой системы</w:t>
            </w:r>
          </w:p>
        </w:tc>
        <w:tc>
          <w:tcPr>
            <w:tcW w:w="632" w:type="pct"/>
            <w:vAlign w:val="center"/>
          </w:tcPr>
          <w:p w:rsidR="00101DFE" w:rsidRDefault="00101DFE" w:rsidP="00101DFE">
            <w:pPr>
              <w:pStyle w:val="ConsPlusNormal"/>
              <w:jc w:val="center"/>
            </w:pPr>
            <w:r>
              <w:t>15.4</w:t>
            </w:r>
          </w:p>
        </w:tc>
        <w:tc>
          <w:tcPr>
            <w:tcW w:w="786" w:type="pct"/>
            <w:vAlign w:val="center"/>
          </w:tcPr>
          <w:p w:rsidR="00101DFE" w:rsidRDefault="00101DFE" w:rsidP="00101DFE">
            <w:pPr>
              <w:pStyle w:val="ConsPlusNormal"/>
              <w:jc w:val="center"/>
            </w:pPr>
            <w:r>
              <w:t xml:space="preserve">N30 - N32, N34 - </w:t>
            </w:r>
            <w:r>
              <w:lastRenderedPageBreak/>
              <w:t>N36, N39</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567"/>
            </w:pPr>
            <w:r>
              <w:lastRenderedPageBreak/>
              <w:t>болезни предстательной железы</w:t>
            </w:r>
          </w:p>
        </w:tc>
        <w:tc>
          <w:tcPr>
            <w:tcW w:w="632" w:type="pct"/>
            <w:vAlign w:val="center"/>
          </w:tcPr>
          <w:p w:rsidR="00101DFE" w:rsidRDefault="00101DFE" w:rsidP="00101DFE">
            <w:pPr>
              <w:pStyle w:val="ConsPlusNormal"/>
              <w:jc w:val="center"/>
            </w:pPr>
            <w:r>
              <w:t>15.5</w:t>
            </w:r>
          </w:p>
        </w:tc>
        <w:tc>
          <w:tcPr>
            <w:tcW w:w="786" w:type="pct"/>
            <w:vAlign w:val="center"/>
          </w:tcPr>
          <w:p w:rsidR="00101DFE" w:rsidRDefault="00101DFE" w:rsidP="00101DFE">
            <w:pPr>
              <w:pStyle w:val="ConsPlusNormal"/>
              <w:jc w:val="center"/>
            </w:pPr>
            <w:r>
              <w:t>N40 - N42</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567"/>
            </w:pPr>
            <w:r>
              <w:t>доброкачественная дисплазия молочной железы</w:t>
            </w:r>
          </w:p>
        </w:tc>
        <w:tc>
          <w:tcPr>
            <w:tcW w:w="632" w:type="pct"/>
            <w:vAlign w:val="center"/>
          </w:tcPr>
          <w:p w:rsidR="00101DFE" w:rsidRDefault="00101DFE" w:rsidP="00101DFE">
            <w:pPr>
              <w:pStyle w:val="ConsPlusNormal"/>
              <w:jc w:val="center"/>
            </w:pPr>
            <w:r>
              <w:t>15.7</w:t>
            </w:r>
          </w:p>
        </w:tc>
        <w:tc>
          <w:tcPr>
            <w:tcW w:w="786" w:type="pct"/>
            <w:vAlign w:val="center"/>
          </w:tcPr>
          <w:p w:rsidR="00101DFE" w:rsidRDefault="00101DFE" w:rsidP="00101DFE">
            <w:pPr>
              <w:pStyle w:val="ConsPlusNormal"/>
              <w:jc w:val="center"/>
            </w:pPr>
            <w:r>
              <w:t>N60</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567"/>
            </w:pPr>
            <w:r>
              <w:t>воспалительные болезни женских тазовых органов</w:t>
            </w:r>
          </w:p>
        </w:tc>
        <w:tc>
          <w:tcPr>
            <w:tcW w:w="632" w:type="pct"/>
            <w:vAlign w:val="center"/>
          </w:tcPr>
          <w:p w:rsidR="00101DFE" w:rsidRDefault="00101DFE" w:rsidP="00101DFE">
            <w:pPr>
              <w:pStyle w:val="ConsPlusNormal"/>
              <w:jc w:val="center"/>
            </w:pPr>
            <w:r>
              <w:t>15.8</w:t>
            </w:r>
          </w:p>
        </w:tc>
        <w:tc>
          <w:tcPr>
            <w:tcW w:w="786" w:type="pct"/>
            <w:vAlign w:val="center"/>
          </w:tcPr>
          <w:p w:rsidR="00101DFE" w:rsidRDefault="00101DFE" w:rsidP="00101DFE">
            <w:pPr>
              <w:pStyle w:val="ConsPlusNormal"/>
              <w:jc w:val="center"/>
            </w:pPr>
            <w:r>
              <w:t>N70 - N73, N75 - N76</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jc w:val="center"/>
            </w:pPr>
          </w:p>
        </w:tc>
      </w:tr>
      <w:tr w:rsidR="00101DFE" w:rsidTr="00101DFE">
        <w:tc>
          <w:tcPr>
            <w:tcW w:w="2448" w:type="pct"/>
            <w:vAlign w:val="center"/>
          </w:tcPr>
          <w:p w:rsidR="00101DFE" w:rsidRDefault="00101DFE" w:rsidP="00101DFE">
            <w:pPr>
              <w:pStyle w:val="ConsPlusNormal"/>
              <w:ind w:left="850"/>
            </w:pPr>
            <w:r>
              <w:t>из них: сальпингит и оофорит</w:t>
            </w:r>
          </w:p>
        </w:tc>
        <w:tc>
          <w:tcPr>
            <w:tcW w:w="632" w:type="pct"/>
            <w:vAlign w:val="center"/>
          </w:tcPr>
          <w:p w:rsidR="00101DFE" w:rsidRDefault="00101DFE" w:rsidP="00101DFE">
            <w:pPr>
              <w:pStyle w:val="ConsPlusNormal"/>
              <w:jc w:val="center"/>
            </w:pPr>
            <w:r>
              <w:t>15.8.1</w:t>
            </w:r>
          </w:p>
        </w:tc>
        <w:tc>
          <w:tcPr>
            <w:tcW w:w="786" w:type="pct"/>
            <w:vAlign w:val="center"/>
          </w:tcPr>
          <w:p w:rsidR="00101DFE" w:rsidRDefault="00101DFE" w:rsidP="00101DFE">
            <w:pPr>
              <w:pStyle w:val="ConsPlusNormal"/>
              <w:jc w:val="center"/>
            </w:pPr>
            <w:r>
              <w:t>N70</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jc w:val="center"/>
            </w:pPr>
          </w:p>
        </w:tc>
      </w:tr>
      <w:tr w:rsidR="00101DFE" w:rsidTr="00101DFE">
        <w:tc>
          <w:tcPr>
            <w:tcW w:w="2448" w:type="pct"/>
            <w:vAlign w:val="center"/>
          </w:tcPr>
          <w:p w:rsidR="00101DFE" w:rsidRDefault="00101DFE" w:rsidP="00101DFE">
            <w:pPr>
              <w:pStyle w:val="ConsPlusNormal"/>
              <w:ind w:left="567"/>
            </w:pPr>
            <w:r>
              <w:t>эндометриоз</w:t>
            </w:r>
          </w:p>
        </w:tc>
        <w:tc>
          <w:tcPr>
            <w:tcW w:w="632" w:type="pct"/>
            <w:vAlign w:val="center"/>
          </w:tcPr>
          <w:p w:rsidR="00101DFE" w:rsidRDefault="00101DFE" w:rsidP="00101DFE">
            <w:pPr>
              <w:pStyle w:val="ConsPlusNormal"/>
              <w:jc w:val="center"/>
            </w:pPr>
            <w:r>
              <w:t>15.9</w:t>
            </w:r>
          </w:p>
        </w:tc>
        <w:tc>
          <w:tcPr>
            <w:tcW w:w="786" w:type="pct"/>
            <w:vAlign w:val="center"/>
          </w:tcPr>
          <w:p w:rsidR="00101DFE" w:rsidRDefault="00101DFE" w:rsidP="00101DFE">
            <w:pPr>
              <w:pStyle w:val="ConsPlusNormal"/>
              <w:jc w:val="center"/>
            </w:pPr>
            <w:r>
              <w:t>N80</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jc w:val="center"/>
            </w:pPr>
          </w:p>
        </w:tc>
      </w:tr>
      <w:tr w:rsidR="00101DFE" w:rsidTr="00101DFE">
        <w:tc>
          <w:tcPr>
            <w:tcW w:w="2448" w:type="pct"/>
            <w:vAlign w:val="center"/>
          </w:tcPr>
          <w:p w:rsidR="00101DFE" w:rsidRDefault="00101DFE" w:rsidP="00101DFE">
            <w:pPr>
              <w:pStyle w:val="ConsPlusNormal"/>
              <w:ind w:left="567"/>
            </w:pPr>
            <w:r>
              <w:t>эрозия и эктропион шейки матки</w:t>
            </w:r>
          </w:p>
        </w:tc>
        <w:tc>
          <w:tcPr>
            <w:tcW w:w="632" w:type="pct"/>
            <w:vAlign w:val="center"/>
          </w:tcPr>
          <w:p w:rsidR="00101DFE" w:rsidRDefault="00101DFE" w:rsidP="00101DFE">
            <w:pPr>
              <w:pStyle w:val="ConsPlusNormal"/>
              <w:jc w:val="center"/>
            </w:pPr>
            <w:r>
              <w:t>15.10</w:t>
            </w:r>
          </w:p>
        </w:tc>
        <w:tc>
          <w:tcPr>
            <w:tcW w:w="786" w:type="pct"/>
            <w:vAlign w:val="center"/>
          </w:tcPr>
          <w:p w:rsidR="00101DFE" w:rsidRDefault="00101DFE" w:rsidP="00101DFE">
            <w:pPr>
              <w:pStyle w:val="ConsPlusNormal"/>
              <w:jc w:val="center"/>
            </w:pPr>
            <w:r>
              <w:t>N86</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jc w:val="center"/>
            </w:pPr>
          </w:p>
        </w:tc>
      </w:tr>
      <w:tr w:rsidR="00101DFE" w:rsidTr="00101DFE">
        <w:tc>
          <w:tcPr>
            <w:tcW w:w="2448" w:type="pct"/>
            <w:vAlign w:val="center"/>
          </w:tcPr>
          <w:p w:rsidR="00101DFE" w:rsidRDefault="00101DFE" w:rsidP="00101DFE">
            <w:pPr>
              <w:pStyle w:val="ConsPlusNormal"/>
              <w:ind w:left="567"/>
            </w:pPr>
            <w:r>
              <w:t>расстройства менструаций</w:t>
            </w:r>
          </w:p>
        </w:tc>
        <w:tc>
          <w:tcPr>
            <w:tcW w:w="632" w:type="pct"/>
            <w:vAlign w:val="center"/>
          </w:tcPr>
          <w:p w:rsidR="00101DFE" w:rsidRDefault="00101DFE" w:rsidP="00101DFE">
            <w:pPr>
              <w:pStyle w:val="ConsPlusNormal"/>
              <w:jc w:val="center"/>
            </w:pPr>
            <w:r>
              <w:t>15.11</w:t>
            </w:r>
          </w:p>
        </w:tc>
        <w:tc>
          <w:tcPr>
            <w:tcW w:w="786" w:type="pct"/>
            <w:vAlign w:val="center"/>
          </w:tcPr>
          <w:p w:rsidR="00101DFE" w:rsidRDefault="00101DFE" w:rsidP="00101DFE">
            <w:pPr>
              <w:pStyle w:val="ConsPlusNormal"/>
              <w:jc w:val="center"/>
            </w:pPr>
            <w:r>
              <w:t>N91 - N94</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jc w:val="center"/>
            </w:pPr>
          </w:p>
        </w:tc>
      </w:tr>
      <w:tr w:rsidR="00101DFE" w:rsidTr="00101DFE">
        <w:tc>
          <w:tcPr>
            <w:tcW w:w="2448" w:type="pct"/>
            <w:vAlign w:val="center"/>
          </w:tcPr>
          <w:p w:rsidR="00101DFE" w:rsidRDefault="00101DFE" w:rsidP="00101DFE">
            <w:pPr>
              <w:pStyle w:val="ConsPlusNormal"/>
              <w:ind w:left="283"/>
            </w:pPr>
            <w:r>
              <w:t>беременность, роды и послеродовой период</w:t>
            </w:r>
          </w:p>
        </w:tc>
        <w:tc>
          <w:tcPr>
            <w:tcW w:w="632" w:type="pct"/>
            <w:vAlign w:val="center"/>
          </w:tcPr>
          <w:p w:rsidR="00101DFE" w:rsidRDefault="00101DFE" w:rsidP="00101DFE">
            <w:pPr>
              <w:pStyle w:val="ConsPlusNormal"/>
              <w:jc w:val="center"/>
            </w:pPr>
            <w:r>
              <w:t>16.0</w:t>
            </w:r>
          </w:p>
        </w:tc>
        <w:tc>
          <w:tcPr>
            <w:tcW w:w="786" w:type="pct"/>
            <w:vAlign w:val="center"/>
          </w:tcPr>
          <w:p w:rsidR="00101DFE" w:rsidRDefault="00101DFE" w:rsidP="00101DFE">
            <w:pPr>
              <w:pStyle w:val="ConsPlusNormal"/>
              <w:jc w:val="center"/>
            </w:pPr>
            <w:r>
              <w:t>O00 - O99</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jc w:val="center"/>
            </w:pPr>
          </w:p>
        </w:tc>
      </w:tr>
      <w:tr w:rsidR="00101DFE" w:rsidTr="00101DFE">
        <w:tc>
          <w:tcPr>
            <w:tcW w:w="2448" w:type="pct"/>
            <w:vAlign w:val="center"/>
          </w:tcPr>
          <w:p w:rsidR="00101DFE" w:rsidRDefault="00101DFE" w:rsidP="00101DFE">
            <w:pPr>
              <w:pStyle w:val="ConsPlusNormal"/>
              <w:ind w:left="283"/>
            </w:pPr>
            <w:r>
              <w:t>отдельные состояния, возникающие в перинатальном периоде</w:t>
            </w:r>
          </w:p>
        </w:tc>
        <w:tc>
          <w:tcPr>
            <w:tcW w:w="632" w:type="pct"/>
            <w:vAlign w:val="center"/>
          </w:tcPr>
          <w:p w:rsidR="00101DFE" w:rsidRDefault="00101DFE" w:rsidP="00101DFE">
            <w:pPr>
              <w:pStyle w:val="ConsPlusNormal"/>
              <w:jc w:val="center"/>
            </w:pPr>
            <w:r>
              <w:t>17.0</w:t>
            </w:r>
          </w:p>
        </w:tc>
        <w:tc>
          <w:tcPr>
            <w:tcW w:w="786" w:type="pct"/>
            <w:vAlign w:val="center"/>
          </w:tcPr>
          <w:p w:rsidR="00101DFE" w:rsidRDefault="00101DFE" w:rsidP="00101DFE">
            <w:pPr>
              <w:pStyle w:val="ConsPlusNormal"/>
              <w:jc w:val="center"/>
            </w:pPr>
            <w:r>
              <w:t>P00 - P04</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283"/>
            </w:pPr>
            <w:r>
              <w:t>врожденные аномалии (пороки развития), деформации и хромосомные нарушения</w:t>
            </w:r>
          </w:p>
        </w:tc>
        <w:tc>
          <w:tcPr>
            <w:tcW w:w="632" w:type="pct"/>
            <w:vAlign w:val="center"/>
          </w:tcPr>
          <w:p w:rsidR="00101DFE" w:rsidRDefault="00101DFE" w:rsidP="00101DFE">
            <w:pPr>
              <w:pStyle w:val="ConsPlusNormal"/>
              <w:jc w:val="center"/>
            </w:pPr>
            <w:r>
              <w:t>18.0</w:t>
            </w:r>
          </w:p>
        </w:tc>
        <w:tc>
          <w:tcPr>
            <w:tcW w:w="786" w:type="pct"/>
            <w:vAlign w:val="center"/>
          </w:tcPr>
          <w:p w:rsidR="00101DFE" w:rsidRDefault="00101DFE" w:rsidP="00101DFE">
            <w:pPr>
              <w:pStyle w:val="ConsPlusNormal"/>
              <w:jc w:val="center"/>
            </w:pPr>
            <w:r>
              <w:t>Q00 - Q99</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567" w:firstLine="283"/>
            </w:pPr>
            <w:r>
              <w:t>из них:</w:t>
            </w:r>
          </w:p>
          <w:p w:rsidR="00101DFE" w:rsidRDefault="00101DFE" w:rsidP="00101DFE">
            <w:pPr>
              <w:pStyle w:val="ConsPlusNormal"/>
              <w:ind w:left="567"/>
            </w:pPr>
            <w:r>
              <w:t>врожденные аномалии развития нервной системы</w:t>
            </w:r>
          </w:p>
        </w:tc>
        <w:tc>
          <w:tcPr>
            <w:tcW w:w="632" w:type="pct"/>
            <w:vAlign w:val="center"/>
          </w:tcPr>
          <w:p w:rsidR="00101DFE" w:rsidRDefault="00101DFE" w:rsidP="00101DFE">
            <w:pPr>
              <w:pStyle w:val="ConsPlusNormal"/>
              <w:jc w:val="center"/>
            </w:pPr>
            <w:r>
              <w:t>18.1</w:t>
            </w:r>
          </w:p>
        </w:tc>
        <w:tc>
          <w:tcPr>
            <w:tcW w:w="786" w:type="pct"/>
            <w:vAlign w:val="center"/>
          </w:tcPr>
          <w:p w:rsidR="00101DFE" w:rsidRDefault="00101DFE" w:rsidP="00101DFE">
            <w:pPr>
              <w:pStyle w:val="ConsPlusNormal"/>
              <w:jc w:val="center"/>
            </w:pPr>
            <w:r>
              <w:t>Q00 - Q07</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567"/>
            </w:pPr>
            <w:r>
              <w:t>врожденные аномалии глаза</w:t>
            </w:r>
          </w:p>
        </w:tc>
        <w:tc>
          <w:tcPr>
            <w:tcW w:w="632" w:type="pct"/>
            <w:vAlign w:val="center"/>
          </w:tcPr>
          <w:p w:rsidR="00101DFE" w:rsidRDefault="00101DFE" w:rsidP="00101DFE">
            <w:pPr>
              <w:pStyle w:val="ConsPlusNormal"/>
              <w:jc w:val="center"/>
            </w:pPr>
            <w:r>
              <w:t>18.2</w:t>
            </w:r>
          </w:p>
        </w:tc>
        <w:tc>
          <w:tcPr>
            <w:tcW w:w="786" w:type="pct"/>
            <w:vAlign w:val="center"/>
          </w:tcPr>
          <w:p w:rsidR="00101DFE" w:rsidRDefault="00101DFE" w:rsidP="00101DFE">
            <w:pPr>
              <w:pStyle w:val="ConsPlusNormal"/>
              <w:jc w:val="center"/>
            </w:pPr>
            <w:r>
              <w:t>Q10 - Q15</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567"/>
            </w:pPr>
            <w:r>
              <w:t>врожденные аномалии системы кровообращения</w:t>
            </w:r>
          </w:p>
        </w:tc>
        <w:tc>
          <w:tcPr>
            <w:tcW w:w="632" w:type="pct"/>
            <w:vAlign w:val="center"/>
          </w:tcPr>
          <w:p w:rsidR="00101DFE" w:rsidRDefault="00101DFE" w:rsidP="00101DFE">
            <w:pPr>
              <w:pStyle w:val="ConsPlusNormal"/>
              <w:jc w:val="center"/>
            </w:pPr>
            <w:r>
              <w:t>18.3</w:t>
            </w:r>
          </w:p>
        </w:tc>
        <w:tc>
          <w:tcPr>
            <w:tcW w:w="786" w:type="pct"/>
            <w:vAlign w:val="center"/>
          </w:tcPr>
          <w:p w:rsidR="00101DFE" w:rsidRDefault="00101DFE" w:rsidP="00101DFE">
            <w:pPr>
              <w:pStyle w:val="ConsPlusNormal"/>
              <w:jc w:val="center"/>
            </w:pPr>
            <w:r>
              <w:t>Q20 - Q28</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567"/>
            </w:pPr>
            <w:r>
              <w:t>врожденные аномалии женских половых органов</w:t>
            </w:r>
          </w:p>
        </w:tc>
        <w:tc>
          <w:tcPr>
            <w:tcW w:w="632" w:type="pct"/>
            <w:vAlign w:val="center"/>
          </w:tcPr>
          <w:p w:rsidR="00101DFE" w:rsidRDefault="00101DFE" w:rsidP="00101DFE">
            <w:pPr>
              <w:pStyle w:val="ConsPlusNormal"/>
              <w:jc w:val="center"/>
            </w:pPr>
            <w:r>
              <w:t>18.4</w:t>
            </w:r>
          </w:p>
        </w:tc>
        <w:tc>
          <w:tcPr>
            <w:tcW w:w="786" w:type="pct"/>
            <w:vAlign w:val="center"/>
          </w:tcPr>
          <w:p w:rsidR="00101DFE" w:rsidRDefault="00101DFE" w:rsidP="00101DFE">
            <w:pPr>
              <w:pStyle w:val="ConsPlusNormal"/>
              <w:jc w:val="center"/>
            </w:pPr>
            <w:r>
              <w:t>Q50 - Q52</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jc w:val="center"/>
            </w:pPr>
          </w:p>
        </w:tc>
      </w:tr>
      <w:tr w:rsidR="00101DFE" w:rsidTr="00101DFE">
        <w:tc>
          <w:tcPr>
            <w:tcW w:w="2448" w:type="pct"/>
            <w:vAlign w:val="center"/>
          </w:tcPr>
          <w:p w:rsidR="00101DFE" w:rsidRDefault="00101DFE" w:rsidP="00101DFE">
            <w:pPr>
              <w:pStyle w:val="ConsPlusNormal"/>
              <w:ind w:left="567"/>
            </w:pPr>
            <w:r>
              <w:t>неопределенность пола и псевдогермафродитизм</w:t>
            </w:r>
          </w:p>
        </w:tc>
        <w:tc>
          <w:tcPr>
            <w:tcW w:w="632" w:type="pct"/>
            <w:vAlign w:val="center"/>
          </w:tcPr>
          <w:p w:rsidR="00101DFE" w:rsidRDefault="00101DFE" w:rsidP="00101DFE">
            <w:pPr>
              <w:pStyle w:val="ConsPlusNormal"/>
              <w:jc w:val="center"/>
            </w:pPr>
            <w:r>
              <w:t>18.5</w:t>
            </w:r>
          </w:p>
        </w:tc>
        <w:tc>
          <w:tcPr>
            <w:tcW w:w="786" w:type="pct"/>
            <w:vAlign w:val="center"/>
          </w:tcPr>
          <w:p w:rsidR="00101DFE" w:rsidRDefault="00101DFE" w:rsidP="00101DFE">
            <w:pPr>
              <w:pStyle w:val="ConsPlusNormal"/>
              <w:jc w:val="center"/>
            </w:pPr>
            <w:r>
              <w:t>Q56</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567"/>
            </w:pPr>
            <w:r>
              <w:t>врожденные деформации бедра</w:t>
            </w:r>
          </w:p>
        </w:tc>
        <w:tc>
          <w:tcPr>
            <w:tcW w:w="632" w:type="pct"/>
            <w:vAlign w:val="center"/>
          </w:tcPr>
          <w:p w:rsidR="00101DFE" w:rsidRDefault="00101DFE" w:rsidP="00101DFE">
            <w:pPr>
              <w:pStyle w:val="ConsPlusNormal"/>
              <w:jc w:val="center"/>
            </w:pPr>
            <w:r>
              <w:t>18.6</w:t>
            </w:r>
          </w:p>
        </w:tc>
        <w:tc>
          <w:tcPr>
            <w:tcW w:w="786" w:type="pct"/>
            <w:vAlign w:val="center"/>
          </w:tcPr>
          <w:p w:rsidR="00101DFE" w:rsidRDefault="00101DFE" w:rsidP="00101DFE">
            <w:pPr>
              <w:pStyle w:val="ConsPlusNormal"/>
              <w:jc w:val="center"/>
            </w:pPr>
            <w:r>
              <w:t>Q65</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567"/>
            </w:pPr>
            <w:r>
              <w:lastRenderedPageBreak/>
              <w:t>врожденный ихтиоз</w:t>
            </w:r>
          </w:p>
        </w:tc>
        <w:tc>
          <w:tcPr>
            <w:tcW w:w="632" w:type="pct"/>
            <w:vAlign w:val="center"/>
          </w:tcPr>
          <w:p w:rsidR="00101DFE" w:rsidRDefault="00101DFE" w:rsidP="00101DFE">
            <w:pPr>
              <w:pStyle w:val="ConsPlusNormal"/>
              <w:jc w:val="center"/>
            </w:pPr>
            <w:r>
              <w:t>18.7</w:t>
            </w:r>
          </w:p>
        </w:tc>
        <w:tc>
          <w:tcPr>
            <w:tcW w:w="786" w:type="pct"/>
            <w:vAlign w:val="center"/>
          </w:tcPr>
          <w:p w:rsidR="00101DFE" w:rsidRDefault="00101DFE" w:rsidP="00101DFE">
            <w:pPr>
              <w:pStyle w:val="ConsPlusNormal"/>
              <w:jc w:val="center"/>
            </w:pPr>
            <w:r>
              <w:t>Q80</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567"/>
            </w:pPr>
            <w:r>
              <w:t>нейрофиброматоз</w:t>
            </w:r>
          </w:p>
        </w:tc>
        <w:tc>
          <w:tcPr>
            <w:tcW w:w="632" w:type="pct"/>
            <w:vAlign w:val="center"/>
          </w:tcPr>
          <w:p w:rsidR="00101DFE" w:rsidRDefault="00101DFE" w:rsidP="00101DFE">
            <w:pPr>
              <w:pStyle w:val="ConsPlusNormal"/>
              <w:jc w:val="center"/>
            </w:pPr>
            <w:r>
              <w:t>18.8</w:t>
            </w:r>
          </w:p>
        </w:tc>
        <w:tc>
          <w:tcPr>
            <w:tcW w:w="786" w:type="pct"/>
            <w:vAlign w:val="center"/>
          </w:tcPr>
          <w:p w:rsidR="00101DFE" w:rsidRDefault="00101DFE" w:rsidP="00101DFE">
            <w:pPr>
              <w:pStyle w:val="ConsPlusNormal"/>
              <w:jc w:val="center"/>
            </w:pPr>
            <w:r>
              <w:t>Q85.0</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567"/>
            </w:pPr>
            <w:r>
              <w:t>синдром Дауна</w:t>
            </w:r>
          </w:p>
        </w:tc>
        <w:tc>
          <w:tcPr>
            <w:tcW w:w="632" w:type="pct"/>
            <w:vAlign w:val="center"/>
          </w:tcPr>
          <w:p w:rsidR="00101DFE" w:rsidRDefault="00101DFE" w:rsidP="00101DFE">
            <w:pPr>
              <w:pStyle w:val="ConsPlusNormal"/>
              <w:jc w:val="center"/>
            </w:pPr>
            <w:r>
              <w:t>18.9</w:t>
            </w:r>
          </w:p>
        </w:tc>
        <w:tc>
          <w:tcPr>
            <w:tcW w:w="786" w:type="pct"/>
            <w:vAlign w:val="center"/>
          </w:tcPr>
          <w:p w:rsidR="00101DFE" w:rsidRDefault="00101DFE" w:rsidP="00101DFE">
            <w:pPr>
              <w:pStyle w:val="ConsPlusNormal"/>
              <w:jc w:val="center"/>
            </w:pPr>
            <w:r>
              <w:t>Q90</w:t>
            </w:r>
          </w:p>
        </w:tc>
        <w:tc>
          <w:tcPr>
            <w:tcW w:w="671" w:type="pct"/>
            <w:vMerge/>
            <w:vAlign w:val="center"/>
          </w:tcPr>
          <w:p w:rsidR="00101DFE" w:rsidRDefault="00101DFE" w:rsidP="00101DFE">
            <w:pPr>
              <w:pStyle w:val="ConsPlusNormal"/>
              <w:jc w:val="center"/>
            </w:pPr>
          </w:p>
        </w:tc>
        <w:tc>
          <w:tcPr>
            <w:tcW w:w="463" w:type="pct"/>
            <w:vAlign w:val="center"/>
          </w:tcPr>
          <w:p w:rsidR="00101DFE" w:rsidRDefault="00101DFE" w:rsidP="00101DFE">
            <w:pPr>
              <w:pStyle w:val="ConsPlusNormal"/>
            </w:pPr>
          </w:p>
        </w:tc>
      </w:tr>
      <w:tr w:rsidR="00101DFE" w:rsidTr="00101DFE">
        <w:tc>
          <w:tcPr>
            <w:tcW w:w="2448" w:type="pct"/>
            <w:vAlign w:val="center"/>
          </w:tcPr>
          <w:p w:rsidR="00101DFE" w:rsidRDefault="00101DFE" w:rsidP="00101DFE">
            <w:pPr>
              <w:pStyle w:val="ConsPlusNormal"/>
              <w:ind w:left="283"/>
            </w:pPr>
            <w:r>
              <w:t>симптомы, признаки и отклонения от нормы, выявленные при клинических и лабораторных исследованиях, не классифицированные в других рубриках</w:t>
            </w:r>
          </w:p>
        </w:tc>
        <w:tc>
          <w:tcPr>
            <w:tcW w:w="632" w:type="pct"/>
            <w:vAlign w:val="center"/>
          </w:tcPr>
          <w:p w:rsidR="00101DFE" w:rsidRDefault="00101DFE" w:rsidP="00101DFE">
            <w:pPr>
              <w:pStyle w:val="ConsPlusNormal"/>
              <w:jc w:val="center"/>
            </w:pPr>
            <w:r>
              <w:t>19.0</w:t>
            </w:r>
          </w:p>
        </w:tc>
        <w:tc>
          <w:tcPr>
            <w:tcW w:w="786" w:type="pct"/>
            <w:vAlign w:val="center"/>
          </w:tcPr>
          <w:p w:rsidR="00101DFE" w:rsidRDefault="00101DFE" w:rsidP="00101DFE">
            <w:pPr>
              <w:pStyle w:val="ConsPlusNormal"/>
              <w:jc w:val="center"/>
            </w:pPr>
            <w:r>
              <w:t>R00 - R99</w:t>
            </w:r>
          </w:p>
        </w:tc>
        <w:tc>
          <w:tcPr>
            <w:tcW w:w="671" w:type="pct"/>
            <w:vMerge/>
            <w:vAlign w:val="center"/>
          </w:tcPr>
          <w:p w:rsidR="00101DFE" w:rsidRDefault="00101DFE" w:rsidP="00101DFE">
            <w:pPr>
              <w:pStyle w:val="ConsPlusNormal"/>
              <w:jc w:val="center"/>
            </w:pPr>
          </w:p>
        </w:tc>
        <w:tc>
          <w:tcPr>
            <w:tcW w:w="463" w:type="pct"/>
            <w:vAlign w:val="center"/>
          </w:tcPr>
          <w:p w:rsidR="00101DFE" w:rsidRPr="00CC5403" w:rsidRDefault="00101DFE" w:rsidP="00101DFE">
            <w:pPr>
              <w:pStyle w:val="ConsPlusNormal"/>
              <w:jc w:val="center"/>
            </w:pPr>
            <w:r w:rsidRPr="00CC5403">
              <w:t xml:space="preserve">графа </w:t>
            </w:r>
            <w:r>
              <w:t>15</w:t>
            </w:r>
          </w:p>
          <w:p w:rsidR="00101DFE" w:rsidRDefault="00101DFE" w:rsidP="00101DFE">
            <w:pPr>
              <w:pStyle w:val="ConsPlusNormal"/>
              <w:jc w:val="center"/>
            </w:pPr>
            <w:r>
              <w:t xml:space="preserve">не заполняется </w:t>
            </w:r>
            <w:r w:rsidRPr="00CC5403">
              <w:t>"X"</w:t>
            </w:r>
          </w:p>
        </w:tc>
      </w:tr>
      <w:tr w:rsidR="00101DFE" w:rsidTr="00101DFE">
        <w:tc>
          <w:tcPr>
            <w:tcW w:w="2448" w:type="pct"/>
            <w:vAlign w:val="center"/>
          </w:tcPr>
          <w:p w:rsidR="00101DFE" w:rsidRDefault="00101DFE" w:rsidP="00101DFE">
            <w:pPr>
              <w:pStyle w:val="ConsPlusNormal"/>
              <w:ind w:left="283"/>
            </w:pPr>
            <w:r>
              <w:t>травмы, отравления и некоторые другие последствия воздействия внешних причин</w:t>
            </w:r>
          </w:p>
        </w:tc>
        <w:tc>
          <w:tcPr>
            <w:tcW w:w="632" w:type="pct"/>
            <w:vAlign w:val="center"/>
          </w:tcPr>
          <w:p w:rsidR="00101DFE" w:rsidRDefault="00101DFE" w:rsidP="00101DFE">
            <w:pPr>
              <w:pStyle w:val="ConsPlusNormal"/>
              <w:jc w:val="center"/>
            </w:pPr>
            <w:r>
              <w:t>20.0</w:t>
            </w:r>
          </w:p>
        </w:tc>
        <w:tc>
          <w:tcPr>
            <w:tcW w:w="786" w:type="pct"/>
            <w:vAlign w:val="center"/>
          </w:tcPr>
          <w:p w:rsidR="00101DFE" w:rsidRDefault="00101DFE" w:rsidP="00101DFE">
            <w:pPr>
              <w:pStyle w:val="ConsPlusNormal"/>
              <w:jc w:val="center"/>
            </w:pPr>
            <w:r>
              <w:t>S00 - T98</w:t>
            </w:r>
          </w:p>
        </w:tc>
        <w:tc>
          <w:tcPr>
            <w:tcW w:w="671" w:type="pct"/>
            <w:vMerge/>
            <w:vAlign w:val="center"/>
          </w:tcPr>
          <w:p w:rsidR="00101DFE" w:rsidRDefault="00101DFE" w:rsidP="00101DFE">
            <w:pPr>
              <w:pStyle w:val="ConsPlusNormal"/>
            </w:pPr>
          </w:p>
        </w:tc>
        <w:tc>
          <w:tcPr>
            <w:tcW w:w="463" w:type="pct"/>
            <w:vAlign w:val="center"/>
          </w:tcPr>
          <w:p w:rsidR="00101DFE" w:rsidRDefault="00101DFE" w:rsidP="00101DFE">
            <w:pPr>
              <w:pStyle w:val="ConsPlusNormal"/>
            </w:pPr>
          </w:p>
        </w:tc>
      </w:tr>
      <w:tr w:rsidR="000A11FD" w:rsidRPr="00DF33E4" w:rsidTr="00101DFE">
        <w:tc>
          <w:tcPr>
            <w:tcW w:w="2448" w:type="pct"/>
            <w:vAlign w:val="center"/>
          </w:tcPr>
          <w:p w:rsidR="000A11FD" w:rsidRDefault="000A11FD" w:rsidP="00101DFE">
            <w:pPr>
              <w:pStyle w:val="ConsPlusNormal"/>
              <w:ind w:left="283"/>
            </w:pPr>
            <w:r w:rsidRPr="000A11FD">
              <w:t>из них: открытые укушенные раны (только с кодом внешней причины W54)</w:t>
            </w:r>
          </w:p>
        </w:tc>
        <w:tc>
          <w:tcPr>
            <w:tcW w:w="632" w:type="pct"/>
            <w:vAlign w:val="center"/>
          </w:tcPr>
          <w:p w:rsidR="000A11FD" w:rsidRDefault="000A11FD" w:rsidP="00101DFE">
            <w:pPr>
              <w:pStyle w:val="ConsPlusNormal"/>
              <w:jc w:val="center"/>
            </w:pPr>
            <w:r w:rsidRPr="000A11FD">
              <w:t>20.1</w:t>
            </w:r>
          </w:p>
        </w:tc>
        <w:tc>
          <w:tcPr>
            <w:tcW w:w="786" w:type="pct"/>
            <w:vAlign w:val="center"/>
          </w:tcPr>
          <w:p w:rsidR="000A11FD" w:rsidRPr="00CA174C" w:rsidRDefault="000A11FD" w:rsidP="000A11FD">
            <w:pPr>
              <w:pStyle w:val="ConsPlusNormal"/>
              <w:jc w:val="center"/>
              <w:rPr>
                <w:lang w:val="en-US"/>
              </w:rPr>
            </w:pPr>
            <w:r w:rsidRPr="00CA174C">
              <w:rPr>
                <w:lang w:val="en-US"/>
              </w:rPr>
              <w:tab/>
            </w:r>
          </w:p>
          <w:p w:rsidR="000A11FD" w:rsidRPr="000A11FD" w:rsidRDefault="000A11FD" w:rsidP="000A11FD">
            <w:pPr>
              <w:pStyle w:val="ConsPlusNormal"/>
              <w:jc w:val="center"/>
              <w:rPr>
                <w:lang w:val="en-US"/>
              </w:rPr>
            </w:pPr>
            <w:r w:rsidRPr="000A11FD">
              <w:rPr>
                <w:lang w:val="en-US"/>
              </w:rPr>
              <w:t>S01, S11, S21, S31, S41, S51, S61, S71, S81, S91</w:t>
            </w:r>
          </w:p>
        </w:tc>
        <w:tc>
          <w:tcPr>
            <w:tcW w:w="671" w:type="pct"/>
            <w:vAlign w:val="center"/>
          </w:tcPr>
          <w:p w:rsidR="000A11FD" w:rsidRPr="000A11FD" w:rsidRDefault="000A11FD" w:rsidP="00101DFE">
            <w:pPr>
              <w:pStyle w:val="ConsPlusNormal"/>
              <w:rPr>
                <w:lang w:val="en-US"/>
              </w:rPr>
            </w:pPr>
          </w:p>
        </w:tc>
        <w:tc>
          <w:tcPr>
            <w:tcW w:w="463" w:type="pct"/>
            <w:vAlign w:val="center"/>
          </w:tcPr>
          <w:p w:rsidR="000A11FD" w:rsidRPr="000A11FD" w:rsidRDefault="000A11FD" w:rsidP="00101DFE">
            <w:pPr>
              <w:pStyle w:val="ConsPlusNormal"/>
              <w:rPr>
                <w:lang w:val="en-US"/>
              </w:rPr>
            </w:pPr>
          </w:p>
        </w:tc>
      </w:tr>
    </w:tbl>
    <w:p w:rsidR="00800A06" w:rsidRPr="000A11FD" w:rsidRDefault="00800A06" w:rsidP="00800A06">
      <w:pPr>
        <w:widowControl/>
        <w:suppressAutoHyphens w:val="0"/>
        <w:spacing w:after="200" w:line="276" w:lineRule="auto"/>
        <w:rPr>
          <w:rFonts w:asciiTheme="majorHAnsi" w:eastAsiaTheme="majorEastAsia" w:hAnsiTheme="majorHAnsi" w:cs="Mangal"/>
          <w:b/>
          <w:bCs/>
          <w:color w:val="4F81BD" w:themeColor="accent1"/>
          <w:sz w:val="28"/>
          <w:szCs w:val="28"/>
          <w:lang w:val="en-US"/>
        </w:rPr>
      </w:pPr>
      <w:r w:rsidRPr="000A11FD">
        <w:rPr>
          <w:sz w:val="28"/>
          <w:szCs w:val="28"/>
          <w:lang w:val="en-US"/>
        </w:rPr>
        <w:br w:type="page"/>
      </w:r>
    </w:p>
    <w:p w:rsidR="00830534" w:rsidRDefault="00830534" w:rsidP="00830534">
      <w:pPr>
        <w:pStyle w:val="1"/>
      </w:pPr>
      <w:r>
        <w:lastRenderedPageBreak/>
        <w:t xml:space="preserve">Таблица 3002 </w:t>
      </w:r>
    </w:p>
    <w:p w:rsidR="00830534" w:rsidRPr="00D33E54" w:rsidRDefault="00830534" w:rsidP="00830534">
      <w:pPr>
        <w:pStyle w:val="2"/>
        <w:rPr>
          <w:sz w:val="28"/>
          <w:szCs w:val="28"/>
        </w:rPr>
      </w:pPr>
      <w:r w:rsidRPr="00D33E54">
        <w:rPr>
          <w:sz w:val="28"/>
          <w:szCs w:val="28"/>
        </w:rPr>
        <w:t>Входные параметры</w:t>
      </w:r>
    </w:p>
    <w:p w:rsidR="00830534" w:rsidRDefault="00830534" w:rsidP="00830534">
      <w:pPr>
        <w:spacing w:before="240"/>
      </w:pPr>
      <w:r>
        <w:t>По-умолчанию в отчет попадают данные только по тем амбулаторным талонам</w:t>
      </w:r>
      <w:r>
        <w:rPr>
          <w:rFonts w:asciiTheme="minorHAnsi" w:hAnsiTheme="minorHAnsi"/>
        </w:rPr>
        <w:t xml:space="preserve"> и </w:t>
      </w:r>
      <w:r w:rsidRPr="00FC7074">
        <w:t>контрольным картам (картам диспансерного наблюдения)</w:t>
      </w:r>
      <w:r>
        <w:t>, которые были созданы в том ЛПУ, под которым пользователь вошел в систему и сформировал отчет.</w:t>
      </w:r>
    </w:p>
    <w:p w:rsidR="00830534" w:rsidRDefault="00830534" w:rsidP="00830534"/>
    <w:tbl>
      <w:tblPr>
        <w:tblStyle w:val="a4"/>
        <w:tblW w:w="5000" w:type="pct"/>
        <w:tblLook w:val="04A0" w:firstRow="1" w:lastRow="0" w:firstColumn="1" w:lastColumn="0" w:noHBand="0" w:noVBand="1"/>
      </w:tblPr>
      <w:tblGrid>
        <w:gridCol w:w="7393"/>
        <w:gridCol w:w="7393"/>
      </w:tblGrid>
      <w:tr w:rsidR="00830534" w:rsidTr="00FC447E">
        <w:tc>
          <w:tcPr>
            <w:tcW w:w="2500" w:type="pct"/>
          </w:tcPr>
          <w:p w:rsidR="00830534" w:rsidRPr="00BA4C82" w:rsidRDefault="00830534" w:rsidP="00FC447E">
            <w:pPr>
              <w:jc w:val="center"/>
              <w:rPr>
                <w:b/>
              </w:rPr>
            </w:pPr>
            <w:r w:rsidRPr="00BA4C82">
              <w:rPr>
                <w:b/>
              </w:rPr>
              <w:t>Входной параметр</w:t>
            </w:r>
          </w:p>
        </w:tc>
        <w:tc>
          <w:tcPr>
            <w:tcW w:w="2500" w:type="pct"/>
          </w:tcPr>
          <w:p w:rsidR="00830534" w:rsidRPr="00BA4C82" w:rsidRDefault="00830534" w:rsidP="00FC447E">
            <w:pPr>
              <w:jc w:val="center"/>
              <w:rPr>
                <w:b/>
              </w:rPr>
            </w:pPr>
            <w:r w:rsidRPr="00BA4C82">
              <w:rPr>
                <w:b/>
              </w:rPr>
              <w:t>Логика фильтрации данных</w:t>
            </w:r>
          </w:p>
        </w:tc>
      </w:tr>
      <w:tr w:rsidR="00830534" w:rsidTr="00FC447E">
        <w:tc>
          <w:tcPr>
            <w:tcW w:w="2500" w:type="pct"/>
          </w:tcPr>
          <w:p w:rsidR="00830534" w:rsidRDefault="00830534" w:rsidP="00FC447E">
            <w:r>
              <w:t>Дата с</w:t>
            </w:r>
          </w:p>
        </w:tc>
        <w:tc>
          <w:tcPr>
            <w:tcW w:w="2500" w:type="pct"/>
            <w:vMerge w:val="restart"/>
          </w:tcPr>
          <w:p w:rsidR="00830534" w:rsidRDefault="00830534" w:rsidP="00FC447E">
            <w:r>
              <w:t xml:space="preserve">При отборе амбулаторных талонов, учитываются амбулаторные талоны дата закрытия которых попадает в указанный период </w:t>
            </w:r>
            <w:r w:rsidRPr="00FC4391">
              <w:rPr>
                <w:i/>
              </w:rPr>
              <w:t>(</w:t>
            </w:r>
            <w:r w:rsidRPr="00FC4391">
              <w:rPr>
                <w:i/>
                <w:sz w:val="20"/>
                <w:szCs w:val="20"/>
              </w:rPr>
              <w:t>Дату закрытия амбулаторного талона можно посмотреть в окне: Учет → Статистические талоны → Работа с ТАПами Найти амбулаторный талон, графа «Дата окончания СПО»)</w:t>
            </w:r>
            <w:r w:rsidRPr="00FC4391">
              <w:rPr>
                <w:i/>
              </w:rPr>
              <w:t>.</w:t>
            </w:r>
            <w:r>
              <w:t xml:space="preserve"> </w:t>
            </w:r>
          </w:p>
          <w:p w:rsidR="00830534" w:rsidRDefault="00830534" w:rsidP="00FC447E">
            <w:r w:rsidRPr="00197618">
              <w:t xml:space="preserve">При подсчете контрольных карт учитываются только карты открытые на конец отчетного периода (то есть </w:t>
            </w:r>
            <w:r>
              <w:t>Дата взятия на учет должна быть больше либо равна, чем «Дата по» и Дата снятия с учета должна быть больше чем, «Дата по» или не проставлена</w:t>
            </w:r>
          </w:p>
          <w:p w:rsidR="00830534" w:rsidRPr="00197618" w:rsidRDefault="00830534" w:rsidP="00FC447E">
            <w:pPr>
              <w:rPr>
                <w:sz w:val="20"/>
                <w:szCs w:val="20"/>
              </w:rPr>
            </w:pPr>
            <w:r>
              <w:rPr>
                <w:i/>
                <w:sz w:val="20"/>
                <w:szCs w:val="20"/>
              </w:rPr>
              <w:t>(</w:t>
            </w:r>
            <w:r w:rsidRPr="00197618">
              <w:rPr>
                <w:i/>
                <w:sz w:val="20"/>
                <w:szCs w:val="20"/>
              </w:rPr>
              <w:t xml:space="preserve">дату </w:t>
            </w:r>
            <w:r>
              <w:rPr>
                <w:i/>
                <w:sz w:val="20"/>
                <w:szCs w:val="20"/>
              </w:rPr>
              <w:t>взятия и снятия с учета</w:t>
            </w:r>
            <w:r w:rsidRPr="00197618">
              <w:rPr>
                <w:i/>
                <w:sz w:val="20"/>
                <w:szCs w:val="20"/>
              </w:rPr>
              <w:t xml:space="preserve"> можно посмотреть в окне: Учет → Диспансерный учет, графа «Взят на учет»</w:t>
            </w:r>
            <w:r>
              <w:rPr>
                <w:i/>
                <w:sz w:val="20"/>
                <w:szCs w:val="20"/>
              </w:rPr>
              <w:t>/»Снят с учета»</w:t>
            </w:r>
            <w:r w:rsidRPr="00197618">
              <w:rPr>
                <w:i/>
                <w:sz w:val="20"/>
                <w:szCs w:val="20"/>
              </w:rPr>
              <w:t>)</w:t>
            </w:r>
          </w:p>
          <w:p w:rsidR="00830534" w:rsidRPr="006C48B7" w:rsidRDefault="00830534" w:rsidP="00FC447E">
            <w:pPr>
              <w:rPr>
                <w:i/>
              </w:rPr>
            </w:pPr>
            <w:r w:rsidRPr="00D33E54">
              <w:rPr>
                <w:i/>
              </w:rPr>
              <w:t xml:space="preserve"> </w:t>
            </w:r>
          </w:p>
        </w:tc>
      </w:tr>
      <w:tr w:rsidR="00830534" w:rsidTr="00FC447E">
        <w:tc>
          <w:tcPr>
            <w:tcW w:w="2500" w:type="pct"/>
          </w:tcPr>
          <w:p w:rsidR="00830534" w:rsidRDefault="00830534" w:rsidP="00FC447E">
            <w:r>
              <w:t>Дата по</w:t>
            </w:r>
          </w:p>
        </w:tc>
        <w:tc>
          <w:tcPr>
            <w:tcW w:w="2500" w:type="pct"/>
            <w:vMerge/>
          </w:tcPr>
          <w:p w:rsidR="00830534" w:rsidRDefault="00830534" w:rsidP="00FC447E"/>
        </w:tc>
      </w:tr>
      <w:tr w:rsidR="00830534" w:rsidTr="00FC447E">
        <w:tc>
          <w:tcPr>
            <w:tcW w:w="2500" w:type="pct"/>
          </w:tcPr>
          <w:p w:rsidR="00830534" w:rsidRDefault="00830534" w:rsidP="00FC447E">
            <w:r w:rsidRPr="00210833">
              <w:t>По прикрепленному населению</w:t>
            </w:r>
          </w:p>
        </w:tc>
        <w:tc>
          <w:tcPr>
            <w:tcW w:w="2500" w:type="pct"/>
          </w:tcPr>
          <w:p w:rsidR="0013437B" w:rsidRPr="0021507A" w:rsidRDefault="0013437B" w:rsidP="0013437B">
            <w:pPr>
              <w:rPr>
                <w:i/>
              </w:rPr>
            </w:pPr>
            <w:r w:rsidRPr="0021507A">
              <w:rPr>
                <w:i/>
              </w:rPr>
              <w:t>Чекбокс проставлен:</w:t>
            </w:r>
          </w:p>
          <w:p w:rsidR="0013437B" w:rsidRDefault="0013437B" w:rsidP="0013437B">
            <w:r w:rsidRPr="00FD44B1">
              <w:t xml:space="preserve">В отчет соберутся только </w:t>
            </w:r>
            <w:r>
              <w:t>пациенты</w:t>
            </w:r>
            <w:r w:rsidRPr="00FD44B1">
              <w:t xml:space="preserve">, которые на дату </w:t>
            </w:r>
            <w:r>
              <w:t>конца закрытия АТ имели прикрепление к текущему ЛПУ</w:t>
            </w:r>
            <w:r w:rsidRPr="00FD44B1">
              <w:t>. Эти данные можно посмотреть в карте пациента на вкладке Прикрепление.</w:t>
            </w:r>
          </w:p>
          <w:p w:rsidR="0013437B" w:rsidRPr="0021507A" w:rsidRDefault="0013437B" w:rsidP="0013437B">
            <w:pPr>
              <w:rPr>
                <w:i/>
              </w:rPr>
            </w:pPr>
            <w:r w:rsidRPr="0021507A">
              <w:rPr>
                <w:i/>
              </w:rPr>
              <w:t>Чекбокс не проставлен:</w:t>
            </w:r>
          </w:p>
          <w:p w:rsidR="00830534" w:rsidRDefault="0013437B" w:rsidP="0013437B">
            <w:r w:rsidRPr="00FD44B1">
              <w:t xml:space="preserve">В отчет соберутся </w:t>
            </w:r>
            <w:r>
              <w:t xml:space="preserve">все пациенты, не зависимо от того было ли у них какое-нибудь прикрепление на дату закрытия АТ или не было. </w:t>
            </w:r>
            <w:r w:rsidRPr="00FD44B1">
              <w:t xml:space="preserve"> </w:t>
            </w:r>
          </w:p>
        </w:tc>
      </w:tr>
      <w:tr w:rsidR="00830534" w:rsidTr="00FC447E">
        <w:tc>
          <w:tcPr>
            <w:tcW w:w="2500" w:type="pct"/>
          </w:tcPr>
          <w:p w:rsidR="00830534" w:rsidRDefault="00830534" w:rsidP="00FC447E">
            <w:r>
              <w:t>Участок прикрепления пациента</w:t>
            </w:r>
          </w:p>
        </w:tc>
        <w:tc>
          <w:tcPr>
            <w:tcW w:w="2500" w:type="pct"/>
          </w:tcPr>
          <w:p w:rsidR="00830534" w:rsidRPr="00FD44B1" w:rsidRDefault="00830534" w:rsidP="00FC447E">
            <w:r w:rsidRPr="00FD44B1">
              <w:t>В отчет соберутся только амбулаторные талоны пациентов, которые на дату закрытия амбулаторного талона имели прикрепление в соответствии с выбранным</w:t>
            </w:r>
            <w:r>
              <w:t xml:space="preserve"> участком</w:t>
            </w:r>
            <w:r w:rsidRPr="00FD44B1">
              <w:t xml:space="preserve">. </w:t>
            </w:r>
            <w:r w:rsidRPr="00D33E54">
              <w:rPr>
                <w:i/>
              </w:rPr>
              <w:t>Эти данные можно посмотреть в карте пациента на вкладке Прикрепление поле «Участок».</w:t>
            </w:r>
          </w:p>
        </w:tc>
      </w:tr>
      <w:tr w:rsidR="00830534" w:rsidTr="00FC447E">
        <w:tc>
          <w:tcPr>
            <w:tcW w:w="2500" w:type="pct"/>
          </w:tcPr>
          <w:p w:rsidR="00830534" w:rsidRDefault="00830534" w:rsidP="00FC447E">
            <w:r>
              <w:t>Подразделение</w:t>
            </w:r>
          </w:p>
        </w:tc>
        <w:tc>
          <w:tcPr>
            <w:tcW w:w="2500" w:type="pct"/>
          </w:tcPr>
          <w:p w:rsidR="00830534" w:rsidRDefault="00830534" w:rsidP="00FC447E">
            <w:r>
              <w:t xml:space="preserve">В отчет соберутся только амбулаторные талоны, у которых посещение было оказано в указанном подразделении. </w:t>
            </w:r>
          </w:p>
          <w:p w:rsidR="00830534" w:rsidRDefault="00830534" w:rsidP="00FC447E">
            <w:pPr>
              <w:rPr>
                <w:i/>
              </w:rPr>
            </w:pPr>
            <w:r w:rsidRPr="008020A8">
              <w:rPr>
                <w:i/>
              </w:rPr>
              <w:lastRenderedPageBreak/>
              <w:t>(Эти данные можно посмотреть тут: Учет → Статистические талоны → Просмотр ТАПов, перейти в АТ по ссылке с номером АТ, перейти на вкладку «Посещения» - поле «Отделение». По отделению определяется подразделение. Чтобы посмотреть к какому подразделению привязано отделение: Настройки → Настройка структуры ЛПУ → Отделения: реквизиты.)</w:t>
            </w:r>
          </w:p>
          <w:p w:rsidR="00830534" w:rsidRPr="008020A8" w:rsidRDefault="00830534" w:rsidP="00FC447E">
            <w:r>
              <w:t xml:space="preserve">В отчет соберутся только контрольные карты, созданные в указанном подразделении. Подразделение определяется по лечащему врачу. </w:t>
            </w:r>
            <w:r w:rsidRPr="008020A8">
              <w:rPr>
                <w:i/>
              </w:rPr>
              <w:t>(Учет → Диспансерный учет – графа «Лечащий врач». Настройки → Настройка персонала → Персонал – поле «Отделение» По отделению определяется подразделение. Чтобы посмотреть к какому подразделению привязано отделение: Настройки → Настройка структуры ЛПУ → Отделения: реквизиты.)</w:t>
            </w:r>
          </w:p>
        </w:tc>
      </w:tr>
      <w:tr w:rsidR="00830534" w:rsidTr="00FC447E">
        <w:tc>
          <w:tcPr>
            <w:tcW w:w="2500" w:type="pct"/>
          </w:tcPr>
          <w:p w:rsidR="00830534" w:rsidRDefault="00830534" w:rsidP="00FC447E">
            <w:r>
              <w:lastRenderedPageBreak/>
              <w:t>Номер контактного телефона</w:t>
            </w:r>
          </w:p>
        </w:tc>
        <w:tc>
          <w:tcPr>
            <w:tcW w:w="2500" w:type="pct"/>
            <w:vMerge w:val="restart"/>
          </w:tcPr>
          <w:p w:rsidR="00830534" w:rsidRDefault="00830534" w:rsidP="00FC447E">
            <w:r>
              <w:t>Поля, которые используются для титульного листа к форме</w:t>
            </w:r>
          </w:p>
        </w:tc>
      </w:tr>
      <w:tr w:rsidR="00830534" w:rsidTr="00FC447E">
        <w:tc>
          <w:tcPr>
            <w:tcW w:w="2500" w:type="pct"/>
          </w:tcPr>
          <w:p w:rsidR="00830534" w:rsidRDefault="00830534" w:rsidP="00FC447E">
            <w:r>
              <w:t>E-mail</w:t>
            </w:r>
          </w:p>
        </w:tc>
        <w:tc>
          <w:tcPr>
            <w:tcW w:w="2500" w:type="pct"/>
            <w:vMerge/>
          </w:tcPr>
          <w:p w:rsidR="00830534" w:rsidRDefault="00830534" w:rsidP="00FC447E"/>
        </w:tc>
      </w:tr>
      <w:tr w:rsidR="00830534" w:rsidTr="00FC447E">
        <w:tc>
          <w:tcPr>
            <w:tcW w:w="2500" w:type="pct"/>
          </w:tcPr>
          <w:p w:rsidR="00830534" w:rsidRDefault="00830534" w:rsidP="00FC447E">
            <w:r w:rsidRPr="00210833">
              <w:t>Подлежало диспансеризации студентов</w:t>
            </w:r>
          </w:p>
        </w:tc>
        <w:tc>
          <w:tcPr>
            <w:tcW w:w="2500" w:type="pct"/>
            <w:vMerge/>
          </w:tcPr>
          <w:p w:rsidR="00830534" w:rsidRPr="00BD437D" w:rsidRDefault="00830534" w:rsidP="00FC447E">
            <w:pPr>
              <w:rPr>
                <w:sz w:val="20"/>
                <w:szCs w:val="20"/>
              </w:rPr>
            </w:pPr>
          </w:p>
        </w:tc>
      </w:tr>
      <w:tr w:rsidR="00830534" w:rsidTr="00FC447E">
        <w:tc>
          <w:tcPr>
            <w:tcW w:w="2500" w:type="pct"/>
          </w:tcPr>
          <w:p w:rsidR="00830534" w:rsidRDefault="00830534" w:rsidP="00FC447E">
            <w:r w:rsidRPr="00210833">
              <w:t>Подлежало осмотру на потребление наркотиков</w:t>
            </w:r>
          </w:p>
        </w:tc>
        <w:tc>
          <w:tcPr>
            <w:tcW w:w="2500" w:type="pct"/>
            <w:vMerge/>
          </w:tcPr>
          <w:p w:rsidR="00830534" w:rsidRPr="00BD437D" w:rsidRDefault="00830534" w:rsidP="00FC447E">
            <w:pPr>
              <w:rPr>
                <w:sz w:val="20"/>
                <w:szCs w:val="20"/>
              </w:rPr>
            </w:pPr>
          </w:p>
        </w:tc>
      </w:tr>
    </w:tbl>
    <w:p w:rsidR="00830534" w:rsidRDefault="00830534" w:rsidP="00830534">
      <w:pPr>
        <w:widowControl/>
        <w:suppressAutoHyphens w:val="0"/>
        <w:spacing w:after="200" w:line="276" w:lineRule="auto"/>
        <w:rPr>
          <w:rFonts w:asciiTheme="majorHAnsi" w:eastAsiaTheme="majorEastAsia" w:hAnsiTheme="majorHAnsi" w:cs="Mangal"/>
          <w:b/>
          <w:bCs/>
          <w:color w:val="4F81BD" w:themeColor="accent1"/>
          <w:sz w:val="28"/>
          <w:szCs w:val="28"/>
        </w:rPr>
      </w:pPr>
      <w:r>
        <w:rPr>
          <w:sz w:val="28"/>
          <w:szCs w:val="28"/>
        </w:rPr>
        <w:br w:type="page"/>
      </w:r>
    </w:p>
    <w:p w:rsidR="00830534" w:rsidRDefault="00830534" w:rsidP="00830534">
      <w:pPr>
        <w:pStyle w:val="2"/>
        <w:spacing w:before="0"/>
        <w:rPr>
          <w:sz w:val="28"/>
          <w:szCs w:val="28"/>
        </w:rPr>
      </w:pPr>
      <w:r>
        <w:rPr>
          <w:sz w:val="28"/>
          <w:szCs w:val="28"/>
        </w:rPr>
        <w:lastRenderedPageBreak/>
        <w:t xml:space="preserve">Расшифровка условий сбора по показателям таблицы </w:t>
      </w:r>
    </w:p>
    <w:p w:rsidR="004A552B" w:rsidRPr="004A552B" w:rsidRDefault="00830534" w:rsidP="004A552B">
      <w:pPr>
        <w:rPr>
          <w:i/>
        </w:rPr>
      </w:pPr>
      <w:r>
        <w:t xml:space="preserve">Данные в отчете формируются на базе формы 12 таблицы 1000 (пациенты </w:t>
      </w:r>
      <w:r w:rsidRPr="00FC7074">
        <w:t>с 18 лет и более включительно</w:t>
      </w:r>
      <w:r w:rsidRPr="006D0A4C">
        <w:t>)</w:t>
      </w:r>
      <w:r>
        <w:t xml:space="preserve">.  Отбираются амбулаторные талоны, которые были закрыты в указанный во входных параметрах период (с диагнозами в диапазоне </w:t>
      </w:r>
      <w:r w:rsidRPr="00C9026E">
        <w:rPr>
          <w:sz w:val="20"/>
          <w:szCs w:val="20"/>
        </w:rPr>
        <w:t>A00 - T98</w:t>
      </w:r>
      <w:r>
        <w:rPr>
          <w:sz w:val="20"/>
          <w:szCs w:val="20"/>
        </w:rPr>
        <w:t xml:space="preserve">), </w:t>
      </w:r>
      <w:r>
        <w:t xml:space="preserve"> затем считаются уникальные пациенты, чьими являются эти амбулаторные талоны. Для подсчета пациентов, состоящих под диспансерным наблюдением на конец отчетного периода сначала отбираются контрольные карты, которые являются открытыми на конец отчетного периода, а затем считаются уникальные пациенты, чьими являются отобранные контрольные карты (также с диагнозами контрольных карт в диапазоне </w:t>
      </w:r>
      <w:r w:rsidRPr="00C9026E">
        <w:rPr>
          <w:sz w:val="20"/>
          <w:szCs w:val="20"/>
        </w:rPr>
        <w:t>A00 - T98</w:t>
      </w:r>
      <w:r>
        <w:t>). При отборе данных  соблюдаются условия, указанные в таблице ниже.</w:t>
      </w:r>
      <w:r w:rsidRPr="00E1079F">
        <w:t xml:space="preserve"> </w:t>
      </w:r>
      <w:r>
        <w:t xml:space="preserve">Возраст пациентов </w:t>
      </w:r>
      <w:r w:rsidRPr="00FC7074">
        <w:t>18 лет и</w:t>
      </w:r>
      <w:r w:rsidR="004A552B">
        <w:t xml:space="preserve"> более. </w:t>
      </w:r>
      <w:r w:rsidR="004A552B" w:rsidRPr="004A552B">
        <w:t xml:space="preserve">Возраст пациента определяется на конец (31.12) отчетного года периода, выбранного во входных параметрах отчета. Например, если выбран период 01.01.2020 по 31.03.2020, то возраст пациента будет определяться на дату 31.12.2020.Если пациент умер, то на дату смерти. </w:t>
      </w:r>
      <w:r w:rsidR="004A552B" w:rsidRPr="004A552B">
        <w:rPr>
          <w:i/>
        </w:rPr>
        <w:t>(Дату смерти можно посмотреть в карте пациента.</w:t>
      </w:r>
    </w:p>
    <w:p w:rsidR="00830534" w:rsidRDefault="004A552B" w:rsidP="004A552B">
      <w:r w:rsidRPr="004A552B">
        <w:rPr>
          <w:i/>
        </w:rPr>
        <w:t>Дату рождения пациента можно посмотреть в карте пациента.)</w:t>
      </w:r>
    </w:p>
    <w:tbl>
      <w:tblPr>
        <w:tblStyle w:val="a4"/>
        <w:tblW w:w="5000" w:type="pct"/>
        <w:tblLook w:val="04A0" w:firstRow="1" w:lastRow="0" w:firstColumn="1" w:lastColumn="0" w:noHBand="0" w:noVBand="1"/>
      </w:tblPr>
      <w:tblGrid>
        <w:gridCol w:w="2375"/>
        <w:gridCol w:w="2466"/>
        <w:gridCol w:w="9945"/>
      </w:tblGrid>
      <w:tr w:rsidR="00830534" w:rsidTr="00FC447E">
        <w:tc>
          <w:tcPr>
            <w:tcW w:w="803" w:type="pct"/>
          </w:tcPr>
          <w:p w:rsidR="00830534" w:rsidRPr="00CB439E" w:rsidRDefault="00830534" w:rsidP="00FC447E">
            <w:pPr>
              <w:rPr>
                <w:b/>
                <w:sz w:val="20"/>
                <w:szCs w:val="20"/>
              </w:rPr>
            </w:pPr>
            <w:r>
              <w:rPr>
                <w:b/>
              </w:rPr>
              <w:t>Показатель</w:t>
            </w:r>
          </w:p>
        </w:tc>
        <w:tc>
          <w:tcPr>
            <w:tcW w:w="834" w:type="pct"/>
          </w:tcPr>
          <w:p w:rsidR="00830534" w:rsidRPr="005D5BC4" w:rsidRDefault="00830534" w:rsidP="00FC447E">
            <w:pPr>
              <w:rPr>
                <w:sz w:val="20"/>
                <w:szCs w:val="20"/>
              </w:rPr>
            </w:pPr>
            <w:r>
              <w:rPr>
                <w:b/>
              </w:rPr>
              <w:t>Логика</w:t>
            </w:r>
          </w:p>
        </w:tc>
        <w:tc>
          <w:tcPr>
            <w:tcW w:w="3363" w:type="pct"/>
          </w:tcPr>
          <w:p w:rsidR="00830534" w:rsidRDefault="00830534" w:rsidP="00FC447E">
            <w:pPr>
              <w:rPr>
                <w:sz w:val="20"/>
                <w:szCs w:val="20"/>
              </w:rPr>
            </w:pPr>
            <w:r>
              <w:rPr>
                <w:b/>
              </w:rPr>
              <w:t>Условия и их проверка в МИС</w:t>
            </w:r>
          </w:p>
        </w:tc>
      </w:tr>
      <w:tr w:rsidR="00830534" w:rsidRPr="00AC2516" w:rsidTr="00FC447E">
        <w:tc>
          <w:tcPr>
            <w:tcW w:w="803" w:type="pct"/>
          </w:tcPr>
          <w:p w:rsidR="00830534" w:rsidRDefault="00830534" w:rsidP="00FC447E">
            <w:pPr>
              <w:rPr>
                <w:sz w:val="20"/>
                <w:szCs w:val="20"/>
              </w:rPr>
            </w:pPr>
            <w:r w:rsidRPr="007B0B92">
              <w:rPr>
                <w:sz w:val="20"/>
                <w:szCs w:val="20"/>
              </w:rPr>
              <w:t xml:space="preserve">Число  физических  лиц зарегистрированных пациентов </w:t>
            </w:r>
            <w:r>
              <w:rPr>
                <w:sz w:val="20"/>
                <w:szCs w:val="20"/>
              </w:rPr>
              <w:t>–</w:t>
            </w:r>
            <w:r w:rsidRPr="007B0B92">
              <w:rPr>
                <w:sz w:val="20"/>
                <w:szCs w:val="20"/>
              </w:rPr>
              <w:t xml:space="preserve"> всего</w:t>
            </w:r>
          </w:p>
          <w:p w:rsidR="00830534" w:rsidRPr="004D6CBD" w:rsidRDefault="00830534" w:rsidP="00FC447E">
            <w:pPr>
              <w:rPr>
                <w:sz w:val="20"/>
                <w:szCs w:val="20"/>
              </w:rPr>
            </w:pPr>
          </w:p>
        </w:tc>
        <w:tc>
          <w:tcPr>
            <w:tcW w:w="834" w:type="pct"/>
          </w:tcPr>
          <w:p w:rsidR="00830534" w:rsidRPr="00C9026E" w:rsidRDefault="00830534" w:rsidP="00FC447E">
            <w:pPr>
              <w:rPr>
                <w:sz w:val="20"/>
                <w:szCs w:val="20"/>
              </w:rPr>
            </w:pPr>
            <w:r w:rsidRPr="007B0B92">
              <w:rPr>
                <w:sz w:val="20"/>
                <w:szCs w:val="20"/>
              </w:rPr>
              <w:t xml:space="preserve">Кол-во уникальных пациентов, чьи амбулаторные талоны были </w:t>
            </w:r>
            <w:r>
              <w:rPr>
                <w:sz w:val="20"/>
                <w:szCs w:val="20"/>
              </w:rPr>
              <w:t>закрыты</w:t>
            </w:r>
            <w:r w:rsidRPr="007B0B92">
              <w:rPr>
                <w:sz w:val="20"/>
                <w:szCs w:val="20"/>
              </w:rPr>
              <w:t xml:space="preserve"> (с соблюдением общих для таблицы условий) в указанный период. </w:t>
            </w:r>
            <w:r>
              <w:rPr>
                <w:sz w:val="20"/>
                <w:szCs w:val="20"/>
              </w:rPr>
              <w:t>Тип х</w:t>
            </w:r>
            <w:r w:rsidRPr="007B0B92">
              <w:rPr>
                <w:sz w:val="20"/>
                <w:szCs w:val="20"/>
              </w:rPr>
              <w:t>арактер</w:t>
            </w:r>
            <w:r>
              <w:rPr>
                <w:sz w:val="20"/>
                <w:szCs w:val="20"/>
              </w:rPr>
              <w:t>а</w:t>
            </w:r>
            <w:r w:rsidRPr="007B0B92">
              <w:rPr>
                <w:sz w:val="20"/>
                <w:szCs w:val="20"/>
              </w:rPr>
              <w:t xml:space="preserve"> заболевания – любой</w:t>
            </w:r>
            <w:r>
              <w:rPr>
                <w:sz w:val="20"/>
                <w:szCs w:val="20"/>
              </w:rPr>
              <w:t xml:space="preserve"> (о</w:t>
            </w:r>
            <w:r w:rsidRPr="00415950">
              <w:rPr>
                <w:sz w:val="20"/>
                <w:szCs w:val="20"/>
              </w:rPr>
              <w:t>строе, в первые в жизни установленное хроническое, ранее установленный диагноз, обострение хронического</w:t>
            </w:r>
            <w:r>
              <w:rPr>
                <w:sz w:val="20"/>
                <w:szCs w:val="20"/>
              </w:rPr>
              <w:t>)</w:t>
            </w:r>
            <w:r w:rsidRPr="007B0B92">
              <w:rPr>
                <w:sz w:val="20"/>
                <w:szCs w:val="20"/>
              </w:rPr>
              <w:t>.</w:t>
            </w:r>
          </w:p>
        </w:tc>
        <w:tc>
          <w:tcPr>
            <w:tcW w:w="3363" w:type="pct"/>
          </w:tcPr>
          <w:p w:rsidR="00830534" w:rsidRPr="00C9026E" w:rsidRDefault="00830534" w:rsidP="00FC447E">
            <w:pPr>
              <w:rPr>
                <w:sz w:val="20"/>
                <w:szCs w:val="20"/>
              </w:rPr>
            </w:pPr>
            <w:r>
              <w:rPr>
                <w:rFonts w:asciiTheme="minorHAnsi" w:hAnsiTheme="minorHAnsi"/>
                <w:sz w:val="20"/>
                <w:szCs w:val="20"/>
              </w:rPr>
              <w:t xml:space="preserve">1. </w:t>
            </w:r>
            <w:r w:rsidRPr="00C9026E">
              <w:rPr>
                <w:sz w:val="20"/>
                <w:szCs w:val="20"/>
              </w:rPr>
              <w:t>Отбираются амбулаторные талоны (Учет → Статистические талоны → Работа с ТАПами), попадающие под условия:</w:t>
            </w:r>
          </w:p>
          <w:p w:rsidR="00830534" w:rsidRDefault="00830534" w:rsidP="00FC447E">
            <w:pPr>
              <w:rPr>
                <w:sz w:val="20"/>
                <w:szCs w:val="20"/>
              </w:rPr>
            </w:pPr>
            <w:r w:rsidRPr="00C9026E">
              <w:rPr>
                <w:sz w:val="20"/>
                <w:szCs w:val="20"/>
              </w:rPr>
              <w:t>1)Учитываются амбулаторные талоны созданные в текущем ЛПУ</w:t>
            </w:r>
          </w:p>
          <w:p w:rsidR="00830534" w:rsidRPr="00C9026E" w:rsidRDefault="00830534" w:rsidP="00FC447E">
            <w:pPr>
              <w:rPr>
                <w:sz w:val="20"/>
                <w:szCs w:val="20"/>
              </w:rPr>
            </w:pPr>
            <w:r>
              <w:rPr>
                <w:sz w:val="20"/>
                <w:szCs w:val="20"/>
              </w:rPr>
              <w:t>2</w:t>
            </w:r>
            <w:r w:rsidRPr="00C9026E">
              <w:rPr>
                <w:sz w:val="20"/>
                <w:szCs w:val="20"/>
              </w:rPr>
              <w:t>) Дата закрытия амбулаторного талона должна попадать в период указанный во входных параметрах отчета. (Где посмотреть дату закрытия АТ</w:t>
            </w:r>
            <w:r>
              <w:rPr>
                <w:sz w:val="20"/>
                <w:szCs w:val="20"/>
              </w:rPr>
              <w:t>:</w:t>
            </w:r>
            <w:r w:rsidRPr="00C9026E">
              <w:rPr>
                <w:sz w:val="20"/>
                <w:szCs w:val="20"/>
              </w:rPr>
              <w:t xml:space="preserve"> Учет → Статистические талоны → Работа с ТАПами</w:t>
            </w:r>
            <w:r>
              <w:rPr>
                <w:sz w:val="20"/>
                <w:szCs w:val="20"/>
              </w:rPr>
              <w:t xml:space="preserve"> </w:t>
            </w:r>
            <w:r w:rsidRPr="00C9026E">
              <w:rPr>
                <w:sz w:val="20"/>
                <w:szCs w:val="20"/>
              </w:rPr>
              <w:t>Найти амбулаторный талон, графа «Дата окончания СПО».)</w:t>
            </w:r>
          </w:p>
          <w:p w:rsidR="00830534" w:rsidRPr="00C9026E" w:rsidRDefault="00830534" w:rsidP="00FC447E">
            <w:pPr>
              <w:rPr>
                <w:sz w:val="20"/>
                <w:szCs w:val="20"/>
              </w:rPr>
            </w:pPr>
            <w:r>
              <w:rPr>
                <w:sz w:val="20"/>
                <w:szCs w:val="20"/>
              </w:rPr>
              <w:t>3</w:t>
            </w:r>
            <w:r w:rsidRPr="00C9026E">
              <w:rPr>
                <w:sz w:val="20"/>
                <w:szCs w:val="20"/>
              </w:rPr>
              <w:t>)Учитываются только те амбулаторные талоны, в которых имеются посещения (Учет → Статистические талоны → Работа с ТАПами, перейти по ссылке с номером АТ – вкладка «Посещения»</w:t>
            </w:r>
            <w:r>
              <w:rPr>
                <w:sz w:val="20"/>
                <w:szCs w:val="20"/>
              </w:rPr>
              <w:t xml:space="preserve"> (в графе «</w:t>
            </w:r>
            <w:r w:rsidRPr="00EB136E">
              <w:rPr>
                <w:sz w:val="20"/>
                <w:szCs w:val="20"/>
              </w:rPr>
              <w:t>Запись принадлежит : 0 - посещению ; 1 - услуге ; 2 - операции</w:t>
            </w:r>
            <w:r>
              <w:rPr>
                <w:sz w:val="20"/>
                <w:szCs w:val="20"/>
              </w:rPr>
              <w:t xml:space="preserve">» должно стоять 0) или если АТ в рамках медосмотра, то: </w:t>
            </w:r>
            <w:r w:rsidRPr="00C9026E">
              <w:rPr>
                <w:sz w:val="20"/>
                <w:szCs w:val="20"/>
              </w:rPr>
              <w:t>Учет → Статистические талоны → Работа с ТАПами, перейти по ссылке с номером АТ – вкладка «</w:t>
            </w:r>
            <w:r>
              <w:rPr>
                <w:sz w:val="20"/>
                <w:szCs w:val="20"/>
              </w:rPr>
              <w:t>Осмотры специалистов и исследования</w:t>
            </w:r>
            <w:r w:rsidRPr="00C9026E">
              <w:rPr>
                <w:sz w:val="20"/>
                <w:szCs w:val="20"/>
              </w:rPr>
              <w:t>»</w:t>
            </w:r>
            <w:r>
              <w:rPr>
                <w:sz w:val="20"/>
                <w:szCs w:val="20"/>
              </w:rPr>
              <w:t xml:space="preserve"> (в фильтре «</w:t>
            </w:r>
            <w:r w:rsidRPr="00EB136E">
              <w:rPr>
                <w:sz w:val="20"/>
                <w:szCs w:val="20"/>
              </w:rPr>
              <w:t>Запись принадлежит</w:t>
            </w:r>
            <w:r>
              <w:rPr>
                <w:sz w:val="20"/>
                <w:szCs w:val="20"/>
              </w:rPr>
              <w:t>»</w:t>
            </w:r>
            <w:r w:rsidRPr="00EB136E">
              <w:rPr>
                <w:sz w:val="20"/>
                <w:szCs w:val="20"/>
              </w:rPr>
              <w:t xml:space="preserve"> </w:t>
            </w:r>
            <w:r>
              <w:rPr>
                <w:sz w:val="20"/>
                <w:szCs w:val="20"/>
              </w:rPr>
              <w:t>должно быть выбрано - посещению)</w:t>
            </w:r>
          </w:p>
          <w:p w:rsidR="00830534" w:rsidRPr="00C9026E" w:rsidRDefault="00830534" w:rsidP="00FC447E">
            <w:pPr>
              <w:rPr>
                <w:sz w:val="20"/>
                <w:szCs w:val="20"/>
              </w:rPr>
            </w:pPr>
            <w:r>
              <w:rPr>
                <w:sz w:val="20"/>
                <w:szCs w:val="20"/>
              </w:rPr>
              <w:t>4</w:t>
            </w:r>
            <w:r w:rsidRPr="00C9026E">
              <w:rPr>
                <w:sz w:val="20"/>
                <w:szCs w:val="20"/>
              </w:rPr>
              <w:t>) Учитываются только амбулаторные т</w:t>
            </w:r>
            <w:r>
              <w:rPr>
                <w:sz w:val="20"/>
                <w:szCs w:val="20"/>
              </w:rPr>
              <w:t xml:space="preserve">алоны пациентов в возрасте </w:t>
            </w:r>
            <w:r w:rsidRPr="00FC7074">
              <w:rPr>
                <w:sz w:val="20"/>
                <w:szCs w:val="20"/>
              </w:rPr>
              <w:t xml:space="preserve">18 лет и более на </w:t>
            </w:r>
            <w:r w:rsidRPr="00C9026E">
              <w:rPr>
                <w:sz w:val="20"/>
                <w:szCs w:val="20"/>
              </w:rPr>
              <w:t xml:space="preserve"> дату закрытия амбулаторного талона.</w:t>
            </w:r>
          </w:p>
          <w:p w:rsidR="00830534" w:rsidRPr="00C9026E" w:rsidRDefault="00830534" w:rsidP="00FC447E">
            <w:pPr>
              <w:rPr>
                <w:sz w:val="20"/>
                <w:szCs w:val="20"/>
              </w:rPr>
            </w:pPr>
            <w:r w:rsidRPr="00C9026E">
              <w:rPr>
                <w:sz w:val="20"/>
                <w:szCs w:val="20"/>
              </w:rPr>
              <w:t>(Дату закрытия амбулаторного талона можно посмотреть в окне: Учет → Статистические талоны → Работа с ТАПами</w:t>
            </w:r>
            <w:r>
              <w:rPr>
                <w:sz w:val="20"/>
                <w:szCs w:val="20"/>
              </w:rPr>
              <w:t xml:space="preserve"> </w:t>
            </w:r>
            <w:r w:rsidRPr="00C9026E">
              <w:rPr>
                <w:sz w:val="20"/>
                <w:szCs w:val="20"/>
              </w:rPr>
              <w:t>Найти амбулаторный талон, графа «Дата окончания СПО».</w:t>
            </w:r>
            <w:r>
              <w:rPr>
                <w:sz w:val="20"/>
                <w:szCs w:val="20"/>
              </w:rPr>
              <w:t xml:space="preserve"> </w:t>
            </w:r>
            <w:r w:rsidRPr="00C9026E">
              <w:rPr>
                <w:sz w:val="20"/>
                <w:szCs w:val="20"/>
              </w:rPr>
              <w:t>Дату рождения пациента можно посмотреть в карте пациента.)</w:t>
            </w:r>
          </w:p>
          <w:p w:rsidR="00830534" w:rsidRPr="00C9026E" w:rsidRDefault="00830534" w:rsidP="00FC447E">
            <w:pPr>
              <w:rPr>
                <w:sz w:val="20"/>
                <w:szCs w:val="20"/>
              </w:rPr>
            </w:pPr>
            <w:r>
              <w:rPr>
                <w:sz w:val="20"/>
                <w:szCs w:val="20"/>
              </w:rPr>
              <w:t>5</w:t>
            </w:r>
            <w:r w:rsidRPr="00C9026E">
              <w:rPr>
                <w:sz w:val="20"/>
                <w:szCs w:val="20"/>
              </w:rPr>
              <w:t>) Данные только по основному заключительному диагнозу и сопутствующим диагнозам . Если в рамках одного амб талона менялся диагноз, то смотрим только на самый последний , заключительный диагноз.</w:t>
            </w:r>
          </w:p>
          <w:p w:rsidR="00830534" w:rsidRPr="00C9026E" w:rsidRDefault="00830534" w:rsidP="00FC447E">
            <w:pPr>
              <w:rPr>
                <w:sz w:val="20"/>
                <w:szCs w:val="20"/>
              </w:rPr>
            </w:pPr>
            <w:r w:rsidRPr="00C9026E">
              <w:rPr>
                <w:sz w:val="20"/>
                <w:szCs w:val="20"/>
              </w:rPr>
              <w:t>(Посмотреть диагнозы и типы диагнозов можно тут: Учет → Статистические талоны → Работа с ТАПами; Перейти по ссылке с номером АТ – вкладка «Данные о заболеваниях», в нижней части экрана представлен перечень диагнозов, поле «Тип диагноза»  должно быть 0 – Основной или 1 – Сопутствующий.)</w:t>
            </w:r>
          </w:p>
          <w:p w:rsidR="00830534" w:rsidRDefault="00830534" w:rsidP="00FC447E">
            <w:pPr>
              <w:rPr>
                <w:sz w:val="20"/>
                <w:szCs w:val="20"/>
              </w:rPr>
            </w:pPr>
            <w:r>
              <w:rPr>
                <w:sz w:val="20"/>
                <w:szCs w:val="20"/>
              </w:rPr>
              <w:t>6</w:t>
            </w:r>
            <w:r w:rsidRPr="00C9026E">
              <w:rPr>
                <w:sz w:val="20"/>
                <w:szCs w:val="20"/>
              </w:rPr>
              <w:t>) Диагноз должен быть в интервале A00 - T98</w:t>
            </w:r>
            <w:r>
              <w:rPr>
                <w:rFonts w:asciiTheme="minorHAnsi" w:hAnsiTheme="minorHAnsi"/>
                <w:sz w:val="20"/>
                <w:szCs w:val="20"/>
              </w:rPr>
              <w:t xml:space="preserve"> </w:t>
            </w:r>
            <w:r w:rsidRPr="00C9026E">
              <w:rPr>
                <w:sz w:val="20"/>
                <w:szCs w:val="20"/>
              </w:rPr>
              <w:t xml:space="preserve">(Посмотреть диагнозы и типы диагнозов можно тут: Учет → Статистические талоны → Работа с ТАПами; Перейти по ссылке с номером АТ – </w:t>
            </w:r>
            <w:r>
              <w:rPr>
                <w:sz w:val="20"/>
                <w:szCs w:val="20"/>
              </w:rPr>
              <w:t>вкладка «Данные о заболеваниях» - поле «Шифр МКБ»</w:t>
            </w:r>
            <w:r w:rsidRPr="00245123">
              <w:rPr>
                <w:sz w:val="20"/>
                <w:szCs w:val="20"/>
              </w:rPr>
              <w:t>)</w:t>
            </w:r>
          </w:p>
          <w:p w:rsidR="00830534" w:rsidRDefault="00830534" w:rsidP="00FC447E">
            <w:pPr>
              <w:rPr>
                <w:sz w:val="20"/>
                <w:szCs w:val="20"/>
              </w:rPr>
            </w:pPr>
            <w:r>
              <w:rPr>
                <w:sz w:val="20"/>
                <w:szCs w:val="20"/>
              </w:rPr>
              <w:t xml:space="preserve">7) Для заболевания должен быть указан характер заболевания с одним из следующих типов: </w:t>
            </w:r>
            <w:r w:rsidRPr="00EB136E">
              <w:rPr>
                <w:sz w:val="20"/>
                <w:szCs w:val="20"/>
              </w:rPr>
              <w:t xml:space="preserve">Острое, Впервые в </w:t>
            </w:r>
            <w:r w:rsidRPr="00EB136E">
              <w:rPr>
                <w:sz w:val="20"/>
                <w:szCs w:val="20"/>
              </w:rPr>
              <w:lastRenderedPageBreak/>
              <w:t>жизни установленное хроническое, Ранее установленный диагноз, обострение хронического</w:t>
            </w:r>
            <w:r>
              <w:rPr>
                <w:sz w:val="20"/>
                <w:szCs w:val="20"/>
              </w:rPr>
              <w:t>. То есть, если у заболевания указан характер заболевания, который не имеет типа, то в выборку не попадает такой АТ.</w:t>
            </w:r>
          </w:p>
          <w:p w:rsidR="00830534" w:rsidRDefault="00830534" w:rsidP="00FC447E">
            <w:pPr>
              <w:rPr>
                <w:rFonts w:ascii="Tahoma" w:hAnsi="Tahoma" w:cs="Tahoma"/>
                <w:color w:val="000000"/>
                <w:sz w:val="18"/>
                <w:szCs w:val="18"/>
              </w:rPr>
            </w:pPr>
            <w:r>
              <w:rPr>
                <w:sz w:val="20"/>
                <w:szCs w:val="20"/>
              </w:rPr>
              <w:t xml:space="preserve">(Посмотреть характер заболевания можно тут: </w:t>
            </w:r>
            <w:r w:rsidRPr="00C9026E">
              <w:rPr>
                <w:sz w:val="20"/>
                <w:szCs w:val="20"/>
              </w:rPr>
              <w:t>Учет → Статистические талоны → Работа с ТАПами; Перейти по ссылке с номером АТ – вкладка «Данные о заболеваниях»</w:t>
            </w:r>
            <w:r>
              <w:rPr>
                <w:sz w:val="20"/>
                <w:szCs w:val="20"/>
              </w:rPr>
              <w:t>, поле «Характер заболевания» (тип характера заболевания настраивается администратором в окне Система-Словари-админ- поиск по названию словаря «Характеры заболеваний», редактирование позиции справочника – поле «Тип»))</w:t>
            </w:r>
          </w:p>
          <w:p w:rsidR="00830534" w:rsidRDefault="00830534" w:rsidP="00FC447E">
            <w:pPr>
              <w:rPr>
                <w:sz w:val="20"/>
                <w:szCs w:val="20"/>
              </w:rPr>
            </w:pPr>
          </w:p>
          <w:p w:rsidR="00830534" w:rsidRPr="00245123" w:rsidRDefault="00830534" w:rsidP="00FC447E">
            <w:pPr>
              <w:rPr>
                <w:sz w:val="20"/>
                <w:szCs w:val="20"/>
              </w:rPr>
            </w:pPr>
            <w:r w:rsidRPr="00245123">
              <w:rPr>
                <w:sz w:val="20"/>
                <w:szCs w:val="20"/>
              </w:rPr>
              <w:t>2. Считаются уникальные пациенты, чьими являются амбулаторные талоны отобранные в п.1.</w:t>
            </w:r>
          </w:p>
          <w:p w:rsidR="00830534" w:rsidRPr="00C9026E" w:rsidRDefault="00830534" w:rsidP="00FC447E">
            <w:pPr>
              <w:rPr>
                <w:rFonts w:asciiTheme="minorHAnsi" w:hAnsiTheme="minorHAnsi"/>
                <w:sz w:val="20"/>
                <w:szCs w:val="20"/>
              </w:rPr>
            </w:pPr>
            <w:r w:rsidRPr="00C9026E">
              <w:rPr>
                <w:sz w:val="20"/>
                <w:szCs w:val="20"/>
              </w:rPr>
              <w:t xml:space="preserve">(Посмотреть </w:t>
            </w:r>
            <w:r>
              <w:rPr>
                <w:sz w:val="20"/>
                <w:szCs w:val="20"/>
              </w:rPr>
              <w:t>амбулаторные талоны и пациентов</w:t>
            </w:r>
            <w:r w:rsidRPr="00C9026E">
              <w:rPr>
                <w:sz w:val="20"/>
                <w:szCs w:val="20"/>
              </w:rPr>
              <w:t xml:space="preserve">: Учет → Статистические талоны → Работа с ТАПами; </w:t>
            </w:r>
            <w:r>
              <w:rPr>
                <w:sz w:val="20"/>
                <w:szCs w:val="20"/>
              </w:rPr>
              <w:t>графа «Пациент»)</w:t>
            </w:r>
          </w:p>
        </w:tc>
      </w:tr>
      <w:tr w:rsidR="00830534" w:rsidRPr="00AC2516" w:rsidTr="00FC447E">
        <w:tc>
          <w:tcPr>
            <w:tcW w:w="803" w:type="pct"/>
          </w:tcPr>
          <w:p w:rsidR="00830534" w:rsidRPr="004D6CBD" w:rsidRDefault="00830534" w:rsidP="00FC447E">
            <w:pPr>
              <w:rPr>
                <w:sz w:val="20"/>
                <w:szCs w:val="20"/>
              </w:rPr>
            </w:pPr>
            <w:r w:rsidRPr="007B0B92">
              <w:rPr>
                <w:sz w:val="20"/>
                <w:szCs w:val="20"/>
              </w:rPr>
              <w:lastRenderedPageBreak/>
              <w:t>из  них  с  диагнозом, установленным впервые в жизни</w:t>
            </w:r>
          </w:p>
        </w:tc>
        <w:tc>
          <w:tcPr>
            <w:tcW w:w="834" w:type="pct"/>
          </w:tcPr>
          <w:p w:rsidR="00830534" w:rsidRPr="004D6CBD" w:rsidRDefault="00830534" w:rsidP="00FC447E">
            <w:pPr>
              <w:rPr>
                <w:sz w:val="20"/>
                <w:szCs w:val="20"/>
              </w:rPr>
            </w:pPr>
            <w:r w:rsidRPr="007B0B92">
              <w:rPr>
                <w:sz w:val="20"/>
                <w:szCs w:val="20"/>
              </w:rPr>
              <w:t xml:space="preserve">Кол-во уникальных пациентов, чьи амбулаторные талоны были </w:t>
            </w:r>
            <w:r>
              <w:rPr>
                <w:sz w:val="20"/>
                <w:szCs w:val="20"/>
              </w:rPr>
              <w:t>закрыты</w:t>
            </w:r>
            <w:r w:rsidRPr="007B0B92">
              <w:rPr>
                <w:sz w:val="20"/>
                <w:szCs w:val="20"/>
              </w:rPr>
              <w:t xml:space="preserve"> (с соблюдением общих для таблицы условий) в указанный период. </w:t>
            </w:r>
            <w:r>
              <w:rPr>
                <w:sz w:val="20"/>
                <w:szCs w:val="20"/>
              </w:rPr>
              <w:t>Тип характера</w:t>
            </w:r>
            <w:r w:rsidRPr="007B0B92">
              <w:rPr>
                <w:sz w:val="20"/>
                <w:szCs w:val="20"/>
              </w:rPr>
              <w:t xml:space="preserve"> заболевания – </w:t>
            </w:r>
            <w:r>
              <w:rPr>
                <w:sz w:val="20"/>
                <w:szCs w:val="20"/>
              </w:rPr>
              <w:t>«Острый» или «Впервые в жизни установленное хроническое»</w:t>
            </w:r>
            <w:r w:rsidRPr="007B0B92">
              <w:rPr>
                <w:sz w:val="20"/>
                <w:szCs w:val="20"/>
              </w:rPr>
              <w:t>.</w:t>
            </w:r>
          </w:p>
        </w:tc>
        <w:tc>
          <w:tcPr>
            <w:tcW w:w="3363" w:type="pct"/>
          </w:tcPr>
          <w:p w:rsidR="00830534" w:rsidRPr="00C9026E" w:rsidRDefault="00830534" w:rsidP="00FC447E">
            <w:pPr>
              <w:rPr>
                <w:sz w:val="20"/>
                <w:szCs w:val="20"/>
              </w:rPr>
            </w:pPr>
            <w:r>
              <w:rPr>
                <w:rFonts w:asciiTheme="minorHAnsi" w:hAnsiTheme="minorHAnsi"/>
                <w:sz w:val="20"/>
                <w:szCs w:val="20"/>
              </w:rPr>
              <w:t xml:space="preserve">1. </w:t>
            </w:r>
            <w:r w:rsidRPr="00C9026E">
              <w:rPr>
                <w:sz w:val="20"/>
                <w:szCs w:val="20"/>
              </w:rPr>
              <w:t>Отбираются амбулаторные талоны (Учет → Статистические талоны → Работа с ТАПами), попадающие под условия:</w:t>
            </w:r>
          </w:p>
          <w:p w:rsidR="00830534" w:rsidRDefault="00830534" w:rsidP="00FC447E">
            <w:pPr>
              <w:rPr>
                <w:sz w:val="20"/>
                <w:szCs w:val="20"/>
              </w:rPr>
            </w:pPr>
            <w:r w:rsidRPr="00C9026E">
              <w:rPr>
                <w:sz w:val="20"/>
                <w:szCs w:val="20"/>
              </w:rPr>
              <w:t>1)Учитываются амбулаторные талоны созданные в текущем ЛПУ</w:t>
            </w:r>
          </w:p>
          <w:p w:rsidR="00830534" w:rsidRPr="00C9026E" w:rsidRDefault="00830534" w:rsidP="00FC447E">
            <w:pPr>
              <w:rPr>
                <w:sz w:val="20"/>
                <w:szCs w:val="20"/>
              </w:rPr>
            </w:pPr>
            <w:r>
              <w:rPr>
                <w:sz w:val="20"/>
                <w:szCs w:val="20"/>
              </w:rPr>
              <w:t>2</w:t>
            </w:r>
            <w:r w:rsidRPr="00C9026E">
              <w:rPr>
                <w:sz w:val="20"/>
                <w:szCs w:val="20"/>
              </w:rPr>
              <w:t>) Дата закрытия амбулаторного талона должна попадать в период указанный во входных параметрах отчета. (Где посмотреть дату закрытия АТ</w:t>
            </w:r>
            <w:r>
              <w:rPr>
                <w:sz w:val="20"/>
                <w:szCs w:val="20"/>
              </w:rPr>
              <w:t xml:space="preserve">: </w:t>
            </w:r>
            <w:r w:rsidRPr="00C9026E">
              <w:rPr>
                <w:sz w:val="20"/>
                <w:szCs w:val="20"/>
              </w:rPr>
              <w:t>Учет → Статистические талоны → Работа с ТАПами</w:t>
            </w:r>
            <w:r>
              <w:rPr>
                <w:sz w:val="20"/>
                <w:szCs w:val="20"/>
              </w:rPr>
              <w:t xml:space="preserve"> </w:t>
            </w:r>
            <w:r w:rsidRPr="00C9026E">
              <w:rPr>
                <w:sz w:val="20"/>
                <w:szCs w:val="20"/>
              </w:rPr>
              <w:t>Найти амбулаторный талон, графа «Дата окончания СПО».)</w:t>
            </w:r>
          </w:p>
          <w:p w:rsidR="00830534" w:rsidRPr="00C9026E" w:rsidRDefault="00830534" w:rsidP="00FC447E">
            <w:pPr>
              <w:rPr>
                <w:sz w:val="20"/>
                <w:szCs w:val="20"/>
              </w:rPr>
            </w:pPr>
            <w:r>
              <w:rPr>
                <w:sz w:val="20"/>
                <w:szCs w:val="20"/>
              </w:rPr>
              <w:t>3</w:t>
            </w:r>
            <w:r w:rsidRPr="00C9026E">
              <w:rPr>
                <w:sz w:val="20"/>
                <w:szCs w:val="20"/>
              </w:rPr>
              <w:t>)Учитываются только те амбулаторные талоны, в которых имеются посещения (Учет → Статистические талоны → Работа с ТАПами, перейти по ссылке с номером АТ – вкладка «Посещения»</w:t>
            </w:r>
            <w:r>
              <w:rPr>
                <w:sz w:val="20"/>
                <w:szCs w:val="20"/>
              </w:rPr>
              <w:t xml:space="preserve"> (в графе «</w:t>
            </w:r>
            <w:r w:rsidRPr="00EB136E">
              <w:rPr>
                <w:sz w:val="20"/>
                <w:szCs w:val="20"/>
              </w:rPr>
              <w:t>Запись принадлежит : 0 - посещению ; 1 - услуге ; 2 - операции</w:t>
            </w:r>
            <w:r>
              <w:rPr>
                <w:sz w:val="20"/>
                <w:szCs w:val="20"/>
              </w:rPr>
              <w:t xml:space="preserve">» должно стоять 0) или если АТ в рамках медосмотра, то: </w:t>
            </w:r>
            <w:r w:rsidRPr="00C9026E">
              <w:rPr>
                <w:sz w:val="20"/>
                <w:szCs w:val="20"/>
              </w:rPr>
              <w:t>Учет → Статистические талоны → Работа с ТАПами, перейти по ссылке с номером АТ – вкладка «</w:t>
            </w:r>
            <w:r>
              <w:rPr>
                <w:sz w:val="20"/>
                <w:szCs w:val="20"/>
              </w:rPr>
              <w:t>Осмотры специалистов и исследования</w:t>
            </w:r>
            <w:r w:rsidRPr="00C9026E">
              <w:rPr>
                <w:sz w:val="20"/>
                <w:szCs w:val="20"/>
              </w:rPr>
              <w:t>»</w:t>
            </w:r>
            <w:r>
              <w:rPr>
                <w:sz w:val="20"/>
                <w:szCs w:val="20"/>
              </w:rPr>
              <w:t xml:space="preserve"> (в фильтре «</w:t>
            </w:r>
            <w:r w:rsidRPr="00EB136E">
              <w:rPr>
                <w:sz w:val="20"/>
                <w:szCs w:val="20"/>
              </w:rPr>
              <w:t>Запись принадлежит</w:t>
            </w:r>
            <w:r>
              <w:rPr>
                <w:sz w:val="20"/>
                <w:szCs w:val="20"/>
              </w:rPr>
              <w:t>»</w:t>
            </w:r>
            <w:r w:rsidRPr="00EB136E">
              <w:rPr>
                <w:sz w:val="20"/>
                <w:szCs w:val="20"/>
              </w:rPr>
              <w:t xml:space="preserve"> </w:t>
            </w:r>
            <w:r>
              <w:rPr>
                <w:sz w:val="20"/>
                <w:szCs w:val="20"/>
              </w:rPr>
              <w:t>должно быть выбрано - посещению)</w:t>
            </w:r>
          </w:p>
          <w:p w:rsidR="004A552B" w:rsidRPr="00F616DB" w:rsidRDefault="00830534" w:rsidP="004A552B">
            <w:pPr>
              <w:rPr>
                <w:i/>
                <w:sz w:val="20"/>
                <w:szCs w:val="20"/>
              </w:rPr>
            </w:pPr>
            <w:r>
              <w:rPr>
                <w:sz w:val="20"/>
                <w:szCs w:val="20"/>
              </w:rPr>
              <w:t>4</w:t>
            </w:r>
            <w:r w:rsidRPr="00C9026E">
              <w:rPr>
                <w:sz w:val="20"/>
                <w:szCs w:val="20"/>
              </w:rPr>
              <w:t>) Учитываются только амбулаторные т</w:t>
            </w:r>
            <w:r>
              <w:rPr>
                <w:sz w:val="20"/>
                <w:szCs w:val="20"/>
              </w:rPr>
              <w:t xml:space="preserve">алоны пациентов в возрасте </w:t>
            </w:r>
            <w:r w:rsidRPr="00FC7074">
              <w:rPr>
                <w:sz w:val="20"/>
                <w:szCs w:val="20"/>
              </w:rPr>
              <w:t>18 лет и более</w:t>
            </w:r>
            <w:r w:rsidRPr="00C9026E">
              <w:rPr>
                <w:sz w:val="20"/>
                <w:szCs w:val="20"/>
              </w:rPr>
              <w:t xml:space="preserve"> </w:t>
            </w:r>
            <w:r w:rsidR="004A552B">
              <w:rPr>
                <w:sz w:val="20"/>
                <w:szCs w:val="20"/>
              </w:rPr>
              <w:t xml:space="preserve">. </w:t>
            </w:r>
            <w:r w:rsidR="004A552B" w:rsidRPr="004A552B">
              <w:rPr>
                <w:sz w:val="20"/>
                <w:szCs w:val="20"/>
              </w:rPr>
              <w:t>Возраст пациента определяется на конец (31.12) отчетного года периода, выбранного во входных параметрах отчета. Например, если выбран период 01.01.2020 по 31.03.2020, то возраст пациента будет определяться на дату 31.12.2020.Если пациент умер, то на дату смерти.</w:t>
            </w:r>
            <w:r w:rsidR="004A552B">
              <w:rPr>
                <w:sz w:val="20"/>
                <w:szCs w:val="20"/>
              </w:rPr>
              <w:t xml:space="preserve"> </w:t>
            </w:r>
            <w:r w:rsidR="004A552B" w:rsidRPr="00F616DB">
              <w:rPr>
                <w:i/>
                <w:sz w:val="20"/>
                <w:szCs w:val="20"/>
              </w:rPr>
              <w:t>(</w:t>
            </w:r>
            <w:r w:rsidR="004A552B">
              <w:rPr>
                <w:i/>
                <w:sz w:val="20"/>
                <w:szCs w:val="20"/>
              </w:rPr>
              <w:t>Д</w:t>
            </w:r>
            <w:r w:rsidR="004A552B" w:rsidRPr="00F616DB">
              <w:rPr>
                <w:i/>
                <w:sz w:val="20"/>
                <w:szCs w:val="20"/>
              </w:rPr>
              <w:t xml:space="preserve">ату </w:t>
            </w:r>
            <w:r w:rsidR="004A552B">
              <w:rPr>
                <w:i/>
                <w:sz w:val="20"/>
                <w:szCs w:val="20"/>
              </w:rPr>
              <w:t>смерти можно посмотреть в карте пациента.</w:t>
            </w:r>
          </w:p>
          <w:p w:rsidR="00830534" w:rsidRPr="00C9026E" w:rsidRDefault="004A552B" w:rsidP="004A552B">
            <w:pPr>
              <w:rPr>
                <w:sz w:val="20"/>
                <w:szCs w:val="20"/>
              </w:rPr>
            </w:pPr>
            <w:r w:rsidRPr="00F616DB">
              <w:rPr>
                <w:i/>
                <w:sz w:val="20"/>
                <w:szCs w:val="20"/>
              </w:rPr>
              <w:t>Дату рождения пациент</w:t>
            </w:r>
            <w:r>
              <w:rPr>
                <w:i/>
                <w:sz w:val="20"/>
                <w:szCs w:val="20"/>
              </w:rPr>
              <w:t>а</w:t>
            </w:r>
            <w:r w:rsidRPr="00F616DB">
              <w:rPr>
                <w:i/>
                <w:sz w:val="20"/>
                <w:szCs w:val="20"/>
              </w:rPr>
              <w:t xml:space="preserve"> можно посмотреть в карте пациента.)</w:t>
            </w:r>
          </w:p>
          <w:p w:rsidR="00830534" w:rsidRPr="00C9026E" w:rsidRDefault="00830534" w:rsidP="00FC447E">
            <w:pPr>
              <w:rPr>
                <w:sz w:val="20"/>
                <w:szCs w:val="20"/>
              </w:rPr>
            </w:pPr>
            <w:r>
              <w:rPr>
                <w:sz w:val="20"/>
                <w:szCs w:val="20"/>
              </w:rPr>
              <w:t>5</w:t>
            </w:r>
            <w:r w:rsidRPr="00C9026E">
              <w:rPr>
                <w:sz w:val="20"/>
                <w:szCs w:val="20"/>
              </w:rPr>
              <w:t>) Данные только по основному заключительному диагнозу и сопутствующим диагнозам . Если в рамках одного амб талона менялся диагноз, то смотрим только на самый последний , заключительный диагноз.</w:t>
            </w:r>
          </w:p>
          <w:p w:rsidR="00830534" w:rsidRPr="00C9026E" w:rsidRDefault="00830534" w:rsidP="00FC447E">
            <w:pPr>
              <w:rPr>
                <w:sz w:val="20"/>
                <w:szCs w:val="20"/>
              </w:rPr>
            </w:pPr>
            <w:r w:rsidRPr="00C9026E">
              <w:rPr>
                <w:sz w:val="20"/>
                <w:szCs w:val="20"/>
              </w:rPr>
              <w:t>(Посмотреть диагнозы и типы диагнозов можно тут: Учет → Статистические талоны → Работа с ТАПами; Перейти по ссылке с номером АТ – вкладка «Данные о заболеваниях», в нижней части экрана представлен перечень диагнозов, поле «Тип диагноза»  должно быть 0 – Основной или 1 – Сопутствующий.)</w:t>
            </w:r>
          </w:p>
          <w:p w:rsidR="00830534" w:rsidRDefault="00830534" w:rsidP="00FC447E">
            <w:pPr>
              <w:rPr>
                <w:sz w:val="20"/>
                <w:szCs w:val="20"/>
              </w:rPr>
            </w:pPr>
            <w:r>
              <w:rPr>
                <w:sz w:val="20"/>
                <w:szCs w:val="20"/>
              </w:rPr>
              <w:t>6</w:t>
            </w:r>
            <w:r w:rsidRPr="00C9026E">
              <w:rPr>
                <w:sz w:val="20"/>
                <w:szCs w:val="20"/>
              </w:rPr>
              <w:t>) Диагноз должен быть в интервале A00 - T98</w:t>
            </w:r>
            <w:r>
              <w:rPr>
                <w:rFonts w:asciiTheme="minorHAnsi" w:hAnsiTheme="minorHAnsi"/>
                <w:sz w:val="20"/>
                <w:szCs w:val="20"/>
              </w:rPr>
              <w:t xml:space="preserve"> </w:t>
            </w:r>
            <w:r w:rsidRPr="00C9026E">
              <w:rPr>
                <w:sz w:val="20"/>
                <w:szCs w:val="20"/>
              </w:rPr>
              <w:t xml:space="preserve">(Посмотреть диагнозы и типы диагнозов можно тут: Учет → Статистические талоны → Работа с ТАПами; Перейти по ссылке с номером АТ – </w:t>
            </w:r>
            <w:r>
              <w:rPr>
                <w:sz w:val="20"/>
                <w:szCs w:val="20"/>
              </w:rPr>
              <w:t>вкладка «Данные о заболеваниях» - поле «Шифр МКБ»</w:t>
            </w:r>
            <w:r w:rsidRPr="00245123">
              <w:rPr>
                <w:sz w:val="20"/>
                <w:szCs w:val="20"/>
              </w:rPr>
              <w:t>)</w:t>
            </w:r>
          </w:p>
          <w:p w:rsidR="00830534" w:rsidRPr="006E7036" w:rsidRDefault="00830534" w:rsidP="00FC447E">
            <w:pPr>
              <w:rPr>
                <w:sz w:val="20"/>
                <w:szCs w:val="20"/>
              </w:rPr>
            </w:pPr>
            <w:r>
              <w:rPr>
                <w:sz w:val="20"/>
                <w:szCs w:val="20"/>
              </w:rPr>
              <w:t xml:space="preserve">7) </w:t>
            </w:r>
            <w:r w:rsidRPr="006E7036">
              <w:rPr>
                <w:sz w:val="20"/>
                <w:szCs w:val="20"/>
              </w:rPr>
              <w:t xml:space="preserve">У </w:t>
            </w:r>
            <w:r>
              <w:rPr>
                <w:sz w:val="20"/>
                <w:szCs w:val="20"/>
              </w:rPr>
              <w:t xml:space="preserve">заболевания в рамках амбулаторного талона должен быть указан Характер заболевания, имеющий </w:t>
            </w:r>
            <w:r w:rsidRPr="006E7036">
              <w:rPr>
                <w:sz w:val="20"/>
                <w:szCs w:val="20"/>
              </w:rPr>
              <w:t>Тип характера заболевания</w:t>
            </w:r>
            <w:r>
              <w:rPr>
                <w:sz w:val="20"/>
                <w:szCs w:val="20"/>
              </w:rPr>
              <w:t xml:space="preserve">: </w:t>
            </w:r>
            <w:r w:rsidRPr="006E7036">
              <w:rPr>
                <w:sz w:val="20"/>
                <w:szCs w:val="20"/>
              </w:rPr>
              <w:t xml:space="preserve"> «Острое» или </w:t>
            </w:r>
            <w:r>
              <w:rPr>
                <w:sz w:val="20"/>
                <w:szCs w:val="20"/>
              </w:rPr>
              <w:t>«Впервые в жизни установленное хроническое».</w:t>
            </w:r>
          </w:p>
          <w:p w:rsidR="00830534" w:rsidRPr="00415950" w:rsidRDefault="00830534" w:rsidP="00FC447E">
            <w:pPr>
              <w:rPr>
                <w:sz w:val="20"/>
                <w:szCs w:val="20"/>
              </w:rPr>
            </w:pPr>
            <w:r w:rsidRPr="00415950">
              <w:rPr>
                <w:sz w:val="20"/>
                <w:szCs w:val="20"/>
              </w:rPr>
              <w:t>(Посмотреть характер заболевания можно тут: Учет → Статистические талоны → Работа с ТАПами; Перейти по ссылке с номером АТ – вкладка «Данные о заболеваниях», поле «Характер заболевания» (тип характера заболевания настраивается администратором в окне Система-Словари-админ- поиск по названию словаря «Характеры заболеваний», редактирование позиции справо</w:t>
            </w:r>
            <w:r>
              <w:rPr>
                <w:sz w:val="20"/>
                <w:szCs w:val="20"/>
              </w:rPr>
              <w:t>чника – поле «Тип»)</w:t>
            </w:r>
          </w:p>
          <w:p w:rsidR="00830534" w:rsidRPr="00245123" w:rsidRDefault="00830534" w:rsidP="00FC447E">
            <w:pPr>
              <w:rPr>
                <w:sz w:val="20"/>
                <w:szCs w:val="20"/>
              </w:rPr>
            </w:pPr>
            <w:r w:rsidRPr="00245123">
              <w:rPr>
                <w:sz w:val="20"/>
                <w:szCs w:val="20"/>
              </w:rPr>
              <w:lastRenderedPageBreak/>
              <w:t>2. Считаются уникальные пациенты, чьими являются амбулаторные талоны отобранные в п.1.</w:t>
            </w:r>
          </w:p>
          <w:p w:rsidR="00830534" w:rsidRPr="00C9026E" w:rsidRDefault="00830534" w:rsidP="00FC447E">
            <w:pPr>
              <w:rPr>
                <w:rFonts w:asciiTheme="minorHAnsi" w:hAnsiTheme="minorHAnsi"/>
                <w:sz w:val="20"/>
                <w:szCs w:val="20"/>
              </w:rPr>
            </w:pPr>
            <w:r w:rsidRPr="00C9026E">
              <w:rPr>
                <w:sz w:val="20"/>
                <w:szCs w:val="20"/>
              </w:rPr>
              <w:t xml:space="preserve">(Посмотреть </w:t>
            </w:r>
            <w:r>
              <w:rPr>
                <w:sz w:val="20"/>
                <w:szCs w:val="20"/>
              </w:rPr>
              <w:t>амбулаторные талоны и пациентов</w:t>
            </w:r>
            <w:r w:rsidRPr="00C9026E">
              <w:rPr>
                <w:sz w:val="20"/>
                <w:szCs w:val="20"/>
              </w:rPr>
              <w:t xml:space="preserve">: Учет → Статистические талоны → Работа с ТАПами; </w:t>
            </w:r>
            <w:r>
              <w:rPr>
                <w:sz w:val="20"/>
                <w:szCs w:val="20"/>
              </w:rPr>
              <w:t>графа «Пациент»)</w:t>
            </w:r>
          </w:p>
        </w:tc>
      </w:tr>
      <w:tr w:rsidR="00830534" w:rsidRPr="00AC2516" w:rsidTr="00FC447E">
        <w:tc>
          <w:tcPr>
            <w:tcW w:w="803" w:type="pct"/>
          </w:tcPr>
          <w:p w:rsidR="00830534" w:rsidRPr="007B0B92" w:rsidRDefault="00830534" w:rsidP="00FC447E">
            <w:pPr>
              <w:rPr>
                <w:sz w:val="20"/>
                <w:szCs w:val="20"/>
              </w:rPr>
            </w:pPr>
            <w:r w:rsidRPr="007B0B92">
              <w:rPr>
                <w:sz w:val="20"/>
                <w:szCs w:val="20"/>
              </w:rPr>
              <w:lastRenderedPageBreak/>
              <w:t>состоит под диспансерным  наблюдением  на  конец  отчетного года (из гр. 15, стр.  1.0)</w:t>
            </w:r>
          </w:p>
          <w:p w:rsidR="00830534" w:rsidRPr="007B0B92" w:rsidRDefault="00830534" w:rsidP="00FC447E">
            <w:pPr>
              <w:rPr>
                <w:sz w:val="20"/>
                <w:szCs w:val="20"/>
              </w:rPr>
            </w:pPr>
          </w:p>
          <w:p w:rsidR="00830534" w:rsidRPr="007B0B92" w:rsidRDefault="00830534" w:rsidP="00FC447E">
            <w:pPr>
              <w:rPr>
                <w:i/>
                <w:sz w:val="20"/>
                <w:szCs w:val="20"/>
              </w:rPr>
            </w:pPr>
            <w:r>
              <w:rPr>
                <w:i/>
                <w:sz w:val="20"/>
                <w:szCs w:val="20"/>
              </w:rPr>
              <w:t>*форма 3</w:t>
            </w:r>
            <w:r w:rsidRPr="007B0B92">
              <w:rPr>
                <w:i/>
                <w:sz w:val="20"/>
                <w:szCs w:val="20"/>
              </w:rPr>
              <w:t>000 гр. 15 строка 1</w:t>
            </w:r>
          </w:p>
        </w:tc>
        <w:tc>
          <w:tcPr>
            <w:tcW w:w="834" w:type="pct"/>
          </w:tcPr>
          <w:p w:rsidR="00830534" w:rsidRPr="004D6CBD" w:rsidRDefault="00830534" w:rsidP="00FC447E">
            <w:pPr>
              <w:rPr>
                <w:sz w:val="20"/>
                <w:szCs w:val="20"/>
              </w:rPr>
            </w:pPr>
            <w:r w:rsidRPr="00C01825">
              <w:rPr>
                <w:sz w:val="20"/>
                <w:szCs w:val="20"/>
              </w:rPr>
              <w:t>Кол-во уникальных пациентов, чьи контрольные карты открыты на конец отчетного периода.</w:t>
            </w:r>
          </w:p>
        </w:tc>
        <w:tc>
          <w:tcPr>
            <w:tcW w:w="3363" w:type="pct"/>
          </w:tcPr>
          <w:p w:rsidR="00830534" w:rsidRDefault="00830534" w:rsidP="00FC447E">
            <w:pPr>
              <w:rPr>
                <w:sz w:val="20"/>
                <w:szCs w:val="20"/>
              </w:rPr>
            </w:pPr>
            <w:r w:rsidRPr="003101CA">
              <w:rPr>
                <w:sz w:val="20"/>
                <w:szCs w:val="20"/>
              </w:rPr>
              <w:t>1.</w:t>
            </w:r>
            <w:r>
              <w:rPr>
                <w:sz w:val="20"/>
                <w:szCs w:val="20"/>
              </w:rPr>
              <w:t xml:space="preserve"> </w:t>
            </w:r>
            <w:r w:rsidRPr="003101CA">
              <w:rPr>
                <w:sz w:val="20"/>
                <w:szCs w:val="20"/>
              </w:rPr>
              <w:t>Отбираются контрольные карты, которые открыты на конец отчетного периода.</w:t>
            </w:r>
            <w:r>
              <w:rPr>
                <w:sz w:val="20"/>
                <w:szCs w:val="20"/>
              </w:rPr>
              <w:t xml:space="preserve"> соблюдая условия: </w:t>
            </w:r>
          </w:p>
          <w:p w:rsidR="00830534" w:rsidRDefault="00830534" w:rsidP="00FC447E">
            <w:pPr>
              <w:rPr>
                <w:i/>
                <w:sz w:val="20"/>
                <w:szCs w:val="20"/>
              </w:rPr>
            </w:pPr>
            <w:r>
              <w:rPr>
                <w:sz w:val="20"/>
                <w:szCs w:val="20"/>
              </w:rPr>
              <w:t>- Д</w:t>
            </w:r>
            <w:r w:rsidRPr="003101CA">
              <w:rPr>
                <w:sz w:val="20"/>
                <w:szCs w:val="20"/>
              </w:rPr>
              <w:t xml:space="preserve">иагноз </w:t>
            </w:r>
            <w:r>
              <w:rPr>
                <w:sz w:val="20"/>
                <w:szCs w:val="20"/>
              </w:rPr>
              <w:t xml:space="preserve">контрольной карты </w:t>
            </w:r>
            <w:r w:rsidRPr="003101CA">
              <w:rPr>
                <w:sz w:val="20"/>
                <w:szCs w:val="20"/>
              </w:rPr>
              <w:t xml:space="preserve">должен быть в интервале A00 - T98 </w:t>
            </w:r>
            <w:r>
              <w:rPr>
                <w:sz w:val="20"/>
                <w:szCs w:val="20"/>
              </w:rPr>
              <w:t>(</w:t>
            </w:r>
            <w:r w:rsidRPr="003101CA">
              <w:rPr>
                <w:i/>
                <w:sz w:val="20"/>
                <w:szCs w:val="20"/>
              </w:rPr>
              <w:t>диагноз карты: Учет → Диспансерный учет, графа Шифр МКБ-10»)</w:t>
            </w:r>
          </w:p>
          <w:p w:rsidR="00830534" w:rsidRPr="003101CA" w:rsidRDefault="00830534" w:rsidP="00FC447E">
            <w:pPr>
              <w:rPr>
                <w:sz w:val="20"/>
                <w:szCs w:val="20"/>
              </w:rPr>
            </w:pPr>
            <w:r>
              <w:rPr>
                <w:sz w:val="20"/>
                <w:szCs w:val="20"/>
              </w:rPr>
              <w:t>- Дата «Снят с учета» контрольной карты  на «дату по» из входного параметра должна быть или не заполнена или больше (</w:t>
            </w:r>
            <w:r w:rsidRPr="003101CA">
              <w:rPr>
                <w:i/>
                <w:sz w:val="20"/>
                <w:szCs w:val="20"/>
              </w:rPr>
              <w:t xml:space="preserve">дату </w:t>
            </w:r>
            <w:r>
              <w:rPr>
                <w:i/>
                <w:sz w:val="20"/>
                <w:szCs w:val="20"/>
              </w:rPr>
              <w:t>снятия с учета</w:t>
            </w:r>
            <w:r w:rsidRPr="003101CA">
              <w:rPr>
                <w:i/>
                <w:sz w:val="20"/>
                <w:szCs w:val="20"/>
              </w:rPr>
              <w:t xml:space="preserve"> можно посмотреть тут: Учет → Диспансерный учет, графа «</w:t>
            </w:r>
            <w:r>
              <w:rPr>
                <w:i/>
                <w:sz w:val="20"/>
                <w:szCs w:val="20"/>
              </w:rPr>
              <w:t>Снят с учета</w:t>
            </w:r>
            <w:r w:rsidRPr="003101CA">
              <w:rPr>
                <w:i/>
                <w:sz w:val="20"/>
                <w:szCs w:val="20"/>
              </w:rPr>
              <w:t>»)</w:t>
            </w:r>
          </w:p>
          <w:p w:rsidR="00830534" w:rsidRDefault="00830534" w:rsidP="00FC447E">
            <w:pPr>
              <w:rPr>
                <w:sz w:val="20"/>
                <w:szCs w:val="20"/>
              </w:rPr>
            </w:pPr>
            <w:r>
              <w:rPr>
                <w:sz w:val="20"/>
                <w:szCs w:val="20"/>
              </w:rPr>
              <w:t>)</w:t>
            </w:r>
          </w:p>
          <w:p w:rsidR="00830534" w:rsidRPr="00405450" w:rsidRDefault="00830534" w:rsidP="00FC447E">
            <w:pPr>
              <w:rPr>
                <w:i/>
                <w:sz w:val="20"/>
                <w:szCs w:val="20"/>
              </w:rPr>
            </w:pPr>
            <w:r>
              <w:rPr>
                <w:sz w:val="20"/>
                <w:szCs w:val="20"/>
              </w:rPr>
              <w:t xml:space="preserve">- </w:t>
            </w:r>
            <w:r w:rsidRPr="0043483F">
              <w:rPr>
                <w:sz w:val="20"/>
                <w:szCs w:val="20"/>
              </w:rPr>
              <w:t>Во</w:t>
            </w:r>
            <w:r>
              <w:rPr>
                <w:sz w:val="20"/>
                <w:szCs w:val="20"/>
              </w:rPr>
              <w:t xml:space="preserve">зраст пациента должен быть </w:t>
            </w:r>
            <w:r w:rsidRPr="00FC7074">
              <w:rPr>
                <w:sz w:val="20"/>
                <w:szCs w:val="20"/>
              </w:rPr>
              <w:t>18 лет и более</w:t>
            </w:r>
            <w:r w:rsidRPr="0043483F">
              <w:rPr>
                <w:sz w:val="20"/>
                <w:szCs w:val="20"/>
              </w:rPr>
              <w:t xml:space="preserve"> на «Дату по» из входных параметров</w:t>
            </w:r>
            <w:r>
              <w:rPr>
                <w:sz w:val="20"/>
                <w:szCs w:val="20"/>
              </w:rPr>
              <w:t xml:space="preserve"> </w:t>
            </w:r>
            <w:r>
              <w:rPr>
                <w:i/>
                <w:sz w:val="20"/>
                <w:szCs w:val="20"/>
              </w:rPr>
              <w:t>(дату рождения пациента можно посмотреть в карте пациента)</w:t>
            </w:r>
          </w:p>
          <w:p w:rsidR="00830534" w:rsidRDefault="00830534" w:rsidP="00FC447E">
            <w:pPr>
              <w:rPr>
                <w:i/>
                <w:iCs/>
                <w:sz w:val="20"/>
                <w:szCs w:val="20"/>
              </w:rPr>
            </w:pPr>
          </w:p>
          <w:p w:rsidR="00830534" w:rsidRPr="003101CA" w:rsidRDefault="00830534" w:rsidP="00FC447E">
            <w:pPr>
              <w:rPr>
                <w:sz w:val="20"/>
                <w:szCs w:val="20"/>
              </w:rPr>
            </w:pPr>
            <w:r w:rsidRPr="003101CA">
              <w:rPr>
                <w:iCs/>
                <w:sz w:val="20"/>
                <w:szCs w:val="20"/>
              </w:rPr>
              <w:t xml:space="preserve">2. Посчитать всех уникальных </w:t>
            </w:r>
            <w:r>
              <w:rPr>
                <w:iCs/>
                <w:sz w:val="20"/>
                <w:szCs w:val="20"/>
              </w:rPr>
              <w:t>пациентов</w:t>
            </w:r>
            <w:r w:rsidRPr="003101CA">
              <w:rPr>
                <w:iCs/>
                <w:sz w:val="20"/>
                <w:szCs w:val="20"/>
              </w:rPr>
              <w:t>, чьи контрольные карты были отобраны в п.1</w:t>
            </w:r>
            <w:r>
              <w:rPr>
                <w:i/>
                <w:iCs/>
                <w:sz w:val="20"/>
                <w:szCs w:val="20"/>
              </w:rPr>
              <w:t xml:space="preserve"> </w:t>
            </w:r>
            <w:r w:rsidRPr="003101CA">
              <w:rPr>
                <w:i/>
                <w:sz w:val="20"/>
                <w:szCs w:val="20"/>
              </w:rPr>
              <w:t xml:space="preserve">(Посмотреть </w:t>
            </w:r>
            <w:r>
              <w:rPr>
                <w:i/>
                <w:sz w:val="20"/>
                <w:szCs w:val="20"/>
              </w:rPr>
              <w:t>контрольные карты</w:t>
            </w:r>
            <w:r w:rsidRPr="003101CA">
              <w:rPr>
                <w:i/>
                <w:sz w:val="20"/>
                <w:szCs w:val="20"/>
              </w:rPr>
              <w:t xml:space="preserve"> и пациентов: Учет → Диспансерный учет, графа «</w:t>
            </w:r>
            <w:r>
              <w:rPr>
                <w:i/>
                <w:sz w:val="20"/>
                <w:szCs w:val="20"/>
              </w:rPr>
              <w:t xml:space="preserve">Снят с учета, </w:t>
            </w:r>
            <w:r w:rsidRPr="003101CA">
              <w:rPr>
                <w:i/>
                <w:sz w:val="20"/>
                <w:szCs w:val="20"/>
              </w:rPr>
              <w:t xml:space="preserve"> графа «Пациент»)</w:t>
            </w:r>
          </w:p>
          <w:p w:rsidR="00830534" w:rsidRPr="003101CA" w:rsidRDefault="00830534" w:rsidP="00FC447E">
            <w:pPr>
              <w:rPr>
                <w:sz w:val="20"/>
                <w:szCs w:val="20"/>
              </w:rPr>
            </w:pPr>
          </w:p>
        </w:tc>
      </w:tr>
    </w:tbl>
    <w:p w:rsidR="00830534" w:rsidRDefault="00830534">
      <w:pPr>
        <w:widowControl/>
        <w:suppressAutoHyphens w:val="0"/>
        <w:spacing w:after="200" w:line="276" w:lineRule="auto"/>
        <w:rPr>
          <w:rFonts w:asciiTheme="majorHAnsi" w:eastAsiaTheme="majorEastAsia" w:hAnsiTheme="majorHAnsi" w:cs="Mangal"/>
          <w:b/>
          <w:bCs/>
          <w:color w:val="365F91" w:themeColor="accent1" w:themeShade="BF"/>
          <w:sz w:val="28"/>
          <w:szCs w:val="25"/>
        </w:rPr>
      </w:pPr>
      <w:r>
        <w:br w:type="page"/>
      </w:r>
    </w:p>
    <w:p w:rsidR="00307522" w:rsidRDefault="00307522" w:rsidP="00307522">
      <w:pPr>
        <w:pStyle w:val="1"/>
      </w:pPr>
      <w:r>
        <w:lastRenderedPageBreak/>
        <w:t xml:space="preserve">Таблица 3003 </w:t>
      </w:r>
    </w:p>
    <w:p w:rsidR="00307522" w:rsidRPr="00D33E54" w:rsidRDefault="00307522" w:rsidP="00307522">
      <w:pPr>
        <w:pStyle w:val="2"/>
        <w:rPr>
          <w:sz w:val="28"/>
          <w:szCs w:val="28"/>
        </w:rPr>
      </w:pPr>
      <w:r w:rsidRPr="00D33E54">
        <w:rPr>
          <w:sz w:val="28"/>
          <w:szCs w:val="28"/>
        </w:rPr>
        <w:t>Входные параметры</w:t>
      </w:r>
    </w:p>
    <w:p w:rsidR="00307522" w:rsidRDefault="00307522" w:rsidP="00307522">
      <w:pPr>
        <w:spacing w:before="240"/>
      </w:pPr>
      <w:r>
        <w:t>По-умолчанию в отчет попадают данные только по тем амбулаторным талонам, которые были созданы в том ЛПУ, под которым пользователь вошел в систему и сформировал отчет.</w:t>
      </w:r>
    </w:p>
    <w:p w:rsidR="00307522" w:rsidRDefault="00307522" w:rsidP="00307522"/>
    <w:tbl>
      <w:tblPr>
        <w:tblStyle w:val="a4"/>
        <w:tblW w:w="5000" w:type="pct"/>
        <w:tblLook w:val="04A0" w:firstRow="1" w:lastRow="0" w:firstColumn="1" w:lastColumn="0" w:noHBand="0" w:noVBand="1"/>
      </w:tblPr>
      <w:tblGrid>
        <w:gridCol w:w="7393"/>
        <w:gridCol w:w="7393"/>
      </w:tblGrid>
      <w:tr w:rsidR="00307522" w:rsidTr="00FC447E">
        <w:tc>
          <w:tcPr>
            <w:tcW w:w="2500" w:type="pct"/>
          </w:tcPr>
          <w:p w:rsidR="00307522" w:rsidRPr="00BA4C82" w:rsidRDefault="00307522" w:rsidP="00FC447E">
            <w:pPr>
              <w:jc w:val="center"/>
              <w:rPr>
                <w:b/>
              </w:rPr>
            </w:pPr>
            <w:r w:rsidRPr="00BA4C82">
              <w:rPr>
                <w:b/>
              </w:rPr>
              <w:t>Входной параметр</w:t>
            </w:r>
          </w:p>
        </w:tc>
        <w:tc>
          <w:tcPr>
            <w:tcW w:w="2500" w:type="pct"/>
          </w:tcPr>
          <w:p w:rsidR="00307522" w:rsidRPr="00BA4C82" w:rsidRDefault="00307522" w:rsidP="00FC447E">
            <w:pPr>
              <w:jc w:val="center"/>
              <w:rPr>
                <w:b/>
              </w:rPr>
            </w:pPr>
            <w:r w:rsidRPr="00BA4C82">
              <w:rPr>
                <w:b/>
              </w:rPr>
              <w:t>Логика фильтрации данных</w:t>
            </w:r>
          </w:p>
        </w:tc>
      </w:tr>
      <w:tr w:rsidR="00307522" w:rsidTr="00FC447E">
        <w:tc>
          <w:tcPr>
            <w:tcW w:w="2500" w:type="pct"/>
          </w:tcPr>
          <w:p w:rsidR="00307522" w:rsidRDefault="00307522" w:rsidP="00FC447E">
            <w:r>
              <w:t>Дата с</w:t>
            </w:r>
          </w:p>
        </w:tc>
        <w:tc>
          <w:tcPr>
            <w:tcW w:w="2500" w:type="pct"/>
            <w:vMerge w:val="restart"/>
          </w:tcPr>
          <w:p w:rsidR="00307522" w:rsidRDefault="00307522" w:rsidP="00FC447E">
            <w:r>
              <w:t>У</w:t>
            </w:r>
            <w:r w:rsidRPr="00197618">
              <w:t xml:space="preserve">читываются только карты открытые на конец отчетного периода (то есть </w:t>
            </w:r>
            <w:r>
              <w:t>Дата взятия на учет должна быть больше либо равна, чем «Дата по» и Дата снятия с учета должна быть больше чем, «Дата по» или не проставлена</w:t>
            </w:r>
          </w:p>
          <w:p w:rsidR="00307522" w:rsidRPr="00197618" w:rsidRDefault="00307522" w:rsidP="00FC447E">
            <w:pPr>
              <w:rPr>
                <w:sz w:val="20"/>
                <w:szCs w:val="20"/>
              </w:rPr>
            </w:pPr>
            <w:r>
              <w:rPr>
                <w:i/>
                <w:sz w:val="20"/>
                <w:szCs w:val="20"/>
              </w:rPr>
              <w:t>(</w:t>
            </w:r>
            <w:r w:rsidRPr="00197618">
              <w:rPr>
                <w:i/>
                <w:sz w:val="20"/>
                <w:szCs w:val="20"/>
              </w:rPr>
              <w:t xml:space="preserve">дату </w:t>
            </w:r>
            <w:r>
              <w:rPr>
                <w:i/>
                <w:sz w:val="20"/>
                <w:szCs w:val="20"/>
              </w:rPr>
              <w:t>взятия и снятия с учета</w:t>
            </w:r>
            <w:r w:rsidRPr="00197618">
              <w:rPr>
                <w:i/>
                <w:sz w:val="20"/>
                <w:szCs w:val="20"/>
              </w:rPr>
              <w:t xml:space="preserve"> можно посмотреть в окне: Учет → Диспансерный учет, графа «Взят на учет»</w:t>
            </w:r>
            <w:r>
              <w:rPr>
                <w:i/>
                <w:sz w:val="20"/>
                <w:szCs w:val="20"/>
              </w:rPr>
              <w:t>/»Снят с учета»</w:t>
            </w:r>
            <w:r w:rsidRPr="00197618">
              <w:rPr>
                <w:i/>
                <w:sz w:val="20"/>
                <w:szCs w:val="20"/>
              </w:rPr>
              <w:t>)</w:t>
            </w:r>
          </w:p>
          <w:p w:rsidR="00307522" w:rsidRPr="006C48B7" w:rsidRDefault="00307522" w:rsidP="00FC447E">
            <w:pPr>
              <w:rPr>
                <w:i/>
              </w:rPr>
            </w:pPr>
            <w:r w:rsidRPr="00D33E54">
              <w:rPr>
                <w:i/>
              </w:rPr>
              <w:t xml:space="preserve"> </w:t>
            </w:r>
          </w:p>
        </w:tc>
      </w:tr>
      <w:tr w:rsidR="00307522" w:rsidTr="00FC447E">
        <w:tc>
          <w:tcPr>
            <w:tcW w:w="2500" w:type="pct"/>
          </w:tcPr>
          <w:p w:rsidR="00307522" w:rsidRDefault="00307522" w:rsidP="00FC447E">
            <w:r>
              <w:t>Дата по</w:t>
            </w:r>
          </w:p>
        </w:tc>
        <w:tc>
          <w:tcPr>
            <w:tcW w:w="2500" w:type="pct"/>
            <w:vMerge/>
          </w:tcPr>
          <w:p w:rsidR="00307522" w:rsidRDefault="00307522" w:rsidP="00FC447E"/>
        </w:tc>
      </w:tr>
      <w:tr w:rsidR="00307522" w:rsidTr="00FC447E">
        <w:tc>
          <w:tcPr>
            <w:tcW w:w="2500" w:type="pct"/>
          </w:tcPr>
          <w:p w:rsidR="00307522" w:rsidRDefault="00307522" w:rsidP="00FC447E">
            <w:r w:rsidRPr="00210833">
              <w:t>По прикрепленному населению</w:t>
            </w:r>
          </w:p>
        </w:tc>
        <w:tc>
          <w:tcPr>
            <w:tcW w:w="2500" w:type="pct"/>
          </w:tcPr>
          <w:p w:rsidR="00307522" w:rsidRPr="0021507A" w:rsidRDefault="00307522" w:rsidP="00FC447E">
            <w:pPr>
              <w:rPr>
                <w:i/>
              </w:rPr>
            </w:pPr>
            <w:r w:rsidRPr="0021507A">
              <w:rPr>
                <w:i/>
              </w:rPr>
              <w:t>Чекбокс проставлен:</w:t>
            </w:r>
          </w:p>
          <w:p w:rsidR="00307522" w:rsidRDefault="00307522" w:rsidP="00FC447E">
            <w:r w:rsidRPr="00FD44B1">
              <w:t xml:space="preserve">В отчет соберутся только </w:t>
            </w:r>
            <w:r>
              <w:t>пациенты</w:t>
            </w:r>
            <w:r w:rsidRPr="00FD44B1">
              <w:t xml:space="preserve">, которые на дату </w:t>
            </w:r>
            <w:r>
              <w:t>конца отчетного периода</w:t>
            </w:r>
            <w:r w:rsidRPr="00FD44B1">
              <w:t xml:space="preserve"> имели прикрепление. Эти данные можно посмотреть в карте пациента на вкладке Прикрепление.</w:t>
            </w:r>
          </w:p>
          <w:p w:rsidR="00307522" w:rsidRPr="0021507A" w:rsidRDefault="00307522" w:rsidP="00FC447E">
            <w:pPr>
              <w:rPr>
                <w:i/>
              </w:rPr>
            </w:pPr>
            <w:r w:rsidRPr="0021507A">
              <w:rPr>
                <w:i/>
              </w:rPr>
              <w:t>Чекбокс не проставлен:</w:t>
            </w:r>
          </w:p>
          <w:p w:rsidR="00307522" w:rsidRDefault="00307522" w:rsidP="00FC447E">
            <w:r w:rsidRPr="00FD44B1">
              <w:t xml:space="preserve">В отчет соберутся только </w:t>
            </w:r>
            <w:r>
              <w:t>пациенты</w:t>
            </w:r>
            <w:r w:rsidRPr="00FD44B1">
              <w:t xml:space="preserve">, которые на дату </w:t>
            </w:r>
            <w:r>
              <w:t>конца отчетного периода</w:t>
            </w:r>
            <w:r w:rsidRPr="00FD44B1">
              <w:t xml:space="preserve"> </w:t>
            </w:r>
            <w:r>
              <w:t xml:space="preserve">не </w:t>
            </w:r>
            <w:r w:rsidRPr="00FD44B1">
              <w:t xml:space="preserve">имели прикрепление. </w:t>
            </w:r>
          </w:p>
        </w:tc>
      </w:tr>
      <w:tr w:rsidR="00307522" w:rsidTr="00FC447E">
        <w:tc>
          <w:tcPr>
            <w:tcW w:w="2500" w:type="pct"/>
          </w:tcPr>
          <w:p w:rsidR="00307522" w:rsidRDefault="00307522" w:rsidP="00FC447E">
            <w:r>
              <w:t>Участок прикрепления пациента</w:t>
            </w:r>
          </w:p>
        </w:tc>
        <w:tc>
          <w:tcPr>
            <w:tcW w:w="2500" w:type="pct"/>
          </w:tcPr>
          <w:p w:rsidR="00307522" w:rsidRPr="00FD44B1" w:rsidRDefault="00307522" w:rsidP="00FC447E">
            <w:r w:rsidRPr="00FD44B1">
              <w:t xml:space="preserve">В отчет соберутся только </w:t>
            </w:r>
            <w:r>
              <w:t>пациенты</w:t>
            </w:r>
            <w:r w:rsidRPr="00FD44B1">
              <w:t xml:space="preserve">, которые на дату </w:t>
            </w:r>
            <w:r>
              <w:t>конца отчетного периода</w:t>
            </w:r>
            <w:r w:rsidRPr="00FD44B1">
              <w:t xml:space="preserve"> имели прикрепление в соответствии с выбранным</w:t>
            </w:r>
            <w:r>
              <w:t xml:space="preserve"> участком</w:t>
            </w:r>
            <w:r w:rsidRPr="00FD44B1">
              <w:t xml:space="preserve">. </w:t>
            </w:r>
            <w:r w:rsidRPr="00D33E54">
              <w:rPr>
                <w:i/>
              </w:rPr>
              <w:t>Эти данные можно посмотреть в карте пациента на вкладке Прикрепление поле «Участок».</w:t>
            </w:r>
          </w:p>
        </w:tc>
      </w:tr>
      <w:tr w:rsidR="00307522" w:rsidTr="00FC447E">
        <w:tc>
          <w:tcPr>
            <w:tcW w:w="2500" w:type="pct"/>
          </w:tcPr>
          <w:p w:rsidR="00307522" w:rsidRDefault="00307522" w:rsidP="00FC447E">
            <w:r>
              <w:t>Подразделение</w:t>
            </w:r>
          </w:p>
        </w:tc>
        <w:tc>
          <w:tcPr>
            <w:tcW w:w="2500" w:type="pct"/>
          </w:tcPr>
          <w:p w:rsidR="00307522" w:rsidRPr="008020A8" w:rsidRDefault="00307522" w:rsidP="00FC447E">
            <w:r>
              <w:t xml:space="preserve">В отчет соберутся только контрольные карты, созданные в указанном подразделении. Подразделение определяется по лечащему врачу. </w:t>
            </w:r>
            <w:r w:rsidRPr="008020A8">
              <w:rPr>
                <w:i/>
              </w:rPr>
              <w:t>(Учет → Диспансерный учет – графа «Лечащий врач». Настройки → Настройка персонала → Персонал – поле «Отделение» По отделению определяется подразделение. Чтобы посмотреть к какому подразделению привязано отделение: Настройки → Настройка структуры ЛПУ → Отделения: реквизиты.)</w:t>
            </w:r>
          </w:p>
        </w:tc>
      </w:tr>
      <w:tr w:rsidR="00307522" w:rsidTr="00FC447E">
        <w:tc>
          <w:tcPr>
            <w:tcW w:w="2500" w:type="pct"/>
          </w:tcPr>
          <w:p w:rsidR="00307522" w:rsidRDefault="00307522" w:rsidP="00FC447E">
            <w:r>
              <w:t>Номер контактного телефона</w:t>
            </w:r>
          </w:p>
        </w:tc>
        <w:tc>
          <w:tcPr>
            <w:tcW w:w="2500" w:type="pct"/>
            <w:vMerge w:val="restart"/>
          </w:tcPr>
          <w:p w:rsidR="00307522" w:rsidRDefault="00307522" w:rsidP="00FC447E">
            <w:r>
              <w:t>Поля, которые используются для титульного листа к форме</w:t>
            </w:r>
          </w:p>
        </w:tc>
      </w:tr>
      <w:tr w:rsidR="00307522" w:rsidTr="00FC447E">
        <w:tc>
          <w:tcPr>
            <w:tcW w:w="2500" w:type="pct"/>
          </w:tcPr>
          <w:p w:rsidR="00307522" w:rsidRDefault="00307522" w:rsidP="00FC447E">
            <w:r>
              <w:t>E-mail</w:t>
            </w:r>
          </w:p>
        </w:tc>
        <w:tc>
          <w:tcPr>
            <w:tcW w:w="2500" w:type="pct"/>
            <w:vMerge/>
          </w:tcPr>
          <w:p w:rsidR="00307522" w:rsidRDefault="00307522" w:rsidP="00FC447E"/>
        </w:tc>
      </w:tr>
      <w:tr w:rsidR="00307522" w:rsidTr="00FC447E">
        <w:tc>
          <w:tcPr>
            <w:tcW w:w="2500" w:type="pct"/>
          </w:tcPr>
          <w:p w:rsidR="00307522" w:rsidRDefault="00307522" w:rsidP="00FC447E">
            <w:r w:rsidRPr="00210833">
              <w:t>Подлежало диспансеризации студентов</w:t>
            </w:r>
          </w:p>
        </w:tc>
        <w:tc>
          <w:tcPr>
            <w:tcW w:w="2500" w:type="pct"/>
            <w:vMerge/>
          </w:tcPr>
          <w:p w:rsidR="00307522" w:rsidRPr="00BD437D" w:rsidRDefault="00307522" w:rsidP="00FC447E">
            <w:pPr>
              <w:rPr>
                <w:sz w:val="20"/>
                <w:szCs w:val="20"/>
              </w:rPr>
            </w:pPr>
          </w:p>
        </w:tc>
      </w:tr>
      <w:tr w:rsidR="00307522" w:rsidTr="00FC447E">
        <w:tc>
          <w:tcPr>
            <w:tcW w:w="2500" w:type="pct"/>
          </w:tcPr>
          <w:p w:rsidR="00307522" w:rsidRDefault="00307522" w:rsidP="00FC447E">
            <w:r w:rsidRPr="00210833">
              <w:t>Подлежало осмотру на потребление наркотиков</w:t>
            </w:r>
          </w:p>
        </w:tc>
        <w:tc>
          <w:tcPr>
            <w:tcW w:w="2500" w:type="pct"/>
            <w:vMerge/>
          </w:tcPr>
          <w:p w:rsidR="00307522" w:rsidRPr="00BD437D" w:rsidRDefault="00307522" w:rsidP="00FC447E">
            <w:pPr>
              <w:rPr>
                <w:sz w:val="20"/>
                <w:szCs w:val="20"/>
              </w:rPr>
            </w:pPr>
          </w:p>
        </w:tc>
      </w:tr>
    </w:tbl>
    <w:p w:rsidR="00307522" w:rsidRDefault="00307522" w:rsidP="00307522">
      <w:pPr>
        <w:widowControl/>
        <w:suppressAutoHyphens w:val="0"/>
        <w:spacing w:after="200" w:line="276" w:lineRule="auto"/>
        <w:rPr>
          <w:rFonts w:asciiTheme="majorHAnsi" w:eastAsiaTheme="majorEastAsia" w:hAnsiTheme="majorHAnsi" w:cs="Mangal"/>
          <w:b/>
          <w:bCs/>
          <w:color w:val="4F81BD" w:themeColor="accent1"/>
          <w:sz w:val="28"/>
          <w:szCs w:val="28"/>
        </w:rPr>
      </w:pPr>
      <w:r>
        <w:rPr>
          <w:sz w:val="28"/>
          <w:szCs w:val="28"/>
        </w:rPr>
        <w:br w:type="page"/>
      </w:r>
    </w:p>
    <w:p w:rsidR="00307522" w:rsidRDefault="00307522" w:rsidP="00307522">
      <w:pPr>
        <w:pStyle w:val="2"/>
        <w:spacing w:before="0"/>
        <w:rPr>
          <w:sz w:val="28"/>
          <w:szCs w:val="28"/>
        </w:rPr>
      </w:pPr>
      <w:r>
        <w:rPr>
          <w:sz w:val="28"/>
          <w:szCs w:val="28"/>
        </w:rPr>
        <w:t xml:space="preserve">Расшифровка условий сбора по показателям таблицы </w:t>
      </w:r>
    </w:p>
    <w:p w:rsidR="00307522" w:rsidRPr="004D6CBD" w:rsidRDefault="00307522" w:rsidP="00307522">
      <w:r>
        <w:t>Данные в отчете формируются на базе формы 12 таблицы 3000 (п</w:t>
      </w:r>
      <w:r w:rsidRPr="00141A93">
        <w:t>ациенты 18 лет и старше</w:t>
      </w:r>
      <w:r w:rsidRPr="006D0A4C">
        <w:t>)</w:t>
      </w:r>
      <w:r>
        <w:t xml:space="preserve"> графы 15 (</w:t>
      </w:r>
      <w:r w:rsidRPr="006D0A4C">
        <w:t>«Состоит под диспансерным</w:t>
      </w:r>
      <w:r w:rsidRPr="004E5247">
        <w:rPr>
          <w:bCs/>
          <w:sz w:val="20"/>
          <w:szCs w:val="20"/>
        </w:rPr>
        <w:t xml:space="preserve"> </w:t>
      </w:r>
      <w:r w:rsidRPr="006D0A4C">
        <w:t>наблюдением на конец отчетного года»</w:t>
      </w:r>
      <w:r>
        <w:t>), считаются карты диспансерного наблюдения (контрольные карты) с соблюдением условий, указанных в таблице ниже.</w:t>
      </w:r>
      <w:r w:rsidRPr="00E1079F">
        <w:t xml:space="preserve"> При подсчете контрольных карт учитываются только карты открытые на конец отчетного периода</w:t>
      </w:r>
      <w:r>
        <w:t>. Возраст пациентов от 18 и старше</w:t>
      </w:r>
      <w:r w:rsidRPr="006D0A4C">
        <w:rPr>
          <w:bCs/>
        </w:rPr>
        <w:t xml:space="preserve"> включительно</w:t>
      </w:r>
      <w:r>
        <w:rPr>
          <w:bCs/>
        </w:rPr>
        <w:t xml:space="preserve"> (</w:t>
      </w:r>
      <w:r w:rsidRPr="00E1079F">
        <w:t>высчитывается на дату конца отчетного период</w:t>
      </w:r>
      <w:r>
        <w:t>а).</w:t>
      </w:r>
    </w:p>
    <w:p w:rsidR="00307522" w:rsidRDefault="00307522" w:rsidP="00307522"/>
    <w:tbl>
      <w:tblPr>
        <w:tblStyle w:val="a4"/>
        <w:tblW w:w="5000" w:type="pct"/>
        <w:tblLook w:val="04A0" w:firstRow="1" w:lastRow="0" w:firstColumn="1" w:lastColumn="0" w:noHBand="0" w:noVBand="1"/>
      </w:tblPr>
      <w:tblGrid>
        <w:gridCol w:w="2375"/>
        <w:gridCol w:w="2466"/>
        <w:gridCol w:w="9945"/>
      </w:tblGrid>
      <w:tr w:rsidR="00307522" w:rsidTr="00FC447E">
        <w:tc>
          <w:tcPr>
            <w:tcW w:w="803" w:type="pct"/>
          </w:tcPr>
          <w:p w:rsidR="00307522" w:rsidRPr="00CB439E" w:rsidRDefault="00307522" w:rsidP="00FC447E">
            <w:pPr>
              <w:rPr>
                <w:b/>
                <w:sz w:val="20"/>
                <w:szCs w:val="20"/>
              </w:rPr>
            </w:pPr>
            <w:r>
              <w:rPr>
                <w:b/>
              </w:rPr>
              <w:t>Показатель</w:t>
            </w:r>
          </w:p>
        </w:tc>
        <w:tc>
          <w:tcPr>
            <w:tcW w:w="834" w:type="pct"/>
          </w:tcPr>
          <w:p w:rsidR="00307522" w:rsidRPr="005D5BC4" w:rsidRDefault="00307522" w:rsidP="00FC447E">
            <w:pPr>
              <w:rPr>
                <w:sz w:val="20"/>
                <w:szCs w:val="20"/>
              </w:rPr>
            </w:pPr>
            <w:r>
              <w:rPr>
                <w:b/>
              </w:rPr>
              <w:t>Логика</w:t>
            </w:r>
          </w:p>
        </w:tc>
        <w:tc>
          <w:tcPr>
            <w:tcW w:w="3363" w:type="pct"/>
          </w:tcPr>
          <w:p w:rsidR="00307522" w:rsidRDefault="00307522" w:rsidP="00FC447E">
            <w:pPr>
              <w:rPr>
                <w:sz w:val="20"/>
                <w:szCs w:val="20"/>
              </w:rPr>
            </w:pPr>
            <w:r>
              <w:rPr>
                <w:b/>
              </w:rPr>
              <w:t>Условия и их проверка в МИС</w:t>
            </w:r>
          </w:p>
        </w:tc>
      </w:tr>
      <w:tr w:rsidR="00307522" w:rsidRPr="00AC2516" w:rsidTr="00FC447E">
        <w:tc>
          <w:tcPr>
            <w:tcW w:w="803" w:type="pct"/>
          </w:tcPr>
          <w:p w:rsidR="00307522" w:rsidRPr="004D6CBD" w:rsidRDefault="00307522" w:rsidP="00FC447E">
            <w:pPr>
              <w:rPr>
                <w:sz w:val="20"/>
                <w:szCs w:val="20"/>
              </w:rPr>
            </w:pPr>
            <w:r w:rsidRPr="004D6CBD">
              <w:rPr>
                <w:sz w:val="20"/>
                <w:szCs w:val="20"/>
              </w:rPr>
              <w:t>Из числа пациентов, состоящих  на  конец  отчетного  года под  диспансерным</w:t>
            </w:r>
          </w:p>
          <w:p w:rsidR="00307522" w:rsidRPr="004D6CBD" w:rsidRDefault="00307522" w:rsidP="00FC447E">
            <w:pPr>
              <w:rPr>
                <w:sz w:val="20"/>
                <w:szCs w:val="20"/>
              </w:rPr>
            </w:pPr>
            <w:r w:rsidRPr="004D6CBD">
              <w:rPr>
                <w:sz w:val="20"/>
                <w:szCs w:val="20"/>
              </w:rPr>
              <w:t>наблюдением   (гр.   15)*:   состоит  под  диспансерным  наблюдением  лиц  с</w:t>
            </w:r>
          </w:p>
          <w:p w:rsidR="00307522" w:rsidRPr="004D6CBD" w:rsidRDefault="00307522" w:rsidP="00FC447E">
            <w:pPr>
              <w:rPr>
                <w:sz w:val="20"/>
                <w:szCs w:val="20"/>
              </w:rPr>
            </w:pPr>
            <w:r w:rsidRPr="004D6CBD">
              <w:rPr>
                <w:sz w:val="20"/>
                <w:szCs w:val="20"/>
              </w:rPr>
              <w:t>хроническим   вирусным   гепатитом   (B18)  и  циррозом   печени    (K74.6)</w:t>
            </w:r>
          </w:p>
          <w:p w:rsidR="00307522" w:rsidRDefault="00307522" w:rsidP="00FC447E">
            <w:pPr>
              <w:rPr>
                <w:sz w:val="20"/>
                <w:szCs w:val="20"/>
              </w:rPr>
            </w:pPr>
            <w:r w:rsidRPr="004D6CBD">
              <w:rPr>
                <w:sz w:val="20"/>
                <w:szCs w:val="20"/>
              </w:rPr>
              <w:t>одновременно 1 _____ чел.</w:t>
            </w:r>
          </w:p>
          <w:p w:rsidR="00307522" w:rsidRDefault="00307522" w:rsidP="00FC447E">
            <w:pPr>
              <w:rPr>
                <w:sz w:val="20"/>
                <w:szCs w:val="20"/>
              </w:rPr>
            </w:pPr>
          </w:p>
          <w:p w:rsidR="00307522" w:rsidRPr="00CB439E" w:rsidRDefault="00307522" w:rsidP="00FC447E">
            <w:pPr>
              <w:rPr>
                <w:sz w:val="20"/>
                <w:szCs w:val="20"/>
              </w:rPr>
            </w:pPr>
            <w:r>
              <w:rPr>
                <w:sz w:val="20"/>
                <w:szCs w:val="20"/>
              </w:rPr>
              <w:t>*</w:t>
            </w:r>
            <w:r>
              <w:rPr>
                <w:i/>
                <w:sz w:val="20"/>
                <w:szCs w:val="20"/>
              </w:rPr>
              <w:t>форма 12 таб.3</w:t>
            </w:r>
            <w:r w:rsidRPr="004656FB">
              <w:rPr>
                <w:i/>
                <w:sz w:val="20"/>
                <w:szCs w:val="20"/>
              </w:rPr>
              <w:t>000 гр.15</w:t>
            </w:r>
          </w:p>
        </w:tc>
        <w:tc>
          <w:tcPr>
            <w:tcW w:w="834" w:type="pct"/>
          </w:tcPr>
          <w:p w:rsidR="00307522" w:rsidRPr="004D6CBD" w:rsidRDefault="00307522" w:rsidP="00FC447E">
            <w:pPr>
              <w:rPr>
                <w:sz w:val="20"/>
                <w:szCs w:val="20"/>
              </w:rPr>
            </w:pPr>
            <w:r w:rsidRPr="004D6CBD">
              <w:rPr>
                <w:sz w:val="20"/>
                <w:szCs w:val="20"/>
              </w:rPr>
              <w:t>Кол-во открытых контрольных карт на конец отчетного периода</w:t>
            </w:r>
            <w:r>
              <w:rPr>
                <w:sz w:val="20"/>
                <w:szCs w:val="20"/>
              </w:rPr>
              <w:t xml:space="preserve"> (выбранного во входных параметрах)</w:t>
            </w:r>
            <w:r w:rsidRPr="004D6CBD">
              <w:rPr>
                <w:sz w:val="20"/>
                <w:szCs w:val="20"/>
              </w:rPr>
              <w:t xml:space="preserve">, </w:t>
            </w:r>
            <w:r>
              <w:rPr>
                <w:sz w:val="20"/>
                <w:szCs w:val="20"/>
              </w:rPr>
              <w:t xml:space="preserve"> </w:t>
            </w:r>
            <w:r w:rsidRPr="004D6CBD">
              <w:rPr>
                <w:sz w:val="20"/>
                <w:szCs w:val="20"/>
              </w:rPr>
              <w:t>у которых:</w:t>
            </w:r>
          </w:p>
          <w:p w:rsidR="00307522" w:rsidRPr="004D6CBD" w:rsidRDefault="00307522" w:rsidP="00FC447E">
            <w:pPr>
              <w:rPr>
                <w:sz w:val="20"/>
                <w:szCs w:val="20"/>
              </w:rPr>
            </w:pPr>
          </w:p>
          <w:p w:rsidR="00307522" w:rsidRPr="00F27658" w:rsidRDefault="00307522" w:rsidP="00FC447E">
            <w:pPr>
              <w:pStyle w:val="a3"/>
              <w:numPr>
                <w:ilvl w:val="0"/>
                <w:numId w:val="19"/>
              </w:numPr>
              <w:rPr>
                <w:sz w:val="20"/>
                <w:szCs w:val="20"/>
              </w:rPr>
            </w:pPr>
            <w:r w:rsidRPr="00F27658">
              <w:rPr>
                <w:sz w:val="20"/>
                <w:szCs w:val="20"/>
              </w:rPr>
              <w:t xml:space="preserve">Два диагноза в одной карте, один с кодом </w:t>
            </w:r>
            <w:r w:rsidRPr="006D0A4C">
              <w:rPr>
                <w:sz w:val="20"/>
                <w:szCs w:val="20"/>
              </w:rPr>
              <w:t xml:space="preserve">МКБ = B18.0, B18.1, B18.2, B18.8, B18.9 </w:t>
            </w:r>
            <w:r w:rsidRPr="00F27658">
              <w:rPr>
                <w:sz w:val="20"/>
                <w:szCs w:val="20"/>
              </w:rPr>
              <w:t>(хронический   вирусный   гепатит), а второй с кодом МКБ = 'K74.6' (цирроз   печени)</w:t>
            </w:r>
          </w:p>
          <w:p w:rsidR="00307522" w:rsidRPr="00F27658" w:rsidRDefault="00307522" w:rsidP="00FC447E">
            <w:pPr>
              <w:pStyle w:val="a3"/>
              <w:numPr>
                <w:ilvl w:val="0"/>
                <w:numId w:val="19"/>
              </w:numPr>
              <w:rPr>
                <w:sz w:val="20"/>
                <w:szCs w:val="20"/>
              </w:rPr>
            </w:pPr>
            <w:r w:rsidRPr="00F27658">
              <w:rPr>
                <w:sz w:val="20"/>
                <w:szCs w:val="20"/>
              </w:rPr>
              <w:t xml:space="preserve">Две открытых карты у одного пациента, в одной из которых диагноз с кодом </w:t>
            </w:r>
            <w:r w:rsidRPr="006D0A4C">
              <w:rPr>
                <w:sz w:val="20"/>
                <w:szCs w:val="20"/>
              </w:rPr>
              <w:t xml:space="preserve">МКБ = B18.0, B18.1, B18.2, B18.8, B18.9 </w:t>
            </w:r>
            <w:r w:rsidRPr="00F27658">
              <w:rPr>
                <w:sz w:val="20"/>
                <w:szCs w:val="20"/>
              </w:rPr>
              <w:t>(хронический   вирусный   гепатит), а в другой с кодом МКБ = 'K74.6' (цирроз   печени)</w:t>
            </w:r>
          </w:p>
        </w:tc>
        <w:tc>
          <w:tcPr>
            <w:tcW w:w="3363" w:type="pct"/>
          </w:tcPr>
          <w:p w:rsidR="00307522" w:rsidRPr="00F27658" w:rsidRDefault="00307522" w:rsidP="00FC447E">
            <w:pPr>
              <w:rPr>
                <w:sz w:val="20"/>
                <w:szCs w:val="20"/>
              </w:rPr>
            </w:pPr>
            <w:r w:rsidRPr="00F27658">
              <w:rPr>
                <w:sz w:val="20"/>
                <w:szCs w:val="20"/>
              </w:rPr>
              <w:t xml:space="preserve">Считаются карты диспансерного наблюдения по </w:t>
            </w:r>
            <w:r>
              <w:rPr>
                <w:sz w:val="20"/>
                <w:szCs w:val="20"/>
              </w:rPr>
              <w:t>следующему принципу</w:t>
            </w:r>
            <w:r w:rsidRPr="00F27658">
              <w:rPr>
                <w:sz w:val="20"/>
                <w:szCs w:val="20"/>
              </w:rPr>
              <w:t>:</w:t>
            </w:r>
          </w:p>
          <w:p w:rsidR="00307522" w:rsidRDefault="00307522" w:rsidP="00FC447E">
            <w:pPr>
              <w:rPr>
                <w:sz w:val="20"/>
                <w:szCs w:val="20"/>
              </w:rPr>
            </w:pPr>
            <w:r w:rsidRPr="00F27658">
              <w:rPr>
                <w:sz w:val="20"/>
                <w:szCs w:val="20"/>
              </w:rPr>
              <w:t>1.Если у</w:t>
            </w:r>
            <w:r>
              <w:rPr>
                <w:sz w:val="20"/>
                <w:szCs w:val="20"/>
              </w:rPr>
              <w:t xml:space="preserve"> пациента</w:t>
            </w:r>
            <w:r w:rsidRPr="00F27658">
              <w:rPr>
                <w:sz w:val="20"/>
                <w:szCs w:val="20"/>
              </w:rPr>
              <w:t xml:space="preserve"> на конец отчетного периода </w:t>
            </w:r>
            <w:r>
              <w:rPr>
                <w:sz w:val="20"/>
                <w:szCs w:val="20"/>
              </w:rPr>
              <w:t xml:space="preserve">(то есть дата снятия должна быть пустая или больше, чем «Дата по» из входных параметров) </w:t>
            </w:r>
            <w:r w:rsidRPr="00F27658">
              <w:rPr>
                <w:sz w:val="20"/>
                <w:szCs w:val="20"/>
              </w:rPr>
              <w:t>есть д</w:t>
            </w:r>
            <w:r>
              <w:rPr>
                <w:sz w:val="20"/>
                <w:szCs w:val="20"/>
              </w:rPr>
              <w:t>ве отрытые контрольные карты</w:t>
            </w:r>
            <w:r w:rsidRPr="00F27658">
              <w:rPr>
                <w:sz w:val="20"/>
                <w:szCs w:val="20"/>
              </w:rPr>
              <w:t xml:space="preserve"> , у ко</w:t>
            </w:r>
            <w:r>
              <w:rPr>
                <w:sz w:val="20"/>
                <w:szCs w:val="20"/>
              </w:rPr>
              <w:t xml:space="preserve">торых: для одной карты диагноз с кодом по МКБ-10 равен любому из значений: B18.0, </w:t>
            </w:r>
            <w:r w:rsidRPr="00F27658">
              <w:rPr>
                <w:sz w:val="20"/>
                <w:szCs w:val="20"/>
              </w:rPr>
              <w:t>B18.1</w:t>
            </w:r>
            <w:r>
              <w:rPr>
                <w:sz w:val="20"/>
                <w:szCs w:val="20"/>
              </w:rPr>
              <w:t>, B18.2, B18.8, B18.9, а для другой равен K74.6</w:t>
            </w:r>
            <w:r w:rsidRPr="00F27658">
              <w:rPr>
                <w:sz w:val="20"/>
                <w:szCs w:val="20"/>
              </w:rPr>
              <w:t xml:space="preserve">, то </w:t>
            </w:r>
            <w:r>
              <w:rPr>
                <w:sz w:val="20"/>
                <w:szCs w:val="20"/>
              </w:rPr>
              <w:t xml:space="preserve">считается </w:t>
            </w:r>
            <w:r w:rsidRPr="00F27658">
              <w:rPr>
                <w:sz w:val="20"/>
                <w:szCs w:val="20"/>
              </w:rPr>
              <w:t xml:space="preserve"> в отчете эти две карты как одно значение</w:t>
            </w:r>
            <w:r>
              <w:rPr>
                <w:sz w:val="20"/>
                <w:szCs w:val="20"/>
              </w:rPr>
              <w:t>.</w:t>
            </w:r>
          </w:p>
          <w:p w:rsidR="00307522" w:rsidRPr="00405450" w:rsidRDefault="00307522" w:rsidP="00FC447E">
            <w:pPr>
              <w:rPr>
                <w:i/>
                <w:sz w:val="20"/>
                <w:szCs w:val="20"/>
              </w:rPr>
            </w:pPr>
            <w:r w:rsidRPr="00405450">
              <w:rPr>
                <w:i/>
                <w:sz w:val="20"/>
                <w:szCs w:val="20"/>
              </w:rPr>
              <w:t>(</w:t>
            </w:r>
            <w:r>
              <w:rPr>
                <w:i/>
                <w:sz w:val="20"/>
                <w:szCs w:val="20"/>
              </w:rPr>
              <w:t xml:space="preserve">В окне Учет-диспансерный учет можно посмотреть контрольные карты пациента, ФИО пациента указано в графе «Пациент», в </w:t>
            </w:r>
            <w:r w:rsidRPr="00405450">
              <w:rPr>
                <w:i/>
                <w:sz w:val="20"/>
                <w:szCs w:val="20"/>
              </w:rPr>
              <w:t>граф</w:t>
            </w:r>
            <w:r>
              <w:rPr>
                <w:i/>
                <w:sz w:val="20"/>
                <w:szCs w:val="20"/>
              </w:rPr>
              <w:t xml:space="preserve">е </w:t>
            </w:r>
            <w:r w:rsidRPr="00405450">
              <w:rPr>
                <w:i/>
                <w:sz w:val="20"/>
                <w:szCs w:val="20"/>
              </w:rPr>
              <w:t>«Шифр МКБ-10»</w:t>
            </w:r>
            <w:r>
              <w:rPr>
                <w:i/>
                <w:sz w:val="20"/>
                <w:szCs w:val="20"/>
              </w:rPr>
              <w:t xml:space="preserve"> указан шифр МКБ-10 </w:t>
            </w:r>
            <w:r w:rsidRPr="00405450">
              <w:rPr>
                <w:i/>
                <w:sz w:val="20"/>
                <w:szCs w:val="20"/>
              </w:rPr>
              <w:t>, графа «Снят с учета» должна быть пустая</w:t>
            </w:r>
            <w:r>
              <w:rPr>
                <w:i/>
                <w:sz w:val="20"/>
                <w:szCs w:val="20"/>
              </w:rPr>
              <w:t xml:space="preserve"> или больше, чем «Дата по» из входного параметра</w:t>
            </w:r>
            <w:r w:rsidRPr="00405450">
              <w:rPr>
                <w:i/>
                <w:sz w:val="20"/>
                <w:szCs w:val="20"/>
              </w:rPr>
              <w:t>. Возраст пациента считается на конец отчетного периода («Дата по» из входных параметров), дату рождения пациента можно посмотреть в карте пациента)</w:t>
            </w:r>
          </w:p>
          <w:p w:rsidR="00307522" w:rsidRPr="00F27658" w:rsidRDefault="00307522" w:rsidP="00FC447E">
            <w:pPr>
              <w:rPr>
                <w:sz w:val="20"/>
                <w:szCs w:val="20"/>
              </w:rPr>
            </w:pPr>
          </w:p>
          <w:p w:rsidR="00307522" w:rsidRDefault="00307522" w:rsidP="00FC447E">
            <w:pPr>
              <w:rPr>
                <w:sz w:val="20"/>
                <w:szCs w:val="20"/>
              </w:rPr>
            </w:pPr>
            <w:r w:rsidRPr="00F27658">
              <w:rPr>
                <w:sz w:val="20"/>
                <w:szCs w:val="20"/>
              </w:rPr>
              <w:t>2. Есл</w:t>
            </w:r>
            <w:r>
              <w:rPr>
                <w:sz w:val="20"/>
                <w:szCs w:val="20"/>
              </w:rPr>
              <w:t xml:space="preserve">и у пациента </w:t>
            </w:r>
            <w:r w:rsidRPr="00F27658">
              <w:rPr>
                <w:sz w:val="20"/>
                <w:szCs w:val="20"/>
              </w:rPr>
              <w:t xml:space="preserve"> на конец отчетного периода</w:t>
            </w:r>
            <w:r>
              <w:rPr>
                <w:sz w:val="20"/>
                <w:szCs w:val="20"/>
              </w:rPr>
              <w:t xml:space="preserve"> («Дата по» из входного параметра)</w:t>
            </w:r>
            <w:r w:rsidRPr="00F27658">
              <w:rPr>
                <w:sz w:val="20"/>
                <w:szCs w:val="20"/>
              </w:rPr>
              <w:t xml:space="preserve"> есть</w:t>
            </w:r>
            <w:r>
              <w:rPr>
                <w:sz w:val="20"/>
                <w:szCs w:val="20"/>
              </w:rPr>
              <w:t xml:space="preserve"> открытая  контрольная карта</w:t>
            </w:r>
            <w:r w:rsidRPr="00F27658">
              <w:rPr>
                <w:sz w:val="20"/>
                <w:szCs w:val="20"/>
              </w:rPr>
              <w:t xml:space="preserve">, у которой установлены два диагноза </w:t>
            </w:r>
            <w:r>
              <w:rPr>
                <w:sz w:val="20"/>
                <w:szCs w:val="20"/>
              </w:rPr>
              <w:t xml:space="preserve">B18.0, </w:t>
            </w:r>
            <w:r w:rsidRPr="00F27658">
              <w:rPr>
                <w:sz w:val="20"/>
                <w:szCs w:val="20"/>
              </w:rPr>
              <w:t>B18.1</w:t>
            </w:r>
            <w:r>
              <w:rPr>
                <w:sz w:val="20"/>
                <w:szCs w:val="20"/>
              </w:rPr>
              <w:t>, B18.2, B18.8, B18.9  и K74.6</w:t>
            </w:r>
            <w:r w:rsidRPr="00F27658">
              <w:rPr>
                <w:sz w:val="20"/>
                <w:szCs w:val="20"/>
              </w:rPr>
              <w:t xml:space="preserve"> одновременно, то </w:t>
            </w:r>
            <w:r>
              <w:rPr>
                <w:sz w:val="20"/>
                <w:szCs w:val="20"/>
              </w:rPr>
              <w:t xml:space="preserve">считается </w:t>
            </w:r>
            <w:r w:rsidRPr="00F27658">
              <w:rPr>
                <w:sz w:val="20"/>
                <w:szCs w:val="20"/>
              </w:rPr>
              <w:t xml:space="preserve"> в отчете эт</w:t>
            </w:r>
            <w:r>
              <w:rPr>
                <w:sz w:val="20"/>
                <w:szCs w:val="20"/>
              </w:rPr>
              <w:t>а</w:t>
            </w:r>
            <w:r w:rsidRPr="00F27658">
              <w:rPr>
                <w:sz w:val="20"/>
                <w:szCs w:val="20"/>
              </w:rPr>
              <w:t xml:space="preserve"> контрольн</w:t>
            </w:r>
            <w:r>
              <w:rPr>
                <w:sz w:val="20"/>
                <w:szCs w:val="20"/>
              </w:rPr>
              <w:t>ая</w:t>
            </w:r>
            <w:r w:rsidRPr="00F27658">
              <w:rPr>
                <w:sz w:val="20"/>
                <w:szCs w:val="20"/>
              </w:rPr>
              <w:t xml:space="preserve"> карт</w:t>
            </w:r>
            <w:r>
              <w:rPr>
                <w:sz w:val="20"/>
                <w:szCs w:val="20"/>
              </w:rPr>
              <w:t xml:space="preserve">а </w:t>
            </w:r>
            <w:r w:rsidRPr="00F27658">
              <w:rPr>
                <w:sz w:val="20"/>
                <w:szCs w:val="20"/>
              </w:rPr>
              <w:t>как одно значение</w:t>
            </w:r>
            <w:r>
              <w:rPr>
                <w:sz w:val="20"/>
                <w:szCs w:val="20"/>
              </w:rPr>
              <w:t>.</w:t>
            </w:r>
          </w:p>
          <w:p w:rsidR="00307522" w:rsidRDefault="00307522" w:rsidP="00FC447E">
            <w:pPr>
              <w:rPr>
                <w:i/>
                <w:sz w:val="20"/>
                <w:szCs w:val="20"/>
              </w:rPr>
            </w:pPr>
            <w:r w:rsidRPr="00405450">
              <w:rPr>
                <w:i/>
                <w:sz w:val="20"/>
                <w:szCs w:val="20"/>
              </w:rPr>
              <w:t>(</w:t>
            </w:r>
            <w:r>
              <w:rPr>
                <w:i/>
                <w:sz w:val="20"/>
                <w:szCs w:val="20"/>
              </w:rPr>
              <w:t xml:space="preserve">В окне Учет-диспансерный учет выполнить команду ПКМ Редактировать контрольную карту, вкладка «Контрольная карта» таблица «Диагнозы» должно быть указано два диагноза: </w:t>
            </w:r>
            <w:r w:rsidRPr="00543061">
              <w:rPr>
                <w:i/>
                <w:sz w:val="20"/>
                <w:szCs w:val="20"/>
              </w:rPr>
              <w:t xml:space="preserve">B18.0, B18.1, B18.2, B18.8, B18.9  и K74.6. </w:t>
            </w:r>
            <w:r>
              <w:rPr>
                <w:i/>
                <w:sz w:val="20"/>
                <w:szCs w:val="20"/>
              </w:rPr>
              <w:t>Дата</w:t>
            </w:r>
            <w:r w:rsidRPr="00405450">
              <w:rPr>
                <w:i/>
                <w:sz w:val="20"/>
                <w:szCs w:val="20"/>
              </w:rPr>
              <w:t xml:space="preserve"> «Снят с учета» должна быть пустая</w:t>
            </w:r>
            <w:r>
              <w:rPr>
                <w:i/>
                <w:sz w:val="20"/>
                <w:szCs w:val="20"/>
              </w:rPr>
              <w:t xml:space="preserve"> или больше, чем «Дата по» из входного параметра</w:t>
            </w:r>
            <w:r w:rsidRPr="00405450">
              <w:rPr>
                <w:i/>
                <w:sz w:val="20"/>
                <w:szCs w:val="20"/>
              </w:rPr>
              <w:t>. Возраст пациента считается на конец отчетного периода («Дата по» из входных параметров), дату рождения пациента можно посмотреть в карте пациента)</w:t>
            </w:r>
          </w:p>
          <w:p w:rsidR="00307522" w:rsidRDefault="00307522" w:rsidP="00FC447E">
            <w:pPr>
              <w:rPr>
                <w:i/>
                <w:sz w:val="20"/>
                <w:szCs w:val="20"/>
              </w:rPr>
            </w:pPr>
          </w:p>
          <w:p w:rsidR="00307522" w:rsidRPr="00405450" w:rsidRDefault="00307522" w:rsidP="00FC447E">
            <w:pPr>
              <w:rPr>
                <w:i/>
                <w:sz w:val="20"/>
                <w:szCs w:val="20"/>
              </w:rPr>
            </w:pPr>
            <w:r w:rsidRPr="0043483F">
              <w:rPr>
                <w:sz w:val="20"/>
                <w:szCs w:val="20"/>
              </w:rPr>
              <w:t>В</w:t>
            </w:r>
            <w:r>
              <w:rPr>
                <w:sz w:val="20"/>
                <w:szCs w:val="20"/>
              </w:rPr>
              <w:t>озраст пациента должен быть от 18 и больше</w:t>
            </w:r>
            <w:r w:rsidRPr="0043483F">
              <w:rPr>
                <w:sz w:val="20"/>
                <w:szCs w:val="20"/>
              </w:rPr>
              <w:t xml:space="preserve"> включительно на «Дату по» из входных параметров</w:t>
            </w:r>
            <w:r>
              <w:rPr>
                <w:sz w:val="20"/>
                <w:szCs w:val="20"/>
              </w:rPr>
              <w:t xml:space="preserve"> </w:t>
            </w:r>
            <w:r>
              <w:rPr>
                <w:i/>
                <w:sz w:val="20"/>
                <w:szCs w:val="20"/>
              </w:rPr>
              <w:t>(дату рождения пациента можно посмотреть в карте пациента)</w:t>
            </w:r>
          </w:p>
          <w:p w:rsidR="00307522" w:rsidRPr="00405450" w:rsidRDefault="00307522" w:rsidP="00FC447E">
            <w:pPr>
              <w:rPr>
                <w:i/>
                <w:sz w:val="20"/>
                <w:szCs w:val="20"/>
              </w:rPr>
            </w:pPr>
          </w:p>
          <w:p w:rsidR="00307522" w:rsidRPr="00AC2516" w:rsidRDefault="00307522" w:rsidP="00FC447E">
            <w:pPr>
              <w:rPr>
                <w:sz w:val="20"/>
                <w:szCs w:val="20"/>
              </w:rPr>
            </w:pPr>
          </w:p>
        </w:tc>
      </w:tr>
      <w:tr w:rsidR="00307522" w:rsidTr="00FC447E">
        <w:tc>
          <w:tcPr>
            <w:tcW w:w="803" w:type="pct"/>
          </w:tcPr>
          <w:p w:rsidR="00307522" w:rsidRPr="006D0A4C" w:rsidRDefault="00307522" w:rsidP="00FC447E">
            <w:pPr>
              <w:rPr>
                <w:sz w:val="20"/>
                <w:szCs w:val="20"/>
              </w:rPr>
            </w:pPr>
            <w:r w:rsidRPr="006D0A4C">
              <w:rPr>
                <w:sz w:val="20"/>
                <w:szCs w:val="20"/>
              </w:rPr>
              <w:t>Из числа пациентов, состоящих  на  конец  отчетного  года под  диспансерным</w:t>
            </w:r>
            <w:r>
              <w:rPr>
                <w:sz w:val="20"/>
                <w:szCs w:val="20"/>
              </w:rPr>
              <w:t xml:space="preserve"> </w:t>
            </w:r>
            <w:r w:rsidRPr="006D0A4C">
              <w:rPr>
                <w:sz w:val="20"/>
                <w:szCs w:val="20"/>
              </w:rPr>
              <w:t xml:space="preserve">наблюдением   (гр.   15)*:   состоит  под  диспансерным  наблюдением  лиц </w:t>
            </w:r>
          </w:p>
          <w:p w:rsidR="00307522" w:rsidRDefault="00307522" w:rsidP="00FC447E">
            <w:pPr>
              <w:rPr>
                <w:sz w:val="20"/>
                <w:szCs w:val="20"/>
              </w:rPr>
            </w:pPr>
            <w:r w:rsidRPr="006D0A4C">
              <w:rPr>
                <w:sz w:val="20"/>
                <w:szCs w:val="20"/>
              </w:rPr>
              <w:t xml:space="preserve">с  хроническим  </w:t>
            </w:r>
            <w:r>
              <w:rPr>
                <w:sz w:val="20"/>
                <w:szCs w:val="20"/>
              </w:rPr>
              <w:t xml:space="preserve"> вирусным   гепатитом  (B18)  и </w:t>
            </w:r>
            <w:r w:rsidRPr="006D0A4C">
              <w:rPr>
                <w:sz w:val="20"/>
                <w:szCs w:val="20"/>
              </w:rPr>
              <w:t>гепатоцеллюлярным раком (C22.0) одновременно 2 _____ чел</w:t>
            </w:r>
          </w:p>
          <w:p w:rsidR="00307522" w:rsidRDefault="00307522" w:rsidP="00FC447E">
            <w:pPr>
              <w:rPr>
                <w:sz w:val="20"/>
                <w:szCs w:val="20"/>
              </w:rPr>
            </w:pPr>
          </w:p>
          <w:p w:rsidR="00307522" w:rsidRPr="00CB439E" w:rsidRDefault="00307522" w:rsidP="00FC447E">
            <w:pPr>
              <w:rPr>
                <w:sz w:val="20"/>
                <w:szCs w:val="20"/>
              </w:rPr>
            </w:pPr>
            <w:r>
              <w:rPr>
                <w:sz w:val="20"/>
                <w:szCs w:val="20"/>
              </w:rPr>
              <w:t>*</w:t>
            </w:r>
            <w:r>
              <w:rPr>
                <w:i/>
                <w:sz w:val="20"/>
                <w:szCs w:val="20"/>
              </w:rPr>
              <w:t>форма 12 таб.3</w:t>
            </w:r>
            <w:r w:rsidRPr="004656FB">
              <w:rPr>
                <w:i/>
                <w:sz w:val="20"/>
                <w:szCs w:val="20"/>
              </w:rPr>
              <w:t>000 гр.15</w:t>
            </w:r>
          </w:p>
        </w:tc>
        <w:tc>
          <w:tcPr>
            <w:tcW w:w="834" w:type="pct"/>
          </w:tcPr>
          <w:p w:rsidR="00307522" w:rsidRPr="004D6CBD" w:rsidRDefault="00307522" w:rsidP="00FC447E">
            <w:pPr>
              <w:rPr>
                <w:sz w:val="20"/>
                <w:szCs w:val="20"/>
              </w:rPr>
            </w:pPr>
            <w:r w:rsidRPr="004D6CBD">
              <w:rPr>
                <w:sz w:val="20"/>
                <w:szCs w:val="20"/>
              </w:rPr>
              <w:t>Кол-во открытых контрольных карт на конец отчетного периода</w:t>
            </w:r>
            <w:r>
              <w:rPr>
                <w:sz w:val="20"/>
                <w:szCs w:val="20"/>
              </w:rPr>
              <w:t xml:space="preserve"> (выбранного во входных параметрах)</w:t>
            </w:r>
            <w:r w:rsidRPr="004D6CBD">
              <w:rPr>
                <w:sz w:val="20"/>
                <w:szCs w:val="20"/>
              </w:rPr>
              <w:t xml:space="preserve">, </w:t>
            </w:r>
            <w:r>
              <w:rPr>
                <w:sz w:val="20"/>
                <w:szCs w:val="20"/>
              </w:rPr>
              <w:t xml:space="preserve"> </w:t>
            </w:r>
            <w:r w:rsidRPr="004D6CBD">
              <w:rPr>
                <w:sz w:val="20"/>
                <w:szCs w:val="20"/>
              </w:rPr>
              <w:t>у которых:</w:t>
            </w:r>
          </w:p>
          <w:p w:rsidR="00307522" w:rsidRPr="004D6CBD" w:rsidRDefault="00307522" w:rsidP="00FC447E">
            <w:pPr>
              <w:rPr>
                <w:sz w:val="20"/>
                <w:szCs w:val="20"/>
              </w:rPr>
            </w:pPr>
          </w:p>
          <w:p w:rsidR="00307522" w:rsidRPr="00F27658" w:rsidRDefault="00307522" w:rsidP="00FC447E">
            <w:pPr>
              <w:pStyle w:val="a3"/>
              <w:numPr>
                <w:ilvl w:val="0"/>
                <w:numId w:val="22"/>
              </w:numPr>
              <w:rPr>
                <w:sz w:val="20"/>
                <w:szCs w:val="20"/>
              </w:rPr>
            </w:pPr>
            <w:r w:rsidRPr="00F27658">
              <w:rPr>
                <w:sz w:val="20"/>
                <w:szCs w:val="20"/>
              </w:rPr>
              <w:t>Два диагноза в одной кар</w:t>
            </w:r>
            <w:r>
              <w:rPr>
                <w:sz w:val="20"/>
                <w:szCs w:val="20"/>
              </w:rPr>
              <w:t xml:space="preserve">те, один с кодом МКБ = B18.0, </w:t>
            </w:r>
            <w:r w:rsidRPr="00F27658">
              <w:rPr>
                <w:sz w:val="20"/>
                <w:szCs w:val="20"/>
              </w:rPr>
              <w:t>B18.</w:t>
            </w:r>
            <w:r>
              <w:rPr>
                <w:sz w:val="20"/>
                <w:szCs w:val="20"/>
              </w:rPr>
              <w:t xml:space="preserve">1, B18.2, B18.8, B18.9 </w:t>
            </w:r>
            <w:r w:rsidRPr="00F27658">
              <w:rPr>
                <w:sz w:val="20"/>
                <w:szCs w:val="20"/>
              </w:rPr>
              <w:t xml:space="preserve">(хронический   вирусный   гепатит), а второй с кодом МКБ = </w:t>
            </w:r>
            <w:r>
              <w:rPr>
                <w:sz w:val="20"/>
                <w:szCs w:val="20"/>
              </w:rPr>
              <w:t>C22.0</w:t>
            </w:r>
            <w:r w:rsidRPr="006D0A4C">
              <w:rPr>
                <w:sz w:val="20"/>
                <w:szCs w:val="20"/>
              </w:rPr>
              <w:t xml:space="preserve"> (гепатоцеллюлярный рак)</w:t>
            </w:r>
          </w:p>
          <w:p w:rsidR="00307522" w:rsidRPr="00F27658" w:rsidRDefault="00307522" w:rsidP="00FC447E">
            <w:pPr>
              <w:pStyle w:val="a3"/>
              <w:numPr>
                <w:ilvl w:val="0"/>
                <w:numId w:val="22"/>
              </w:numPr>
              <w:rPr>
                <w:sz w:val="20"/>
                <w:szCs w:val="20"/>
              </w:rPr>
            </w:pPr>
            <w:r w:rsidRPr="00F27658">
              <w:rPr>
                <w:sz w:val="20"/>
                <w:szCs w:val="20"/>
              </w:rPr>
              <w:t xml:space="preserve">Две открытых карты у одного пациента, в одной из которых диагноз с кодом </w:t>
            </w:r>
            <w:r w:rsidRPr="006D0A4C">
              <w:rPr>
                <w:sz w:val="20"/>
                <w:szCs w:val="20"/>
              </w:rPr>
              <w:t xml:space="preserve">МКБ = B18.0, B18.1, B18.2, B18.8, B18.9 </w:t>
            </w:r>
            <w:r w:rsidRPr="00F27658">
              <w:rPr>
                <w:sz w:val="20"/>
                <w:szCs w:val="20"/>
              </w:rPr>
              <w:t xml:space="preserve">(хронический   вирусный   гепатит), а в другой с кодом МКБ = </w:t>
            </w:r>
            <w:r>
              <w:rPr>
                <w:sz w:val="20"/>
                <w:szCs w:val="20"/>
              </w:rPr>
              <w:t>C22.0</w:t>
            </w:r>
            <w:r w:rsidRPr="006D0A4C">
              <w:rPr>
                <w:sz w:val="20"/>
                <w:szCs w:val="20"/>
              </w:rPr>
              <w:t xml:space="preserve"> (гепатоцеллюлярный рак)</w:t>
            </w:r>
          </w:p>
        </w:tc>
        <w:tc>
          <w:tcPr>
            <w:tcW w:w="3363" w:type="pct"/>
          </w:tcPr>
          <w:p w:rsidR="00307522" w:rsidRPr="006D0A4C" w:rsidRDefault="00307522" w:rsidP="00FC447E">
            <w:pPr>
              <w:rPr>
                <w:sz w:val="20"/>
                <w:szCs w:val="20"/>
              </w:rPr>
            </w:pPr>
            <w:r w:rsidRPr="006D0A4C">
              <w:rPr>
                <w:sz w:val="20"/>
                <w:szCs w:val="20"/>
              </w:rPr>
              <w:t>Считаются карты диспансерного наблюдения по следующему принципу:</w:t>
            </w:r>
          </w:p>
          <w:p w:rsidR="00307522" w:rsidRPr="006D0A4C" w:rsidRDefault="00307522" w:rsidP="00FC447E">
            <w:pPr>
              <w:rPr>
                <w:sz w:val="20"/>
                <w:szCs w:val="20"/>
              </w:rPr>
            </w:pPr>
            <w:r w:rsidRPr="006D0A4C">
              <w:rPr>
                <w:sz w:val="20"/>
                <w:szCs w:val="20"/>
              </w:rPr>
              <w:t xml:space="preserve">1.Если у пациента на конец отчетного периода (то есть дата снятия должна быть пустая или больше, чем «Дата по» из входных параметров) есть две </w:t>
            </w:r>
            <w:r>
              <w:rPr>
                <w:sz w:val="20"/>
                <w:szCs w:val="20"/>
              </w:rPr>
              <w:t>открытые</w:t>
            </w:r>
            <w:r w:rsidRPr="006D0A4C">
              <w:rPr>
                <w:sz w:val="20"/>
                <w:szCs w:val="20"/>
              </w:rPr>
              <w:t xml:space="preserve"> </w:t>
            </w:r>
            <w:r>
              <w:rPr>
                <w:sz w:val="20"/>
                <w:szCs w:val="20"/>
              </w:rPr>
              <w:t>контрольные</w:t>
            </w:r>
            <w:r w:rsidRPr="006D0A4C">
              <w:rPr>
                <w:sz w:val="20"/>
                <w:szCs w:val="20"/>
              </w:rPr>
              <w:t xml:space="preserve"> карты , у которых: для одной карты диагноз с кодом по МКБ-10 равен любому из значений: B18.0, B18.1, B18.2, B18.8, B18.9, а для другой равен C22.0, то считается  в отчете эти две карты как одно значение.</w:t>
            </w:r>
          </w:p>
          <w:p w:rsidR="00307522" w:rsidRPr="00E1079F" w:rsidRDefault="00307522" w:rsidP="00FC447E">
            <w:pPr>
              <w:rPr>
                <w:i/>
                <w:sz w:val="20"/>
                <w:szCs w:val="20"/>
              </w:rPr>
            </w:pPr>
            <w:r w:rsidRPr="00E1079F">
              <w:rPr>
                <w:i/>
                <w:sz w:val="20"/>
                <w:szCs w:val="20"/>
              </w:rPr>
              <w:t>(В окне Учет-диспансерный учет можно посмотреть контрольные карты пациента, ФИО пациента указано в графе «Пациент», в графе «Шифр МКБ-10» указан шифр МКБ-10 , графа «Снят с учета» должна быть пустая или больше, чем «Дата по» из входного параметра. Возраст пациента считается на конец отчетного периода («Дата по» из входных параметров), дату рождения пациента можно посмотреть в карте пациента)</w:t>
            </w:r>
          </w:p>
          <w:p w:rsidR="00307522" w:rsidRPr="006D0A4C" w:rsidRDefault="00307522" w:rsidP="00FC447E">
            <w:pPr>
              <w:rPr>
                <w:sz w:val="20"/>
                <w:szCs w:val="20"/>
              </w:rPr>
            </w:pPr>
          </w:p>
          <w:p w:rsidR="00307522" w:rsidRPr="006D0A4C" w:rsidRDefault="00307522" w:rsidP="00FC447E">
            <w:pPr>
              <w:rPr>
                <w:sz w:val="20"/>
                <w:szCs w:val="20"/>
              </w:rPr>
            </w:pPr>
            <w:r w:rsidRPr="006D0A4C">
              <w:rPr>
                <w:sz w:val="20"/>
                <w:szCs w:val="20"/>
              </w:rPr>
              <w:t xml:space="preserve">2. Если у пациента  на конец отчетного периода («Дата по» из входного параметра) есть </w:t>
            </w:r>
            <w:r>
              <w:rPr>
                <w:sz w:val="20"/>
                <w:szCs w:val="20"/>
              </w:rPr>
              <w:t>открытая</w:t>
            </w:r>
            <w:r w:rsidRPr="006D0A4C">
              <w:rPr>
                <w:sz w:val="20"/>
                <w:szCs w:val="20"/>
              </w:rPr>
              <w:t xml:space="preserve">  контрольная карта, у которой установлены два диагноза B18.0, B18.1, B18.2, B18.8, B18.9  и C22.0 одновременно, то считается  в отчете эта контрольная карта как одно значение.</w:t>
            </w:r>
          </w:p>
          <w:p w:rsidR="00307522" w:rsidRDefault="00307522" w:rsidP="00FC447E">
            <w:pPr>
              <w:rPr>
                <w:i/>
                <w:sz w:val="20"/>
                <w:szCs w:val="20"/>
              </w:rPr>
            </w:pPr>
            <w:r w:rsidRPr="00E1079F">
              <w:rPr>
                <w:i/>
                <w:sz w:val="20"/>
                <w:szCs w:val="20"/>
              </w:rPr>
              <w:t>(В окне Учет-диспансерный учет выполнить команду ПКМ Редактировать контрольную карту, вкладка «Контрольная карта» таблица «Диагнозы» должно быть указано два диагноза: B18.0, B18.1, B18.2, B18.8, B18.9  и C22.0. Дата «Снят с учета» должна быть пустая или больше, чем «Дата по» из входного параметра. Возраст пациента считается на конец отчетного периода («Дата по» из входных параметров), дату рождения пациента можно посмотреть в карте пациента)</w:t>
            </w:r>
          </w:p>
          <w:p w:rsidR="00307522" w:rsidRDefault="00307522" w:rsidP="00FC447E">
            <w:pPr>
              <w:rPr>
                <w:i/>
                <w:sz w:val="20"/>
                <w:szCs w:val="20"/>
              </w:rPr>
            </w:pPr>
          </w:p>
          <w:p w:rsidR="00307522" w:rsidRPr="00405450" w:rsidRDefault="00307522" w:rsidP="00FC447E">
            <w:pPr>
              <w:rPr>
                <w:i/>
                <w:sz w:val="20"/>
                <w:szCs w:val="20"/>
              </w:rPr>
            </w:pPr>
            <w:r w:rsidRPr="0043483F">
              <w:rPr>
                <w:sz w:val="20"/>
                <w:szCs w:val="20"/>
              </w:rPr>
              <w:t>В</w:t>
            </w:r>
            <w:r>
              <w:rPr>
                <w:sz w:val="20"/>
                <w:szCs w:val="20"/>
              </w:rPr>
              <w:t>озраст пациента должен быть от 18 и больше</w:t>
            </w:r>
            <w:r w:rsidRPr="0043483F">
              <w:rPr>
                <w:sz w:val="20"/>
                <w:szCs w:val="20"/>
              </w:rPr>
              <w:t xml:space="preserve"> включительно на «Дату по» из входных параметров</w:t>
            </w:r>
            <w:r>
              <w:rPr>
                <w:sz w:val="20"/>
                <w:szCs w:val="20"/>
              </w:rPr>
              <w:t xml:space="preserve"> </w:t>
            </w:r>
            <w:r>
              <w:rPr>
                <w:i/>
                <w:sz w:val="20"/>
                <w:szCs w:val="20"/>
              </w:rPr>
              <w:t>(дату рождения пациента можно посмотреть в карте пациента)</w:t>
            </w:r>
          </w:p>
          <w:p w:rsidR="00307522" w:rsidRPr="00E1079F" w:rsidRDefault="00307522" w:rsidP="00FC447E">
            <w:pPr>
              <w:rPr>
                <w:i/>
                <w:sz w:val="20"/>
                <w:szCs w:val="20"/>
              </w:rPr>
            </w:pPr>
          </w:p>
          <w:p w:rsidR="00307522" w:rsidRPr="00E1079F" w:rsidRDefault="00307522" w:rsidP="00FC447E">
            <w:pPr>
              <w:rPr>
                <w:sz w:val="20"/>
                <w:szCs w:val="20"/>
              </w:rPr>
            </w:pPr>
          </w:p>
        </w:tc>
      </w:tr>
    </w:tbl>
    <w:p w:rsidR="00307522" w:rsidRDefault="00307522">
      <w:pPr>
        <w:widowControl/>
        <w:suppressAutoHyphens w:val="0"/>
        <w:spacing w:after="200" w:line="276" w:lineRule="auto"/>
        <w:rPr>
          <w:rFonts w:asciiTheme="majorHAnsi" w:eastAsiaTheme="majorEastAsia" w:hAnsiTheme="majorHAnsi" w:cs="Mangal"/>
          <w:b/>
          <w:bCs/>
          <w:color w:val="365F91" w:themeColor="accent1" w:themeShade="BF"/>
          <w:sz w:val="28"/>
          <w:szCs w:val="25"/>
        </w:rPr>
      </w:pPr>
      <w:r>
        <w:br w:type="page"/>
      </w:r>
    </w:p>
    <w:p w:rsidR="00800A06" w:rsidRDefault="00800A06" w:rsidP="00800A06">
      <w:pPr>
        <w:pStyle w:val="1"/>
      </w:pPr>
      <w:r>
        <w:t>Таблица 3100 Взрослые (18 лет и более)  Факторы, влияющие на состояние здоровья населения  и обращения в медицинские организации (с профилактической и иными целями)</w:t>
      </w:r>
    </w:p>
    <w:p w:rsidR="00800A06" w:rsidRPr="00D33E54" w:rsidRDefault="00800A06" w:rsidP="00800A06">
      <w:pPr>
        <w:pStyle w:val="2"/>
      </w:pPr>
      <w:r w:rsidRPr="00D33E54">
        <w:t>Входные параметры</w:t>
      </w:r>
    </w:p>
    <w:p w:rsidR="00800A06" w:rsidRDefault="00800A06" w:rsidP="00800A06">
      <w:pPr>
        <w:spacing w:before="240"/>
      </w:pPr>
      <w:r>
        <w:t>По-умолчанию в отчет попадают данные только по тем амбулаторным талонам, которые были созданы в том ЛПУ, под которым пользователь вошел в систему и сформировал отчет.</w:t>
      </w:r>
    </w:p>
    <w:p w:rsidR="00800A06" w:rsidRDefault="00800A06" w:rsidP="00800A06"/>
    <w:tbl>
      <w:tblPr>
        <w:tblStyle w:val="a4"/>
        <w:tblW w:w="5000" w:type="pct"/>
        <w:tblLook w:val="04A0" w:firstRow="1" w:lastRow="0" w:firstColumn="1" w:lastColumn="0" w:noHBand="0" w:noVBand="1"/>
      </w:tblPr>
      <w:tblGrid>
        <w:gridCol w:w="7393"/>
        <w:gridCol w:w="7393"/>
      </w:tblGrid>
      <w:tr w:rsidR="00800A06" w:rsidTr="00182167">
        <w:tc>
          <w:tcPr>
            <w:tcW w:w="2500" w:type="pct"/>
          </w:tcPr>
          <w:p w:rsidR="00800A06" w:rsidRPr="00BA4C82" w:rsidRDefault="00800A06" w:rsidP="00182167">
            <w:pPr>
              <w:jc w:val="center"/>
              <w:rPr>
                <w:b/>
              </w:rPr>
            </w:pPr>
            <w:r w:rsidRPr="00BA4C82">
              <w:rPr>
                <w:b/>
              </w:rPr>
              <w:t>Входной параметр</w:t>
            </w:r>
          </w:p>
        </w:tc>
        <w:tc>
          <w:tcPr>
            <w:tcW w:w="2500" w:type="pct"/>
          </w:tcPr>
          <w:p w:rsidR="00800A06" w:rsidRPr="00BA4C82" w:rsidRDefault="00800A06" w:rsidP="00182167">
            <w:pPr>
              <w:jc w:val="center"/>
              <w:rPr>
                <w:b/>
              </w:rPr>
            </w:pPr>
            <w:r w:rsidRPr="00BA4C82">
              <w:rPr>
                <w:b/>
              </w:rPr>
              <w:t>Логика фильтрации данных</w:t>
            </w:r>
          </w:p>
        </w:tc>
      </w:tr>
      <w:tr w:rsidR="00800A06" w:rsidTr="00182167">
        <w:tc>
          <w:tcPr>
            <w:tcW w:w="2500" w:type="pct"/>
          </w:tcPr>
          <w:p w:rsidR="00800A06" w:rsidRDefault="00800A06" w:rsidP="00182167">
            <w:r>
              <w:t>Дата с</w:t>
            </w:r>
          </w:p>
        </w:tc>
        <w:tc>
          <w:tcPr>
            <w:tcW w:w="2500" w:type="pct"/>
            <w:vMerge w:val="restart"/>
          </w:tcPr>
          <w:p w:rsidR="00800A06" w:rsidRPr="00D04543" w:rsidRDefault="00800A06" w:rsidP="00182167">
            <w:r w:rsidRPr="00D04543">
              <w:t>Отбираются амбулаторные талоны, которые были закрыты в указанный период ( то есть о</w:t>
            </w:r>
            <w:r w:rsidRPr="00CD07BB">
              <w:t>тбор по дате закрытия амбулаторного талона</w:t>
            </w:r>
            <w:r w:rsidRPr="00D04543">
              <w:t>).</w:t>
            </w:r>
          </w:p>
          <w:p w:rsidR="00800A06" w:rsidRPr="006C48B7" w:rsidRDefault="00800A06" w:rsidP="00182167">
            <w:pPr>
              <w:rPr>
                <w:i/>
              </w:rPr>
            </w:pPr>
            <w:r w:rsidRPr="00D33E54">
              <w:rPr>
                <w:i/>
              </w:rPr>
              <w:t xml:space="preserve">Дату закрытия амбулаторного талона можно посмотреть по пути: Учет → Статистические талоны → Просмотр ТАПов, графа «Дата окончания СПО» </w:t>
            </w:r>
          </w:p>
        </w:tc>
      </w:tr>
      <w:tr w:rsidR="00800A06" w:rsidTr="00182167">
        <w:tc>
          <w:tcPr>
            <w:tcW w:w="2500" w:type="pct"/>
          </w:tcPr>
          <w:p w:rsidR="00800A06" w:rsidRDefault="00800A06" w:rsidP="00182167">
            <w:r>
              <w:t>Дата по</w:t>
            </w:r>
          </w:p>
        </w:tc>
        <w:tc>
          <w:tcPr>
            <w:tcW w:w="2500" w:type="pct"/>
            <w:vMerge/>
          </w:tcPr>
          <w:p w:rsidR="00800A06" w:rsidRDefault="00800A06" w:rsidP="00182167"/>
        </w:tc>
      </w:tr>
      <w:tr w:rsidR="00800A06" w:rsidTr="00182167">
        <w:tc>
          <w:tcPr>
            <w:tcW w:w="2500" w:type="pct"/>
          </w:tcPr>
          <w:p w:rsidR="00800A06" w:rsidRDefault="00800A06" w:rsidP="00182167">
            <w:r w:rsidRPr="00210833">
              <w:t>По прикрепленному населению</w:t>
            </w:r>
          </w:p>
        </w:tc>
        <w:tc>
          <w:tcPr>
            <w:tcW w:w="2500" w:type="pct"/>
          </w:tcPr>
          <w:p w:rsidR="0013437B" w:rsidRPr="0021507A" w:rsidRDefault="0013437B" w:rsidP="0013437B">
            <w:pPr>
              <w:rPr>
                <w:i/>
              </w:rPr>
            </w:pPr>
            <w:r w:rsidRPr="0021507A">
              <w:rPr>
                <w:i/>
              </w:rPr>
              <w:t>Чекбокс проставлен:</w:t>
            </w:r>
          </w:p>
          <w:p w:rsidR="0013437B" w:rsidRDefault="0013437B" w:rsidP="0013437B">
            <w:r w:rsidRPr="00FD44B1">
              <w:t xml:space="preserve">В отчет соберутся только </w:t>
            </w:r>
            <w:r>
              <w:t>пациенты</w:t>
            </w:r>
            <w:r w:rsidRPr="00FD44B1">
              <w:t xml:space="preserve">, которые на дату </w:t>
            </w:r>
            <w:r>
              <w:t>конца закрытия АТ имели прикрепление к текущему ЛПУ</w:t>
            </w:r>
            <w:r w:rsidRPr="00FD44B1">
              <w:t>. Эти данные можно посмотреть в карте пациента на вкладке Прикрепление.</w:t>
            </w:r>
          </w:p>
          <w:p w:rsidR="0013437B" w:rsidRPr="0021507A" w:rsidRDefault="0013437B" w:rsidP="0013437B">
            <w:pPr>
              <w:rPr>
                <w:i/>
              </w:rPr>
            </w:pPr>
            <w:r w:rsidRPr="0021507A">
              <w:rPr>
                <w:i/>
              </w:rPr>
              <w:t>Чекбокс не проставлен:</w:t>
            </w:r>
          </w:p>
          <w:p w:rsidR="00800A06" w:rsidRDefault="0013437B" w:rsidP="0013437B">
            <w:r w:rsidRPr="00FD44B1">
              <w:t xml:space="preserve">В отчет соберутся </w:t>
            </w:r>
            <w:r>
              <w:t xml:space="preserve">все пациенты, не зависимо от того было ли у них какое-нибудь прикрепление на дату закрытия АТ или не было. </w:t>
            </w:r>
            <w:r w:rsidRPr="00FD44B1">
              <w:t xml:space="preserve"> </w:t>
            </w:r>
          </w:p>
        </w:tc>
      </w:tr>
      <w:tr w:rsidR="00800A06" w:rsidTr="00182167">
        <w:tc>
          <w:tcPr>
            <w:tcW w:w="2500" w:type="pct"/>
          </w:tcPr>
          <w:p w:rsidR="00800A06" w:rsidRDefault="00800A06" w:rsidP="00182167">
            <w:r>
              <w:t>Участок прикрепления пациента</w:t>
            </w:r>
          </w:p>
        </w:tc>
        <w:tc>
          <w:tcPr>
            <w:tcW w:w="2500" w:type="pct"/>
          </w:tcPr>
          <w:p w:rsidR="00800A06" w:rsidRPr="00FD44B1" w:rsidRDefault="00800A06" w:rsidP="00182167">
            <w:r w:rsidRPr="00FD44B1">
              <w:t>В отчет соберутся только амбулаторные талоны пациентов, которые на дату закрытия амбулаторного талона имели прикрепление в соответствии с выбранным</w:t>
            </w:r>
            <w:r>
              <w:t xml:space="preserve"> участком</w:t>
            </w:r>
            <w:r w:rsidRPr="00FD44B1">
              <w:t xml:space="preserve">. </w:t>
            </w:r>
            <w:r w:rsidRPr="00D33E54">
              <w:rPr>
                <w:i/>
              </w:rPr>
              <w:t>Эти данные можно посмотреть в карте пациента на вкладке Прикрепление поле «Участок».</w:t>
            </w:r>
          </w:p>
        </w:tc>
      </w:tr>
      <w:tr w:rsidR="00800A06" w:rsidTr="00182167">
        <w:tc>
          <w:tcPr>
            <w:tcW w:w="2500" w:type="pct"/>
          </w:tcPr>
          <w:p w:rsidR="00800A06" w:rsidRDefault="00800A06" w:rsidP="00182167">
            <w:r>
              <w:t>Подразделение</w:t>
            </w:r>
          </w:p>
        </w:tc>
        <w:tc>
          <w:tcPr>
            <w:tcW w:w="2500" w:type="pct"/>
          </w:tcPr>
          <w:p w:rsidR="00800A06" w:rsidRDefault="00800A06" w:rsidP="00182167">
            <w:pPr>
              <w:rPr>
                <w:rFonts w:asciiTheme="minorHAnsi" w:hAnsiTheme="minorHAnsi"/>
              </w:rPr>
            </w:pPr>
            <w:r w:rsidRPr="00FD44B1">
              <w:t>В отчет собе</w:t>
            </w:r>
            <w:r>
              <w:t>рутся только амбулаторные талон</w:t>
            </w:r>
            <w:r w:rsidRPr="00D04543">
              <w:t>ы, у которых посещение было оказано в указанном подразделении</w:t>
            </w:r>
            <w:r>
              <w:rPr>
                <w:rFonts w:asciiTheme="minorHAnsi" w:hAnsiTheme="minorHAnsi"/>
              </w:rPr>
              <w:t xml:space="preserve">. </w:t>
            </w:r>
          </w:p>
          <w:p w:rsidR="00800A06" w:rsidRPr="003017F6" w:rsidRDefault="00800A06" w:rsidP="00182167">
            <w:pPr>
              <w:rPr>
                <w:rFonts w:asciiTheme="minorHAnsi" w:hAnsiTheme="minorHAnsi"/>
              </w:rPr>
            </w:pPr>
            <w:r>
              <w:rPr>
                <w:rFonts w:asciiTheme="minorHAnsi" w:hAnsiTheme="minorHAnsi"/>
              </w:rPr>
              <w:t xml:space="preserve">Эти данные можно посмотреть тут: </w:t>
            </w:r>
            <w:r w:rsidRPr="00D33E54">
              <w:rPr>
                <w:i/>
              </w:rPr>
              <w:t xml:space="preserve">Учет → Статистические талоны → Просмотр ТАПов, </w:t>
            </w:r>
            <w:r>
              <w:rPr>
                <w:rFonts w:asciiTheme="minorHAnsi" w:hAnsiTheme="minorHAnsi"/>
                <w:i/>
              </w:rPr>
              <w:t>перейти в АТ по ссылке с номером АТ, перейти на вкладку «Посещения»</w:t>
            </w:r>
            <w:r>
              <w:rPr>
                <w:rFonts w:asciiTheme="minorHAnsi" w:hAnsiTheme="minorHAnsi"/>
              </w:rPr>
              <w:t xml:space="preserve"> </w:t>
            </w:r>
            <w:r w:rsidRPr="003017F6">
              <w:rPr>
                <w:rFonts w:asciiTheme="minorHAnsi" w:hAnsiTheme="minorHAnsi"/>
                <w:i/>
              </w:rPr>
              <w:t>- поле «Отделение». По отделению определяется подразделение. Чтобы посмотреть к какому подразделению привязано отделение: Настройки → Настройка структуры ЛПУ → Отделения: реквизиты</w:t>
            </w:r>
            <w:r>
              <w:rPr>
                <w:rFonts w:asciiTheme="minorHAnsi" w:hAnsiTheme="minorHAnsi"/>
              </w:rPr>
              <w:t>.</w:t>
            </w:r>
          </w:p>
        </w:tc>
      </w:tr>
      <w:tr w:rsidR="00800A06" w:rsidTr="00182167">
        <w:tc>
          <w:tcPr>
            <w:tcW w:w="2500" w:type="pct"/>
          </w:tcPr>
          <w:p w:rsidR="00800A06" w:rsidRDefault="00800A06" w:rsidP="00182167">
            <w:r>
              <w:t>Номер контактного телефона</w:t>
            </w:r>
          </w:p>
        </w:tc>
        <w:tc>
          <w:tcPr>
            <w:tcW w:w="2500" w:type="pct"/>
            <w:vMerge w:val="restart"/>
          </w:tcPr>
          <w:p w:rsidR="00800A06" w:rsidRDefault="00800A06" w:rsidP="00182167">
            <w:r>
              <w:t>Поля, которые используются для титульного листа к форме</w:t>
            </w:r>
          </w:p>
        </w:tc>
      </w:tr>
      <w:tr w:rsidR="00800A06" w:rsidTr="00182167">
        <w:tc>
          <w:tcPr>
            <w:tcW w:w="2500" w:type="pct"/>
          </w:tcPr>
          <w:p w:rsidR="00800A06" w:rsidRDefault="00800A06" w:rsidP="00182167">
            <w:r>
              <w:t>E-mail</w:t>
            </w:r>
          </w:p>
        </w:tc>
        <w:tc>
          <w:tcPr>
            <w:tcW w:w="2500" w:type="pct"/>
            <w:vMerge/>
          </w:tcPr>
          <w:p w:rsidR="00800A06" w:rsidRDefault="00800A06" w:rsidP="00182167"/>
        </w:tc>
      </w:tr>
      <w:tr w:rsidR="00800A06" w:rsidTr="00182167">
        <w:tc>
          <w:tcPr>
            <w:tcW w:w="2500" w:type="pct"/>
          </w:tcPr>
          <w:p w:rsidR="00800A06" w:rsidRDefault="00800A06" w:rsidP="00182167">
            <w:r w:rsidRPr="00210833">
              <w:t>Подлежало диспансеризации студентов</w:t>
            </w:r>
          </w:p>
        </w:tc>
        <w:tc>
          <w:tcPr>
            <w:tcW w:w="2500" w:type="pct"/>
            <w:vMerge/>
          </w:tcPr>
          <w:p w:rsidR="00800A06" w:rsidRPr="00BD437D" w:rsidRDefault="00800A06" w:rsidP="00182167">
            <w:pPr>
              <w:rPr>
                <w:sz w:val="20"/>
                <w:szCs w:val="20"/>
              </w:rPr>
            </w:pPr>
          </w:p>
        </w:tc>
      </w:tr>
      <w:tr w:rsidR="00800A06" w:rsidTr="00182167">
        <w:tc>
          <w:tcPr>
            <w:tcW w:w="2500" w:type="pct"/>
          </w:tcPr>
          <w:p w:rsidR="00800A06" w:rsidRDefault="00800A06" w:rsidP="00182167">
            <w:r w:rsidRPr="00210833">
              <w:t>Подлежало осмотру на потребление наркотиков</w:t>
            </w:r>
          </w:p>
        </w:tc>
        <w:tc>
          <w:tcPr>
            <w:tcW w:w="2500" w:type="pct"/>
            <w:vMerge/>
          </w:tcPr>
          <w:p w:rsidR="00800A06" w:rsidRPr="00BD437D" w:rsidRDefault="00800A06" w:rsidP="00182167">
            <w:pPr>
              <w:rPr>
                <w:sz w:val="20"/>
                <w:szCs w:val="20"/>
              </w:rPr>
            </w:pPr>
          </w:p>
        </w:tc>
      </w:tr>
    </w:tbl>
    <w:p w:rsidR="00800A06" w:rsidRDefault="00800A06" w:rsidP="00800A06">
      <w:pPr>
        <w:widowControl/>
        <w:suppressAutoHyphens w:val="0"/>
        <w:spacing w:after="200" w:line="276" w:lineRule="auto"/>
        <w:rPr>
          <w:rFonts w:asciiTheme="majorHAnsi" w:eastAsiaTheme="majorEastAsia" w:hAnsiTheme="majorHAnsi" w:cs="Mangal"/>
          <w:b/>
          <w:bCs/>
          <w:color w:val="4F81BD" w:themeColor="accent1"/>
          <w:sz w:val="28"/>
          <w:szCs w:val="28"/>
        </w:rPr>
      </w:pPr>
      <w:r>
        <w:rPr>
          <w:sz w:val="28"/>
          <w:szCs w:val="28"/>
        </w:rPr>
        <w:br w:type="page"/>
      </w:r>
    </w:p>
    <w:p w:rsidR="00800A06" w:rsidRDefault="00800A06" w:rsidP="00800A06">
      <w:pPr>
        <w:pStyle w:val="2"/>
        <w:spacing w:before="0"/>
        <w:rPr>
          <w:sz w:val="28"/>
          <w:szCs w:val="28"/>
        </w:rPr>
      </w:pPr>
      <w:r>
        <w:rPr>
          <w:sz w:val="28"/>
          <w:szCs w:val="28"/>
        </w:rPr>
        <w:t xml:space="preserve">Расшифровка условий сбора по столбцам таблицы </w:t>
      </w:r>
    </w:p>
    <w:p w:rsidR="00800A06" w:rsidRDefault="00800A06" w:rsidP="00800A06"/>
    <w:tbl>
      <w:tblPr>
        <w:tblStyle w:val="a4"/>
        <w:tblW w:w="5000" w:type="pct"/>
        <w:tblLook w:val="04A0" w:firstRow="1" w:lastRow="0" w:firstColumn="1" w:lastColumn="0" w:noHBand="0" w:noVBand="1"/>
      </w:tblPr>
      <w:tblGrid>
        <w:gridCol w:w="2375"/>
        <w:gridCol w:w="2466"/>
        <w:gridCol w:w="9945"/>
      </w:tblGrid>
      <w:tr w:rsidR="00800A06" w:rsidTr="00182167">
        <w:tc>
          <w:tcPr>
            <w:tcW w:w="803" w:type="pct"/>
          </w:tcPr>
          <w:p w:rsidR="00800A06" w:rsidRPr="00CB439E" w:rsidRDefault="00800A06" w:rsidP="00182167">
            <w:pPr>
              <w:rPr>
                <w:b/>
                <w:sz w:val="20"/>
                <w:szCs w:val="20"/>
              </w:rPr>
            </w:pPr>
            <w:r>
              <w:rPr>
                <w:b/>
              </w:rPr>
              <w:t>Столбец</w:t>
            </w:r>
          </w:p>
        </w:tc>
        <w:tc>
          <w:tcPr>
            <w:tcW w:w="834" w:type="pct"/>
          </w:tcPr>
          <w:p w:rsidR="00800A06" w:rsidRPr="005D5BC4" w:rsidRDefault="00800A06" w:rsidP="00182167">
            <w:pPr>
              <w:rPr>
                <w:sz w:val="20"/>
                <w:szCs w:val="20"/>
              </w:rPr>
            </w:pPr>
            <w:r>
              <w:rPr>
                <w:b/>
              </w:rPr>
              <w:t>Логика</w:t>
            </w:r>
          </w:p>
        </w:tc>
        <w:tc>
          <w:tcPr>
            <w:tcW w:w="3363" w:type="pct"/>
          </w:tcPr>
          <w:p w:rsidR="00800A06" w:rsidRDefault="00800A06" w:rsidP="00182167">
            <w:pPr>
              <w:rPr>
                <w:sz w:val="20"/>
                <w:szCs w:val="20"/>
              </w:rPr>
            </w:pPr>
            <w:r>
              <w:rPr>
                <w:b/>
              </w:rPr>
              <w:t>Условия и их проверка в МИС</w:t>
            </w:r>
          </w:p>
        </w:tc>
      </w:tr>
      <w:tr w:rsidR="00800A06" w:rsidTr="00182167">
        <w:tc>
          <w:tcPr>
            <w:tcW w:w="803" w:type="pct"/>
          </w:tcPr>
          <w:p w:rsidR="00800A06" w:rsidRPr="00CB439E" w:rsidRDefault="00800A06" w:rsidP="00182167">
            <w:pPr>
              <w:rPr>
                <w:sz w:val="20"/>
                <w:szCs w:val="20"/>
              </w:rPr>
            </w:pPr>
            <w:r>
              <w:rPr>
                <w:b/>
                <w:sz w:val="20"/>
                <w:szCs w:val="20"/>
              </w:rPr>
              <w:t>Обращения всего</w:t>
            </w:r>
          </w:p>
        </w:tc>
        <w:tc>
          <w:tcPr>
            <w:tcW w:w="834" w:type="pct"/>
          </w:tcPr>
          <w:p w:rsidR="00800A06" w:rsidRPr="00BA4C82" w:rsidRDefault="00800A06" w:rsidP="00800A06">
            <w:pPr>
              <w:rPr>
                <w:sz w:val="20"/>
                <w:szCs w:val="20"/>
              </w:rPr>
            </w:pPr>
            <w:r w:rsidRPr="00432D68">
              <w:rPr>
                <w:sz w:val="20"/>
                <w:szCs w:val="20"/>
              </w:rPr>
              <w:t>Количество всех амбулаторны</w:t>
            </w:r>
            <w:r>
              <w:rPr>
                <w:sz w:val="20"/>
                <w:szCs w:val="20"/>
              </w:rPr>
              <w:t>х талонов пациентов в возрасте от 18 лет и более включительно</w:t>
            </w:r>
            <w:r w:rsidRPr="00432D68">
              <w:rPr>
                <w:sz w:val="20"/>
                <w:szCs w:val="20"/>
              </w:rPr>
              <w:t xml:space="preserve"> с диагнозом в </w:t>
            </w:r>
            <w:r>
              <w:rPr>
                <w:sz w:val="20"/>
                <w:szCs w:val="20"/>
              </w:rPr>
              <w:t>соответствии со</w:t>
            </w:r>
            <w:r w:rsidRPr="00432D68">
              <w:rPr>
                <w:sz w:val="20"/>
                <w:szCs w:val="20"/>
              </w:rPr>
              <w:t xml:space="preserve"> строкой. Вторичность и первичность обращения не учитывается.</w:t>
            </w:r>
          </w:p>
        </w:tc>
        <w:tc>
          <w:tcPr>
            <w:tcW w:w="3363" w:type="pct"/>
          </w:tcPr>
          <w:p w:rsidR="00800A06" w:rsidRDefault="00800A06" w:rsidP="00182167">
            <w:pPr>
              <w:rPr>
                <w:sz w:val="20"/>
                <w:szCs w:val="20"/>
              </w:rPr>
            </w:pPr>
            <w:r>
              <w:rPr>
                <w:sz w:val="20"/>
                <w:szCs w:val="20"/>
              </w:rPr>
              <w:t>Считаются амбулаторные талоны (</w:t>
            </w:r>
            <w:r w:rsidRPr="00363176">
              <w:rPr>
                <w:sz w:val="20"/>
                <w:szCs w:val="20"/>
              </w:rPr>
              <w:t>Учет → Статисти</w:t>
            </w:r>
            <w:r>
              <w:rPr>
                <w:sz w:val="20"/>
                <w:szCs w:val="20"/>
              </w:rPr>
              <w:t>ческие талоны → Работа с ТАПами), попадающие под условия:</w:t>
            </w:r>
          </w:p>
          <w:p w:rsidR="00800A06" w:rsidRPr="00D33E54" w:rsidRDefault="00800A06" w:rsidP="00182167">
            <w:pPr>
              <w:rPr>
                <w:sz w:val="20"/>
                <w:szCs w:val="20"/>
              </w:rPr>
            </w:pPr>
            <w:r>
              <w:rPr>
                <w:sz w:val="20"/>
                <w:szCs w:val="20"/>
              </w:rPr>
              <w:t>1)</w:t>
            </w:r>
            <w:r w:rsidRPr="00D33E54">
              <w:rPr>
                <w:sz w:val="20"/>
                <w:szCs w:val="20"/>
              </w:rPr>
              <w:t>Учитываются амбулаторные талоны созданные в текущем ЛПУ</w:t>
            </w:r>
          </w:p>
          <w:p w:rsidR="00800A06" w:rsidRPr="00D33E54" w:rsidRDefault="00800A06" w:rsidP="00182167">
            <w:pPr>
              <w:rPr>
                <w:sz w:val="20"/>
                <w:szCs w:val="20"/>
              </w:rPr>
            </w:pPr>
            <w:r>
              <w:rPr>
                <w:sz w:val="20"/>
                <w:szCs w:val="20"/>
              </w:rPr>
              <w:t>2)Учитываются только те амбулаторные талоны, в которых имеются посещения (</w:t>
            </w:r>
            <w:r w:rsidRPr="00F616DB">
              <w:rPr>
                <w:i/>
                <w:sz w:val="20"/>
                <w:szCs w:val="20"/>
              </w:rPr>
              <w:t>Учет → Статистические талоны → Работа с ТАПами</w:t>
            </w:r>
            <w:r>
              <w:rPr>
                <w:i/>
                <w:sz w:val="20"/>
                <w:szCs w:val="20"/>
              </w:rPr>
              <w:t>, п</w:t>
            </w:r>
            <w:r w:rsidRPr="00F616DB">
              <w:rPr>
                <w:i/>
                <w:sz w:val="20"/>
                <w:szCs w:val="20"/>
              </w:rPr>
              <w:t>ерейти по ссылке с номером АТ – вкладка «</w:t>
            </w:r>
            <w:r>
              <w:rPr>
                <w:i/>
                <w:sz w:val="20"/>
                <w:szCs w:val="20"/>
              </w:rPr>
              <w:t>Посещения</w:t>
            </w:r>
            <w:r w:rsidRPr="00F616DB">
              <w:rPr>
                <w:i/>
                <w:sz w:val="20"/>
                <w:szCs w:val="20"/>
              </w:rPr>
              <w:t>»</w:t>
            </w:r>
            <w:r>
              <w:rPr>
                <w:sz w:val="20"/>
                <w:szCs w:val="20"/>
              </w:rPr>
              <w:t>)</w:t>
            </w:r>
          </w:p>
          <w:p w:rsidR="004A552B" w:rsidRPr="00F616DB" w:rsidRDefault="00800A06" w:rsidP="004A552B">
            <w:pPr>
              <w:rPr>
                <w:i/>
                <w:sz w:val="20"/>
                <w:szCs w:val="20"/>
              </w:rPr>
            </w:pPr>
            <w:r>
              <w:rPr>
                <w:sz w:val="20"/>
                <w:szCs w:val="20"/>
              </w:rPr>
              <w:t xml:space="preserve">3) Учитываются только амбулаторные талоны пациентов в возрасте от 18 лет и более (включительно) </w:t>
            </w:r>
            <w:r w:rsidR="004A552B">
              <w:rPr>
                <w:sz w:val="20"/>
                <w:szCs w:val="20"/>
              </w:rPr>
              <w:t xml:space="preserve">. </w:t>
            </w:r>
            <w:r w:rsidR="004A552B" w:rsidRPr="004A552B">
              <w:rPr>
                <w:sz w:val="20"/>
                <w:szCs w:val="20"/>
              </w:rPr>
              <w:t>Возраст пациента определяется на конец (31.12) отчетного года периода, выбранного во входных параметрах отчета. Например, если выбран период 01.01.2020 по 31.03.2020, то возраст пациента будет определяться на дату 31.12.2020.Если пациент умер, то на дату смерти.</w:t>
            </w:r>
            <w:r w:rsidR="004A552B">
              <w:rPr>
                <w:sz w:val="20"/>
                <w:szCs w:val="20"/>
              </w:rPr>
              <w:t xml:space="preserve"> </w:t>
            </w:r>
            <w:r w:rsidR="004A552B" w:rsidRPr="00F616DB">
              <w:rPr>
                <w:i/>
                <w:sz w:val="20"/>
                <w:szCs w:val="20"/>
              </w:rPr>
              <w:t>(</w:t>
            </w:r>
            <w:r w:rsidR="004A552B">
              <w:rPr>
                <w:i/>
                <w:sz w:val="20"/>
                <w:szCs w:val="20"/>
              </w:rPr>
              <w:t>Д</w:t>
            </w:r>
            <w:r w:rsidR="004A552B" w:rsidRPr="00F616DB">
              <w:rPr>
                <w:i/>
                <w:sz w:val="20"/>
                <w:szCs w:val="20"/>
              </w:rPr>
              <w:t xml:space="preserve">ату </w:t>
            </w:r>
            <w:r w:rsidR="004A552B">
              <w:rPr>
                <w:i/>
                <w:sz w:val="20"/>
                <w:szCs w:val="20"/>
              </w:rPr>
              <w:t>смерти можно посмотреть в карте пациента.</w:t>
            </w:r>
          </w:p>
          <w:p w:rsidR="00800A06" w:rsidRPr="00F616DB" w:rsidRDefault="004A552B" w:rsidP="004A552B">
            <w:pPr>
              <w:rPr>
                <w:i/>
                <w:sz w:val="20"/>
                <w:szCs w:val="20"/>
              </w:rPr>
            </w:pPr>
            <w:r w:rsidRPr="00F616DB">
              <w:rPr>
                <w:i/>
                <w:sz w:val="20"/>
                <w:szCs w:val="20"/>
              </w:rPr>
              <w:t>Дату рождения пациент</w:t>
            </w:r>
            <w:r>
              <w:rPr>
                <w:i/>
                <w:sz w:val="20"/>
                <w:szCs w:val="20"/>
              </w:rPr>
              <w:t>а</w:t>
            </w:r>
            <w:r w:rsidRPr="00F616DB">
              <w:rPr>
                <w:i/>
                <w:sz w:val="20"/>
                <w:szCs w:val="20"/>
              </w:rPr>
              <w:t xml:space="preserve"> можно посмотреть в карте пациента.)</w:t>
            </w:r>
          </w:p>
          <w:p w:rsidR="00800A06" w:rsidRDefault="00800A06" w:rsidP="00182167">
            <w:pPr>
              <w:rPr>
                <w:sz w:val="20"/>
                <w:szCs w:val="20"/>
              </w:rPr>
            </w:pPr>
            <w:r>
              <w:rPr>
                <w:sz w:val="20"/>
                <w:szCs w:val="20"/>
              </w:rPr>
              <w:t xml:space="preserve">4) Дата закрытия амбулаторного талона должна попадать в период указанный во входных параметрах отчета. </w:t>
            </w:r>
            <w:r w:rsidRPr="00F616DB">
              <w:rPr>
                <w:i/>
                <w:sz w:val="20"/>
                <w:szCs w:val="20"/>
              </w:rPr>
              <w:t>(</w:t>
            </w:r>
            <w:r>
              <w:rPr>
                <w:i/>
                <w:sz w:val="20"/>
                <w:szCs w:val="20"/>
              </w:rPr>
              <w:t>Г</w:t>
            </w:r>
            <w:r w:rsidRPr="00F616DB">
              <w:rPr>
                <w:i/>
                <w:sz w:val="20"/>
                <w:szCs w:val="20"/>
              </w:rPr>
              <w:t>де посмотреть дату закрытия АТ см. выше)</w:t>
            </w:r>
          </w:p>
          <w:p w:rsidR="00800A06" w:rsidRDefault="00800A06" w:rsidP="00182167">
            <w:pPr>
              <w:rPr>
                <w:sz w:val="20"/>
                <w:szCs w:val="20"/>
              </w:rPr>
            </w:pPr>
            <w:r>
              <w:rPr>
                <w:sz w:val="20"/>
                <w:szCs w:val="20"/>
              </w:rPr>
              <w:t xml:space="preserve">5) </w:t>
            </w:r>
            <w:r w:rsidRPr="005C4923">
              <w:rPr>
                <w:sz w:val="20"/>
                <w:szCs w:val="20"/>
              </w:rPr>
              <w:t>Данные только по основному заключительному диагнозу и сопутствующим диагнозам . Если в рамках одного амб талона менялся диагноз, то смотрим только на самый последний , заключительный ди</w:t>
            </w:r>
            <w:r>
              <w:rPr>
                <w:sz w:val="20"/>
                <w:szCs w:val="20"/>
              </w:rPr>
              <w:t>агноз.</w:t>
            </w:r>
          </w:p>
          <w:p w:rsidR="00800A06" w:rsidRPr="00F616DB" w:rsidRDefault="00800A06" w:rsidP="00182167">
            <w:pPr>
              <w:rPr>
                <w:i/>
                <w:sz w:val="20"/>
                <w:szCs w:val="20"/>
              </w:rPr>
            </w:pPr>
            <w:r w:rsidRPr="00F616DB">
              <w:rPr>
                <w:i/>
                <w:sz w:val="20"/>
                <w:szCs w:val="20"/>
              </w:rPr>
              <w:t>(Посмотреть диагнозы и типы диагнозов можно тут: Учет → Статистические талоны → Работа с ТАПами; Перейти по ссылке с номером АТ – вкладка «Данные о заболеваниях», в нижней части экрана представлен перечень диагнозов, поле «Тип диагноза»  должно быть 0 – Основной или 1 – Сопутствующий.)</w:t>
            </w:r>
          </w:p>
          <w:p w:rsidR="00800A06" w:rsidRPr="001F77FB" w:rsidRDefault="00800A06" w:rsidP="00182167">
            <w:pPr>
              <w:rPr>
                <w:sz w:val="20"/>
                <w:szCs w:val="20"/>
              </w:rPr>
            </w:pPr>
          </w:p>
          <w:p w:rsidR="00800A06" w:rsidRDefault="00800A06" w:rsidP="00182167">
            <w:pPr>
              <w:rPr>
                <w:sz w:val="20"/>
                <w:szCs w:val="20"/>
              </w:rPr>
            </w:pPr>
          </w:p>
          <w:p w:rsidR="00800A06" w:rsidRDefault="00800A06" w:rsidP="00182167">
            <w:pPr>
              <w:rPr>
                <w:sz w:val="20"/>
                <w:szCs w:val="20"/>
              </w:rPr>
            </w:pPr>
          </w:p>
          <w:p w:rsidR="00800A06" w:rsidRDefault="00800A06" w:rsidP="00182167">
            <w:pPr>
              <w:rPr>
                <w:sz w:val="20"/>
                <w:szCs w:val="20"/>
              </w:rPr>
            </w:pPr>
          </w:p>
        </w:tc>
      </w:tr>
      <w:tr w:rsidR="00800A06" w:rsidTr="00182167">
        <w:tc>
          <w:tcPr>
            <w:tcW w:w="803" w:type="pct"/>
          </w:tcPr>
          <w:p w:rsidR="00800A06" w:rsidRPr="00CB439E" w:rsidRDefault="00800A06" w:rsidP="00182167">
            <w:pPr>
              <w:rPr>
                <w:sz w:val="20"/>
                <w:szCs w:val="20"/>
              </w:rPr>
            </w:pPr>
            <w:r>
              <w:rPr>
                <w:b/>
                <w:sz w:val="20"/>
                <w:szCs w:val="20"/>
              </w:rPr>
              <w:t>Из них: повторные</w:t>
            </w:r>
          </w:p>
        </w:tc>
        <w:tc>
          <w:tcPr>
            <w:tcW w:w="834" w:type="pct"/>
          </w:tcPr>
          <w:p w:rsidR="00800A06" w:rsidRPr="00BA4C82" w:rsidRDefault="00800A06" w:rsidP="00800A06">
            <w:pPr>
              <w:rPr>
                <w:sz w:val="20"/>
                <w:szCs w:val="20"/>
              </w:rPr>
            </w:pPr>
            <w:r w:rsidRPr="00432D68">
              <w:rPr>
                <w:sz w:val="20"/>
                <w:szCs w:val="20"/>
              </w:rPr>
              <w:t xml:space="preserve">Количество всех амбулаторных талонов пациентов в возрасте </w:t>
            </w:r>
            <w:r>
              <w:rPr>
                <w:sz w:val="20"/>
                <w:szCs w:val="20"/>
              </w:rPr>
              <w:t>от 18 лет и более включительно</w:t>
            </w:r>
            <w:r w:rsidRPr="00432D68">
              <w:rPr>
                <w:sz w:val="20"/>
                <w:szCs w:val="20"/>
              </w:rPr>
              <w:t xml:space="preserve"> с диагнозом в </w:t>
            </w:r>
            <w:r>
              <w:rPr>
                <w:sz w:val="20"/>
                <w:szCs w:val="20"/>
              </w:rPr>
              <w:t>соответствии</w:t>
            </w:r>
            <w:r w:rsidRPr="00432D68">
              <w:rPr>
                <w:sz w:val="20"/>
                <w:szCs w:val="20"/>
              </w:rPr>
              <w:t xml:space="preserve"> со строкой. Только с повторным обращением.</w:t>
            </w:r>
          </w:p>
        </w:tc>
        <w:tc>
          <w:tcPr>
            <w:tcW w:w="3363" w:type="pct"/>
          </w:tcPr>
          <w:p w:rsidR="00800A06" w:rsidRDefault="00800A06" w:rsidP="00182167">
            <w:pPr>
              <w:rPr>
                <w:sz w:val="20"/>
                <w:szCs w:val="20"/>
              </w:rPr>
            </w:pPr>
            <w:r>
              <w:rPr>
                <w:sz w:val="20"/>
                <w:szCs w:val="20"/>
              </w:rPr>
              <w:t>Аналогично графе «Всего» (смотри выше) плюс добавляется условие:</w:t>
            </w:r>
          </w:p>
          <w:p w:rsidR="00800A06" w:rsidRDefault="00800A06" w:rsidP="00182167">
            <w:pPr>
              <w:rPr>
                <w:sz w:val="20"/>
                <w:szCs w:val="20"/>
              </w:rPr>
            </w:pPr>
            <w:r>
              <w:rPr>
                <w:sz w:val="20"/>
                <w:szCs w:val="20"/>
              </w:rPr>
              <w:t>учитываются только амбулаторные талоны с посещением, у которого не проставлен признак «Первичное».</w:t>
            </w:r>
          </w:p>
          <w:p w:rsidR="00800A06" w:rsidRPr="00F616DB" w:rsidRDefault="00800A06" w:rsidP="00182167">
            <w:pPr>
              <w:rPr>
                <w:i/>
                <w:sz w:val="20"/>
                <w:szCs w:val="20"/>
              </w:rPr>
            </w:pPr>
            <w:r w:rsidRPr="00F616DB">
              <w:rPr>
                <w:i/>
                <w:sz w:val="20"/>
                <w:szCs w:val="20"/>
              </w:rPr>
              <w:t>(Учет → Статистические талоны → Работа с ТАПами; Перейти по ссылке с номером АТ – вкладка «</w:t>
            </w:r>
            <w:r>
              <w:rPr>
                <w:i/>
                <w:sz w:val="20"/>
                <w:szCs w:val="20"/>
              </w:rPr>
              <w:t>Посещения</w:t>
            </w:r>
            <w:r w:rsidRPr="00F616DB">
              <w:rPr>
                <w:i/>
                <w:sz w:val="20"/>
                <w:szCs w:val="20"/>
              </w:rPr>
              <w:t xml:space="preserve">», в нижней части экрана </w:t>
            </w:r>
            <w:r>
              <w:rPr>
                <w:i/>
                <w:sz w:val="20"/>
                <w:szCs w:val="20"/>
              </w:rPr>
              <w:t>в таблице посещений графа «Первичное» - галочка не должна стоять)</w:t>
            </w:r>
          </w:p>
          <w:p w:rsidR="00800A06" w:rsidRDefault="00800A06" w:rsidP="00182167">
            <w:pPr>
              <w:rPr>
                <w:sz w:val="20"/>
                <w:szCs w:val="20"/>
              </w:rPr>
            </w:pPr>
          </w:p>
        </w:tc>
      </w:tr>
    </w:tbl>
    <w:p w:rsidR="00800A06" w:rsidRDefault="00800A06" w:rsidP="00800A06"/>
    <w:p w:rsidR="005255ED" w:rsidRDefault="005255ED" w:rsidP="005255ED">
      <w:pPr>
        <w:pStyle w:val="2"/>
        <w:spacing w:before="0"/>
      </w:pPr>
      <w:r>
        <w:t xml:space="preserve">Расшифровка </w:t>
      </w:r>
      <w:r w:rsidRPr="00EF6386">
        <w:t>условий сбора по строкам таблицы</w:t>
      </w:r>
    </w:p>
    <w:p w:rsidR="005255ED" w:rsidRDefault="005255ED" w:rsidP="005255ED"/>
    <w:tbl>
      <w:tblPr>
        <w:tblW w:w="5000" w:type="pct"/>
        <w:tblCellMar>
          <w:top w:w="102" w:type="dxa"/>
          <w:left w:w="62" w:type="dxa"/>
          <w:bottom w:w="102" w:type="dxa"/>
          <w:right w:w="62" w:type="dxa"/>
        </w:tblCellMar>
        <w:tblLook w:val="0000" w:firstRow="0" w:lastRow="0" w:firstColumn="0" w:lastColumn="0" w:noHBand="0" w:noVBand="0"/>
      </w:tblPr>
      <w:tblGrid>
        <w:gridCol w:w="2082"/>
        <w:gridCol w:w="6446"/>
        <w:gridCol w:w="1679"/>
        <w:gridCol w:w="2550"/>
        <w:gridCol w:w="1937"/>
      </w:tblGrid>
      <w:tr w:rsidR="005255ED" w:rsidRPr="00C53DD9" w:rsidTr="00182167">
        <w:tc>
          <w:tcPr>
            <w:tcW w:w="2937" w:type="pct"/>
            <w:gridSpan w:val="2"/>
            <w:tcBorders>
              <w:top w:val="single" w:sz="4" w:space="0" w:color="auto"/>
              <w:left w:val="single" w:sz="4" w:space="0" w:color="auto"/>
              <w:bottom w:val="single" w:sz="4" w:space="0" w:color="auto"/>
              <w:right w:val="single" w:sz="4" w:space="0" w:color="auto"/>
            </w:tcBorders>
          </w:tcPr>
          <w:p w:rsidR="005255ED" w:rsidRPr="00C53DD9" w:rsidRDefault="005255ED" w:rsidP="00182167">
            <w:pPr>
              <w:pStyle w:val="ConsPlusNormal"/>
              <w:jc w:val="center"/>
              <w:rPr>
                <w:b/>
              </w:rPr>
            </w:pPr>
            <w:r w:rsidRPr="00C53DD9">
              <w:rPr>
                <w:b/>
              </w:rPr>
              <w:t>Название строки</w:t>
            </w:r>
          </w:p>
        </w:tc>
        <w:tc>
          <w:tcPr>
            <w:tcW w:w="589" w:type="pct"/>
            <w:tcBorders>
              <w:top w:val="single" w:sz="4" w:space="0" w:color="auto"/>
              <w:left w:val="single" w:sz="4" w:space="0" w:color="auto"/>
              <w:bottom w:val="single" w:sz="4" w:space="0" w:color="auto"/>
              <w:right w:val="single" w:sz="4" w:space="0" w:color="auto"/>
            </w:tcBorders>
          </w:tcPr>
          <w:p w:rsidR="005255ED" w:rsidRPr="00C53DD9" w:rsidRDefault="005255ED" w:rsidP="00182167">
            <w:pPr>
              <w:pStyle w:val="ConsPlusNormal"/>
              <w:tabs>
                <w:tab w:val="left" w:pos="585"/>
                <w:tab w:val="center" w:pos="674"/>
              </w:tabs>
              <w:jc w:val="center"/>
              <w:rPr>
                <w:b/>
              </w:rPr>
            </w:pPr>
            <w:r w:rsidRPr="00C53DD9">
              <w:rPr>
                <w:b/>
              </w:rPr>
              <w:t>№ строки</w:t>
            </w:r>
          </w:p>
        </w:tc>
        <w:tc>
          <w:tcPr>
            <w:tcW w:w="885" w:type="pct"/>
            <w:tcBorders>
              <w:top w:val="single" w:sz="4" w:space="0" w:color="auto"/>
              <w:left w:val="single" w:sz="4" w:space="0" w:color="auto"/>
              <w:bottom w:val="single" w:sz="4" w:space="0" w:color="auto"/>
              <w:right w:val="single" w:sz="4" w:space="0" w:color="auto"/>
            </w:tcBorders>
          </w:tcPr>
          <w:p w:rsidR="005255ED" w:rsidRPr="00C53DD9" w:rsidRDefault="005255ED" w:rsidP="00182167">
            <w:pPr>
              <w:pStyle w:val="ConsPlusNormal"/>
              <w:jc w:val="center"/>
              <w:rPr>
                <w:b/>
              </w:rPr>
            </w:pPr>
            <w:r w:rsidRPr="00C53DD9">
              <w:rPr>
                <w:b/>
              </w:rPr>
              <w:t>Код МКБ</w:t>
            </w:r>
          </w:p>
        </w:tc>
        <w:tc>
          <w:tcPr>
            <w:tcW w:w="589" w:type="pct"/>
            <w:tcBorders>
              <w:top w:val="single" w:sz="4" w:space="0" w:color="auto"/>
              <w:left w:val="single" w:sz="4" w:space="0" w:color="auto"/>
              <w:bottom w:val="single" w:sz="4" w:space="0" w:color="auto"/>
              <w:right w:val="single" w:sz="4" w:space="0" w:color="auto"/>
            </w:tcBorders>
          </w:tcPr>
          <w:p w:rsidR="005255ED" w:rsidRPr="00C53DD9" w:rsidRDefault="005255ED" w:rsidP="00182167">
            <w:pPr>
              <w:pStyle w:val="ConsPlusNormal"/>
              <w:jc w:val="center"/>
              <w:rPr>
                <w:b/>
              </w:rPr>
            </w:pPr>
            <w:r w:rsidRPr="00C53DD9">
              <w:rPr>
                <w:b/>
              </w:rPr>
              <w:t>Логика</w:t>
            </w:r>
          </w:p>
        </w:tc>
      </w:tr>
      <w:tr w:rsidR="005255ED" w:rsidTr="00182167">
        <w:tc>
          <w:tcPr>
            <w:tcW w:w="2937" w:type="pct"/>
            <w:gridSpan w:val="2"/>
            <w:tcBorders>
              <w:top w:val="single" w:sz="4" w:space="0" w:color="auto"/>
              <w:left w:val="single" w:sz="4" w:space="0" w:color="auto"/>
              <w:bottom w:val="single" w:sz="4" w:space="0" w:color="auto"/>
              <w:right w:val="single" w:sz="4" w:space="0" w:color="auto"/>
            </w:tcBorders>
            <w:vAlign w:val="center"/>
          </w:tcPr>
          <w:p w:rsidR="005255ED" w:rsidRDefault="005255ED" w:rsidP="00182167">
            <w:pPr>
              <w:pStyle w:val="ConsPlusNormal"/>
              <w:jc w:val="center"/>
            </w:pPr>
            <w:r>
              <w:t>Всего</w:t>
            </w:r>
          </w:p>
        </w:tc>
        <w:tc>
          <w:tcPr>
            <w:tcW w:w="589" w:type="pct"/>
            <w:tcBorders>
              <w:top w:val="single" w:sz="4" w:space="0" w:color="auto"/>
              <w:left w:val="single" w:sz="4" w:space="0" w:color="auto"/>
              <w:bottom w:val="single" w:sz="4" w:space="0" w:color="auto"/>
              <w:right w:val="single" w:sz="4" w:space="0" w:color="auto"/>
            </w:tcBorders>
            <w:vAlign w:val="center"/>
          </w:tcPr>
          <w:p w:rsidR="005255ED" w:rsidRDefault="005255ED" w:rsidP="00182167">
            <w:pPr>
              <w:pStyle w:val="ConsPlusNormal"/>
              <w:jc w:val="center"/>
            </w:pPr>
            <w:r>
              <w:t>1.0</w:t>
            </w:r>
          </w:p>
        </w:tc>
        <w:tc>
          <w:tcPr>
            <w:tcW w:w="885" w:type="pct"/>
            <w:tcBorders>
              <w:top w:val="single" w:sz="4" w:space="0" w:color="auto"/>
              <w:left w:val="single" w:sz="4" w:space="0" w:color="auto"/>
              <w:bottom w:val="single" w:sz="4" w:space="0" w:color="auto"/>
              <w:right w:val="single" w:sz="4" w:space="0" w:color="auto"/>
            </w:tcBorders>
            <w:vAlign w:val="center"/>
          </w:tcPr>
          <w:p w:rsidR="005255ED" w:rsidRDefault="005255ED" w:rsidP="00182167">
            <w:pPr>
              <w:pStyle w:val="ConsPlusNormal"/>
              <w:jc w:val="center"/>
            </w:pPr>
            <w:r>
              <w:t>Z00 - Z99</w:t>
            </w:r>
          </w:p>
        </w:tc>
        <w:tc>
          <w:tcPr>
            <w:tcW w:w="589" w:type="pct"/>
            <w:vMerge w:val="restart"/>
            <w:tcBorders>
              <w:top w:val="single" w:sz="4" w:space="0" w:color="auto"/>
              <w:left w:val="single" w:sz="4" w:space="0" w:color="auto"/>
              <w:right w:val="single" w:sz="4" w:space="0" w:color="auto"/>
            </w:tcBorders>
          </w:tcPr>
          <w:p w:rsidR="005255ED" w:rsidRDefault="005255ED" w:rsidP="00182167">
            <w:pPr>
              <w:pStyle w:val="ConsPlusNormal"/>
            </w:pPr>
            <w:r>
              <w:t xml:space="preserve">Алгоритм расчета столбца + условие: </w:t>
            </w:r>
          </w:p>
          <w:p w:rsidR="005255ED" w:rsidRPr="00C53DD9" w:rsidRDefault="005255ED" w:rsidP="00182167">
            <w:pPr>
              <w:pStyle w:val="ConsPlusNormal"/>
              <w:rPr>
                <w:i/>
              </w:rPr>
            </w:pPr>
            <w:r>
              <w:t xml:space="preserve">Диагноз заболевания в амбулаторном талоне (шифр МКБ-10) должен быть равен или находиться в интервале указанных кодов диагнозов (см. графу «Код по МКБ-10 пересмотра») </w:t>
            </w:r>
            <w:r w:rsidRPr="00C53DD9">
              <w:rPr>
                <w:i/>
              </w:rPr>
              <w:t>(диагноз АТ: Учет → Статистические талоны → Работа с ТАПами, перейти по ссылке с номером АТ – вкладка «Данные о заболеваниях», поле «Шифр МКБ»)</w:t>
            </w:r>
          </w:p>
          <w:p w:rsidR="005255ED" w:rsidRDefault="005255ED" w:rsidP="00182167">
            <w:pPr>
              <w:pStyle w:val="ConsPlusNormal"/>
            </w:pPr>
          </w:p>
        </w:tc>
      </w:tr>
      <w:tr w:rsidR="005255ED" w:rsidTr="00182167">
        <w:tc>
          <w:tcPr>
            <w:tcW w:w="2937" w:type="pct"/>
            <w:gridSpan w:val="2"/>
            <w:tcBorders>
              <w:top w:val="single" w:sz="4" w:space="0" w:color="auto"/>
              <w:left w:val="single" w:sz="4" w:space="0" w:color="auto"/>
              <w:bottom w:val="single" w:sz="4" w:space="0" w:color="auto"/>
              <w:right w:val="single" w:sz="4" w:space="0" w:color="auto"/>
            </w:tcBorders>
            <w:vAlign w:val="center"/>
          </w:tcPr>
          <w:p w:rsidR="005255ED" w:rsidRDefault="005255ED" w:rsidP="00182167">
            <w:pPr>
              <w:pStyle w:val="ConsPlusNormal"/>
            </w:pPr>
            <w:r>
              <w:t>из них:</w:t>
            </w:r>
          </w:p>
          <w:p w:rsidR="005255ED" w:rsidRDefault="005255ED" w:rsidP="00182167">
            <w:pPr>
              <w:pStyle w:val="ConsPlusNormal"/>
            </w:pPr>
            <w:r>
              <w:t>обращения в медицинские организации для медицинского осмотра и обследования</w:t>
            </w:r>
          </w:p>
        </w:tc>
        <w:tc>
          <w:tcPr>
            <w:tcW w:w="589" w:type="pct"/>
            <w:tcBorders>
              <w:top w:val="single" w:sz="4" w:space="0" w:color="auto"/>
              <w:left w:val="single" w:sz="4" w:space="0" w:color="auto"/>
              <w:bottom w:val="single" w:sz="4" w:space="0" w:color="auto"/>
              <w:right w:val="single" w:sz="4" w:space="0" w:color="auto"/>
            </w:tcBorders>
            <w:vAlign w:val="center"/>
          </w:tcPr>
          <w:p w:rsidR="005255ED" w:rsidRDefault="005255ED" w:rsidP="00182167">
            <w:pPr>
              <w:pStyle w:val="ConsPlusNormal"/>
              <w:jc w:val="center"/>
            </w:pPr>
            <w:r>
              <w:t>1.1</w:t>
            </w:r>
          </w:p>
        </w:tc>
        <w:tc>
          <w:tcPr>
            <w:tcW w:w="885" w:type="pct"/>
            <w:tcBorders>
              <w:top w:val="single" w:sz="4" w:space="0" w:color="auto"/>
              <w:left w:val="single" w:sz="4" w:space="0" w:color="auto"/>
              <w:bottom w:val="single" w:sz="4" w:space="0" w:color="auto"/>
              <w:right w:val="single" w:sz="4" w:space="0" w:color="auto"/>
            </w:tcBorders>
            <w:vAlign w:val="center"/>
          </w:tcPr>
          <w:p w:rsidR="005255ED" w:rsidRDefault="005255ED" w:rsidP="00182167">
            <w:pPr>
              <w:pStyle w:val="ConsPlusNormal"/>
              <w:jc w:val="center"/>
            </w:pPr>
            <w:r>
              <w:t>Z00 - Z13</w:t>
            </w:r>
          </w:p>
        </w:tc>
        <w:tc>
          <w:tcPr>
            <w:tcW w:w="589" w:type="pct"/>
            <w:vMerge/>
            <w:tcBorders>
              <w:left w:val="single" w:sz="4" w:space="0" w:color="auto"/>
              <w:right w:val="single" w:sz="4" w:space="0" w:color="auto"/>
            </w:tcBorders>
          </w:tcPr>
          <w:p w:rsidR="005255ED" w:rsidRDefault="005255ED" w:rsidP="00182167">
            <w:pPr>
              <w:pStyle w:val="ConsPlusNormal"/>
            </w:pPr>
          </w:p>
        </w:tc>
      </w:tr>
      <w:tr w:rsidR="005255ED" w:rsidTr="00182167">
        <w:tc>
          <w:tcPr>
            <w:tcW w:w="726" w:type="pct"/>
            <w:tcBorders>
              <w:top w:val="single" w:sz="4" w:space="0" w:color="auto"/>
              <w:left w:val="single" w:sz="4" w:space="0" w:color="auto"/>
              <w:bottom w:val="single" w:sz="4" w:space="0" w:color="auto"/>
            </w:tcBorders>
          </w:tcPr>
          <w:p w:rsidR="005255ED" w:rsidRDefault="005255ED" w:rsidP="00182167">
            <w:pPr>
              <w:pStyle w:val="ConsPlusNormal"/>
              <w:ind w:left="283"/>
            </w:pPr>
            <w:r>
              <w:t>из них:</w:t>
            </w:r>
          </w:p>
        </w:tc>
        <w:tc>
          <w:tcPr>
            <w:tcW w:w="2211" w:type="pct"/>
            <w:tcBorders>
              <w:top w:val="single" w:sz="4" w:space="0" w:color="auto"/>
              <w:bottom w:val="single" w:sz="4" w:space="0" w:color="auto"/>
              <w:right w:val="single" w:sz="4" w:space="0" w:color="auto"/>
            </w:tcBorders>
            <w:vAlign w:val="center"/>
          </w:tcPr>
          <w:p w:rsidR="005255ED" w:rsidRDefault="005255ED" w:rsidP="00182167">
            <w:pPr>
              <w:pStyle w:val="ConsPlusNormal"/>
            </w:pPr>
            <w:r>
              <w:t>обращения в связи с получением медицинских документов</w:t>
            </w:r>
          </w:p>
        </w:tc>
        <w:tc>
          <w:tcPr>
            <w:tcW w:w="589" w:type="pct"/>
            <w:tcBorders>
              <w:top w:val="single" w:sz="4" w:space="0" w:color="auto"/>
              <w:left w:val="single" w:sz="4" w:space="0" w:color="auto"/>
              <w:bottom w:val="single" w:sz="4" w:space="0" w:color="auto"/>
              <w:right w:val="single" w:sz="4" w:space="0" w:color="auto"/>
            </w:tcBorders>
            <w:vAlign w:val="center"/>
          </w:tcPr>
          <w:p w:rsidR="005255ED" w:rsidRDefault="005255ED" w:rsidP="00182167">
            <w:pPr>
              <w:pStyle w:val="ConsPlusNormal"/>
              <w:jc w:val="center"/>
            </w:pPr>
            <w:r>
              <w:t>1.1.1</w:t>
            </w:r>
          </w:p>
        </w:tc>
        <w:tc>
          <w:tcPr>
            <w:tcW w:w="885" w:type="pct"/>
            <w:tcBorders>
              <w:top w:val="single" w:sz="4" w:space="0" w:color="auto"/>
              <w:left w:val="single" w:sz="4" w:space="0" w:color="auto"/>
              <w:bottom w:val="single" w:sz="4" w:space="0" w:color="auto"/>
              <w:right w:val="single" w:sz="4" w:space="0" w:color="auto"/>
            </w:tcBorders>
            <w:vAlign w:val="center"/>
          </w:tcPr>
          <w:p w:rsidR="005255ED" w:rsidRDefault="005255ED" w:rsidP="00182167">
            <w:pPr>
              <w:pStyle w:val="ConsPlusNormal"/>
              <w:jc w:val="center"/>
            </w:pPr>
            <w:r>
              <w:t>Z02.7</w:t>
            </w:r>
          </w:p>
        </w:tc>
        <w:tc>
          <w:tcPr>
            <w:tcW w:w="589" w:type="pct"/>
            <w:vMerge/>
            <w:tcBorders>
              <w:left w:val="single" w:sz="4" w:space="0" w:color="auto"/>
              <w:right w:val="single" w:sz="4" w:space="0" w:color="auto"/>
            </w:tcBorders>
          </w:tcPr>
          <w:p w:rsidR="005255ED" w:rsidRDefault="005255ED" w:rsidP="00182167">
            <w:pPr>
              <w:pStyle w:val="ConsPlusNormal"/>
            </w:pPr>
          </w:p>
        </w:tc>
      </w:tr>
      <w:tr w:rsidR="005255ED" w:rsidTr="00182167">
        <w:tc>
          <w:tcPr>
            <w:tcW w:w="2937" w:type="pct"/>
            <w:gridSpan w:val="2"/>
            <w:tcBorders>
              <w:top w:val="single" w:sz="4" w:space="0" w:color="auto"/>
              <w:left w:val="single" w:sz="4" w:space="0" w:color="auto"/>
              <w:bottom w:val="single" w:sz="4" w:space="0" w:color="auto"/>
              <w:right w:val="single" w:sz="4" w:space="0" w:color="auto"/>
            </w:tcBorders>
            <w:vAlign w:val="center"/>
          </w:tcPr>
          <w:p w:rsidR="005255ED" w:rsidRDefault="005255ED" w:rsidP="00182167">
            <w:pPr>
              <w:pStyle w:val="ConsPlusNormal"/>
            </w:pPr>
            <w:r>
              <w:t>потенциальная опасность для здоровья, связанная с инфекционными болезнями</w:t>
            </w:r>
          </w:p>
        </w:tc>
        <w:tc>
          <w:tcPr>
            <w:tcW w:w="589" w:type="pct"/>
            <w:tcBorders>
              <w:top w:val="single" w:sz="4" w:space="0" w:color="auto"/>
              <w:left w:val="single" w:sz="4" w:space="0" w:color="auto"/>
              <w:bottom w:val="single" w:sz="4" w:space="0" w:color="auto"/>
              <w:right w:val="single" w:sz="4" w:space="0" w:color="auto"/>
            </w:tcBorders>
            <w:vAlign w:val="center"/>
          </w:tcPr>
          <w:p w:rsidR="005255ED" w:rsidRDefault="005255ED" w:rsidP="00182167">
            <w:pPr>
              <w:pStyle w:val="ConsPlusNormal"/>
              <w:jc w:val="center"/>
            </w:pPr>
            <w:r>
              <w:t>1.2</w:t>
            </w:r>
          </w:p>
        </w:tc>
        <w:tc>
          <w:tcPr>
            <w:tcW w:w="885" w:type="pct"/>
            <w:tcBorders>
              <w:top w:val="single" w:sz="4" w:space="0" w:color="auto"/>
              <w:left w:val="single" w:sz="4" w:space="0" w:color="auto"/>
              <w:bottom w:val="single" w:sz="4" w:space="0" w:color="auto"/>
              <w:right w:val="single" w:sz="4" w:space="0" w:color="auto"/>
            </w:tcBorders>
            <w:vAlign w:val="center"/>
          </w:tcPr>
          <w:p w:rsidR="005255ED" w:rsidRDefault="005255ED" w:rsidP="00182167">
            <w:pPr>
              <w:pStyle w:val="ConsPlusNormal"/>
              <w:jc w:val="center"/>
            </w:pPr>
            <w:r>
              <w:t>Z20 - Z29</w:t>
            </w:r>
          </w:p>
        </w:tc>
        <w:tc>
          <w:tcPr>
            <w:tcW w:w="589" w:type="pct"/>
            <w:vMerge/>
            <w:tcBorders>
              <w:left w:val="single" w:sz="4" w:space="0" w:color="auto"/>
              <w:right w:val="single" w:sz="4" w:space="0" w:color="auto"/>
            </w:tcBorders>
          </w:tcPr>
          <w:p w:rsidR="005255ED" w:rsidRDefault="005255ED" w:rsidP="00182167">
            <w:pPr>
              <w:pStyle w:val="ConsPlusNormal"/>
            </w:pPr>
          </w:p>
        </w:tc>
      </w:tr>
      <w:tr w:rsidR="005255ED" w:rsidTr="00182167">
        <w:tc>
          <w:tcPr>
            <w:tcW w:w="726" w:type="pct"/>
            <w:tcBorders>
              <w:top w:val="single" w:sz="4" w:space="0" w:color="auto"/>
              <w:left w:val="single" w:sz="4" w:space="0" w:color="auto"/>
              <w:bottom w:val="single" w:sz="4" w:space="0" w:color="auto"/>
            </w:tcBorders>
          </w:tcPr>
          <w:p w:rsidR="005255ED" w:rsidRDefault="005255ED" w:rsidP="00182167">
            <w:pPr>
              <w:pStyle w:val="ConsPlusNormal"/>
              <w:ind w:left="283"/>
            </w:pPr>
            <w:r>
              <w:t>из них:</w:t>
            </w:r>
          </w:p>
        </w:tc>
        <w:tc>
          <w:tcPr>
            <w:tcW w:w="2211" w:type="pct"/>
            <w:tcBorders>
              <w:top w:val="single" w:sz="4" w:space="0" w:color="auto"/>
              <w:bottom w:val="single" w:sz="4" w:space="0" w:color="auto"/>
              <w:right w:val="single" w:sz="4" w:space="0" w:color="auto"/>
            </w:tcBorders>
            <w:vAlign w:val="center"/>
          </w:tcPr>
          <w:p w:rsidR="005255ED" w:rsidRDefault="005255ED" w:rsidP="00182167">
            <w:pPr>
              <w:pStyle w:val="ConsPlusNormal"/>
            </w:pPr>
            <w:r>
              <w:t>носительство возбудителя инфекционной болезни</w:t>
            </w:r>
          </w:p>
        </w:tc>
        <w:tc>
          <w:tcPr>
            <w:tcW w:w="589" w:type="pct"/>
            <w:tcBorders>
              <w:top w:val="single" w:sz="4" w:space="0" w:color="auto"/>
              <w:left w:val="single" w:sz="4" w:space="0" w:color="auto"/>
              <w:bottom w:val="single" w:sz="4" w:space="0" w:color="auto"/>
              <w:right w:val="single" w:sz="4" w:space="0" w:color="auto"/>
            </w:tcBorders>
            <w:vAlign w:val="center"/>
          </w:tcPr>
          <w:p w:rsidR="005255ED" w:rsidRDefault="005255ED" w:rsidP="00182167">
            <w:pPr>
              <w:pStyle w:val="ConsPlusNormal"/>
              <w:jc w:val="center"/>
            </w:pPr>
            <w:r>
              <w:t>1.2.1</w:t>
            </w:r>
          </w:p>
        </w:tc>
        <w:tc>
          <w:tcPr>
            <w:tcW w:w="885" w:type="pct"/>
            <w:tcBorders>
              <w:top w:val="single" w:sz="4" w:space="0" w:color="auto"/>
              <w:left w:val="single" w:sz="4" w:space="0" w:color="auto"/>
              <w:bottom w:val="single" w:sz="4" w:space="0" w:color="auto"/>
              <w:right w:val="single" w:sz="4" w:space="0" w:color="auto"/>
            </w:tcBorders>
            <w:vAlign w:val="center"/>
          </w:tcPr>
          <w:p w:rsidR="005255ED" w:rsidRDefault="005255ED" w:rsidP="00182167">
            <w:pPr>
              <w:pStyle w:val="ConsPlusNormal"/>
              <w:jc w:val="center"/>
            </w:pPr>
            <w:r>
              <w:t>Z22</w:t>
            </w:r>
          </w:p>
        </w:tc>
        <w:tc>
          <w:tcPr>
            <w:tcW w:w="589" w:type="pct"/>
            <w:vMerge/>
            <w:tcBorders>
              <w:left w:val="single" w:sz="4" w:space="0" w:color="auto"/>
              <w:right w:val="single" w:sz="4" w:space="0" w:color="auto"/>
            </w:tcBorders>
          </w:tcPr>
          <w:p w:rsidR="005255ED" w:rsidRDefault="005255ED" w:rsidP="00182167">
            <w:pPr>
              <w:pStyle w:val="ConsPlusNormal"/>
            </w:pPr>
          </w:p>
        </w:tc>
      </w:tr>
      <w:tr w:rsidR="005255ED" w:rsidTr="00182167">
        <w:tc>
          <w:tcPr>
            <w:tcW w:w="2937" w:type="pct"/>
            <w:gridSpan w:val="2"/>
            <w:tcBorders>
              <w:top w:val="single" w:sz="4" w:space="0" w:color="auto"/>
              <w:left w:val="single" w:sz="4" w:space="0" w:color="auto"/>
              <w:bottom w:val="single" w:sz="4" w:space="0" w:color="auto"/>
              <w:right w:val="single" w:sz="4" w:space="0" w:color="auto"/>
            </w:tcBorders>
            <w:vAlign w:val="center"/>
          </w:tcPr>
          <w:p w:rsidR="005255ED" w:rsidRDefault="005255ED" w:rsidP="00182167">
            <w:pPr>
              <w:pStyle w:val="ConsPlusNormal"/>
            </w:pPr>
            <w:r>
              <w:t>обращения в медицинские организации в связи с обстоятельствами, относящимися к репродуктивной функции</w:t>
            </w:r>
          </w:p>
        </w:tc>
        <w:tc>
          <w:tcPr>
            <w:tcW w:w="589" w:type="pct"/>
            <w:tcBorders>
              <w:top w:val="single" w:sz="4" w:space="0" w:color="auto"/>
              <w:left w:val="single" w:sz="4" w:space="0" w:color="auto"/>
              <w:bottom w:val="single" w:sz="4" w:space="0" w:color="auto"/>
              <w:right w:val="single" w:sz="4" w:space="0" w:color="auto"/>
            </w:tcBorders>
            <w:vAlign w:val="center"/>
          </w:tcPr>
          <w:p w:rsidR="005255ED" w:rsidRDefault="005255ED" w:rsidP="00182167">
            <w:pPr>
              <w:pStyle w:val="ConsPlusNormal"/>
              <w:jc w:val="center"/>
            </w:pPr>
            <w:r>
              <w:t>1.3</w:t>
            </w:r>
          </w:p>
        </w:tc>
        <w:tc>
          <w:tcPr>
            <w:tcW w:w="885" w:type="pct"/>
            <w:tcBorders>
              <w:top w:val="single" w:sz="4" w:space="0" w:color="auto"/>
              <w:left w:val="single" w:sz="4" w:space="0" w:color="auto"/>
              <w:bottom w:val="single" w:sz="4" w:space="0" w:color="auto"/>
              <w:right w:val="single" w:sz="4" w:space="0" w:color="auto"/>
            </w:tcBorders>
            <w:vAlign w:val="center"/>
          </w:tcPr>
          <w:p w:rsidR="005255ED" w:rsidRDefault="005255ED" w:rsidP="00182167">
            <w:pPr>
              <w:pStyle w:val="ConsPlusNormal"/>
              <w:jc w:val="center"/>
            </w:pPr>
            <w:r>
              <w:t>Z30 - Z39</w:t>
            </w:r>
          </w:p>
        </w:tc>
        <w:tc>
          <w:tcPr>
            <w:tcW w:w="589" w:type="pct"/>
            <w:vMerge/>
            <w:tcBorders>
              <w:left w:val="single" w:sz="4" w:space="0" w:color="auto"/>
              <w:right w:val="single" w:sz="4" w:space="0" w:color="auto"/>
            </w:tcBorders>
          </w:tcPr>
          <w:p w:rsidR="005255ED" w:rsidRDefault="005255ED" w:rsidP="00182167">
            <w:pPr>
              <w:pStyle w:val="ConsPlusNormal"/>
            </w:pPr>
          </w:p>
        </w:tc>
      </w:tr>
      <w:tr w:rsidR="005255ED" w:rsidTr="00182167">
        <w:tc>
          <w:tcPr>
            <w:tcW w:w="2937" w:type="pct"/>
            <w:gridSpan w:val="2"/>
            <w:tcBorders>
              <w:top w:val="single" w:sz="4" w:space="0" w:color="auto"/>
              <w:left w:val="single" w:sz="4" w:space="0" w:color="auto"/>
              <w:bottom w:val="single" w:sz="4" w:space="0" w:color="auto"/>
              <w:right w:val="single" w:sz="4" w:space="0" w:color="auto"/>
            </w:tcBorders>
            <w:vAlign w:val="center"/>
          </w:tcPr>
          <w:p w:rsidR="005255ED" w:rsidRDefault="005255ED" w:rsidP="00182167">
            <w:pPr>
              <w:pStyle w:val="ConsPlusNormal"/>
            </w:pPr>
            <w:r>
              <w:t>обращения в медицинские организации в связи с необходимостью проведения специфических процедур и получения медицинской помощи</w:t>
            </w:r>
          </w:p>
        </w:tc>
        <w:tc>
          <w:tcPr>
            <w:tcW w:w="589" w:type="pct"/>
            <w:tcBorders>
              <w:top w:val="single" w:sz="4" w:space="0" w:color="auto"/>
              <w:left w:val="single" w:sz="4" w:space="0" w:color="auto"/>
              <w:bottom w:val="single" w:sz="4" w:space="0" w:color="auto"/>
              <w:right w:val="single" w:sz="4" w:space="0" w:color="auto"/>
            </w:tcBorders>
            <w:vAlign w:val="center"/>
          </w:tcPr>
          <w:p w:rsidR="005255ED" w:rsidRDefault="005255ED" w:rsidP="00182167">
            <w:pPr>
              <w:pStyle w:val="ConsPlusNormal"/>
              <w:jc w:val="center"/>
            </w:pPr>
            <w:r>
              <w:t>1.4</w:t>
            </w:r>
          </w:p>
        </w:tc>
        <w:tc>
          <w:tcPr>
            <w:tcW w:w="885" w:type="pct"/>
            <w:tcBorders>
              <w:top w:val="single" w:sz="4" w:space="0" w:color="auto"/>
              <w:left w:val="single" w:sz="4" w:space="0" w:color="auto"/>
              <w:bottom w:val="single" w:sz="4" w:space="0" w:color="auto"/>
              <w:right w:val="single" w:sz="4" w:space="0" w:color="auto"/>
            </w:tcBorders>
            <w:vAlign w:val="center"/>
          </w:tcPr>
          <w:p w:rsidR="005255ED" w:rsidRDefault="005255ED" w:rsidP="00182167">
            <w:pPr>
              <w:pStyle w:val="ConsPlusNormal"/>
              <w:jc w:val="center"/>
            </w:pPr>
            <w:r>
              <w:t>Z40 - Z54</w:t>
            </w:r>
          </w:p>
        </w:tc>
        <w:tc>
          <w:tcPr>
            <w:tcW w:w="589" w:type="pct"/>
            <w:vMerge/>
            <w:tcBorders>
              <w:left w:val="single" w:sz="4" w:space="0" w:color="auto"/>
              <w:right w:val="single" w:sz="4" w:space="0" w:color="auto"/>
            </w:tcBorders>
          </w:tcPr>
          <w:p w:rsidR="005255ED" w:rsidRDefault="005255ED" w:rsidP="00182167">
            <w:pPr>
              <w:pStyle w:val="ConsPlusNormal"/>
            </w:pPr>
          </w:p>
        </w:tc>
      </w:tr>
      <w:tr w:rsidR="005255ED" w:rsidTr="00182167">
        <w:tc>
          <w:tcPr>
            <w:tcW w:w="2937" w:type="pct"/>
            <w:gridSpan w:val="2"/>
            <w:tcBorders>
              <w:top w:val="single" w:sz="4" w:space="0" w:color="auto"/>
              <w:left w:val="single" w:sz="4" w:space="0" w:color="auto"/>
              <w:bottom w:val="single" w:sz="4" w:space="0" w:color="auto"/>
              <w:right w:val="single" w:sz="4" w:space="0" w:color="auto"/>
            </w:tcBorders>
            <w:vAlign w:val="center"/>
          </w:tcPr>
          <w:p w:rsidR="005255ED" w:rsidRDefault="005255ED" w:rsidP="00182167">
            <w:pPr>
              <w:pStyle w:val="ConsPlusNormal"/>
              <w:ind w:left="566"/>
            </w:pPr>
            <w:r>
              <w:t>из них:</w:t>
            </w:r>
          </w:p>
          <w:p w:rsidR="005255ED" w:rsidRDefault="005255ED" w:rsidP="00182167">
            <w:pPr>
              <w:pStyle w:val="ConsPlusNormal"/>
              <w:ind w:left="283"/>
            </w:pPr>
            <w:r>
              <w:t>помощь, включающая использование реабилитационных процедур</w:t>
            </w:r>
          </w:p>
        </w:tc>
        <w:tc>
          <w:tcPr>
            <w:tcW w:w="589" w:type="pct"/>
            <w:tcBorders>
              <w:top w:val="single" w:sz="4" w:space="0" w:color="auto"/>
              <w:left w:val="single" w:sz="4" w:space="0" w:color="auto"/>
              <w:bottom w:val="single" w:sz="4" w:space="0" w:color="auto"/>
              <w:right w:val="single" w:sz="4" w:space="0" w:color="auto"/>
            </w:tcBorders>
            <w:vAlign w:val="center"/>
          </w:tcPr>
          <w:p w:rsidR="005255ED" w:rsidRDefault="005255ED" w:rsidP="00182167">
            <w:pPr>
              <w:pStyle w:val="ConsPlusNormal"/>
              <w:jc w:val="center"/>
            </w:pPr>
            <w:r>
              <w:t>1.4.1</w:t>
            </w:r>
          </w:p>
        </w:tc>
        <w:tc>
          <w:tcPr>
            <w:tcW w:w="885" w:type="pct"/>
            <w:tcBorders>
              <w:top w:val="single" w:sz="4" w:space="0" w:color="auto"/>
              <w:left w:val="single" w:sz="4" w:space="0" w:color="auto"/>
              <w:bottom w:val="single" w:sz="4" w:space="0" w:color="auto"/>
              <w:right w:val="single" w:sz="4" w:space="0" w:color="auto"/>
            </w:tcBorders>
            <w:vAlign w:val="center"/>
          </w:tcPr>
          <w:p w:rsidR="005255ED" w:rsidRDefault="005255ED" w:rsidP="00182167">
            <w:pPr>
              <w:pStyle w:val="ConsPlusNormal"/>
              <w:jc w:val="center"/>
            </w:pPr>
            <w:r>
              <w:t>Z50</w:t>
            </w:r>
          </w:p>
        </w:tc>
        <w:tc>
          <w:tcPr>
            <w:tcW w:w="589" w:type="pct"/>
            <w:vMerge/>
            <w:tcBorders>
              <w:left w:val="single" w:sz="4" w:space="0" w:color="auto"/>
              <w:right w:val="single" w:sz="4" w:space="0" w:color="auto"/>
            </w:tcBorders>
          </w:tcPr>
          <w:p w:rsidR="005255ED" w:rsidRDefault="005255ED" w:rsidP="00182167">
            <w:pPr>
              <w:pStyle w:val="ConsPlusNormal"/>
            </w:pPr>
          </w:p>
        </w:tc>
      </w:tr>
      <w:tr w:rsidR="005255ED" w:rsidTr="00182167">
        <w:tc>
          <w:tcPr>
            <w:tcW w:w="2937" w:type="pct"/>
            <w:gridSpan w:val="2"/>
            <w:tcBorders>
              <w:top w:val="single" w:sz="4" w:space="0" w:color="auto"/>
              <w:left w:val="single" w:sz="4" w:space="0" w:color="auto"/>
              <w:bottom w:val="single" w:sz="4" w:space="0" w:color="auto"/>
              <w:right w:val="single" w:sz="4" w:space="0" w:color="auto"/>
            </w:tcBorders>
            <w:vAlign w:val="center"/>
          </w:tcPr>
          <w:p w:rsidR="005255ED" w:rsidRDefault="005255ED" w:rsidP="00182167">
            <w:pPr>
              <w:pStyle w:val="ConsPlusNormal"/>
              <w:ind w:left="283"/>
            </w:pPr>
            <w:r>
              <w:t>паллиативная помощь</w:t>
            </w:r>
          </w:p>
        </w:tc>
        <w:tc>
          <w:tcPr>
            <w:tcW w:w="589" w:type="pct"/>
            <w:tcBorders>
              <w:top w:val="single" w:sz="4" w:space="0" w:color="auto"/>
              <w:left w:val="single" w:sz="4" w:space="0" w:color="auto"/>
              <w:bottom w:val="single" w:sz="4" w:space="0" w:color="auto"/>
              <w:right w:val="single" w:sz="4" w:space="0" w:color="auto"/>
            </w:tcBorders>
            <w:vAlign w:val="center"/>
          </w:tcPr>
          <w:p w:rsidR="005255ED" w:rsidRDefault="005255ED" w:rsidP="00182167">
            <w:pPr>
              <w:pStyle w:val="ConsPlusNormal"/>
              <w:jc w:val="center"/>
            </w:pPr>
            <w:r>
              <w:t>1.4.2</w:t>
            </w:r>
          </w:p>
        </w:tc>
        <w:tc>
          <w:tcPr>
            <w:tcW w:w="885" w:type="pct"/>
            <w:tcBorders>
              <w:top w:val="single" w:sz="4" w:space="0" w:color="auto"/>
              <w:left w:val="single" w:sz="4" w:space="0" w:color="auto"/>
              <w:bottom w:val="single" w:sz="4" w:space="0" w:color="auto"/>
              <w:right w:val="single" w:sz="4" w:space="0" w:color="auto"/>
            </w:tcBorders>
            <w:vAlign w:val="center"/>
          </w:tcPr>
          <w:p w:rsidR="005255ED" w:rsidRDefault="005255ED" w:rsidP="00182167">
            <w:pPr>
              <w:pStyle w:val="ConsPlusNormal"/>
              <w:jc w:val="center"/>
            </w:pPr>
            <w:r>
              <w:t>Z51.5</w:t>
            </w:r>
          </w:p>
        </w:tc>
        <w:tc>
          <w:tcPr>
            <w:tcW w:w="589" w:type="pct"/>
            <w:vMerge/>
            <w:tcBorders>
              <w:left w:val="single" w:sz="4" w:space="0" w:color="auto"/>
              <w:right w:val="single" w:sz="4" w:space="0" w:color="auto"/>
            </w:tcBorders>
          </w:tcPr>
          <w:p w:rsidR="005255ED" w:rsidRDefault="005255ED" w:rsidP="00182167">
            <w:pPr>
              <w:pStyle w:val="ConsPlusNormal"/>
            </w:pPr>
          </w:p>
        </w:tc>
      </w:tr>
      <w:tr w:rsidR="005255ED" w:rsidTr="00182167">
        <w:tc>
          <w:tcPr>
            <w:tcW w:w="2937" w:type="pct"/>
            <w:gridSpan w:val="2"/>
            <w:tcBorders>
              <w:top w:val="single" w:sz="4" w:space="0" w:color="auto"/>
              <w:left w:val="single" w:sz="4" w:space="0" w:color="auto"/>
              <w:bottom w:val="single" w:sz="4" w:space="0" w:color="auto"/>
              <w:right w:val="single" w:sz="4" w:space="0" w:color="auto"/>
            </w:tcBorders>
            <w:vAlign w:val="center"/>
          </w:tcPr>
          <w:p w:rsidR="005255ED" w:rsidRDefault="005255ED" w:rsidP="00182167">
            <w:pPr>
              <w:pStyle w:val="ConsPlusNormal"/>
            </w:pPr>
            <w:r>
              <w:t>потенциальная опасность для здоровья, связанная с социально-экономическими и психосоциальными обстоятельствами</w:t>
            </w:r>
          </w:p>
        </w:tc>
        <w:tc>
          <w:tcPr>
            <w:tcW w:w="589" w:type="pct"/>
            <w:tcBorders>
              <w:top w:val="single" w:sz="4" w:space="0" w:color="auto"/>
              <w:left w:val="single" w:sz="4" w:space="0" w:color="auto"/>
              <w:bottom w:val="single" w:sz="4" w:space="0" w:color="auto"/>
              <w:right w:val="single" w:sz="4" w:space="0" w:color="auto"/>
            </w:tcBorders>
            <w:vAlign w:val="center"/>
          </w:tcPr>
          <w:p w:rsidR="005255ED" w:rsidRDefault="005255ED" w:rsidP="00182167">
            <w:pPr>
              <w:pStyle w:val="ConsPlusNormal"/>
              <w:jc w:val="center"/>
            </w:pPr>
            <w:r>
              <w:t>1.5</w:t>
            </w:r>
          </w:p>
        </w:tc>
        <w:tc>
          <w:tcPr>
            <w:tcW w:w="885" w:type="pct"/>
            <w:tcBorders>
              <w:top w:val="single" w:sz="4" w:space="0" w:color="auto"/>
              <w:left w:val="single" w:sz="4" w:space="0" w:color="auto"/>
              <w:bottom w:val="single" w:sz="4" w:space="0" w:color="auto"/>
              <w:right w:val="single" w:sz="4" w:space="0" w:color="auto"/>
            </w:tcBorders>
            <w:vAlign w:val="center"/>
          </w:tcPr>
          <w:p w:rsidR="005255ED" w:rsidRDefault="005255ED" w:rsidP="00182167">
            <w:pPr>
              <w:pStyle w:val="ConsPlusNormal"/>
              <w:jc w:val="center"/>
            </w:pPr>
            <w:r>
              <w:t>Z55 - Z65</w:t>
            </w:r>
          </w:p>
        </w:tc>
        <w:tc>
          <w:tcPr>
            <w:tcW w:w="589" w:type="pct"/>
            <w:vMerge/>
            <w:tcBorders>
              <w:left w:val="single" w:sz="4" w:space="0" w:color="auto"/>
              <w:right w:val="single" w:sz="4" w:space="0" w:color="auto"/>
            </w:tcBorders>
          </w:tcPr>
          <w:p w:rsidR="005255ED" w:rsidRDefault="005255ED" w:rsidP="00182167">
            <w:pPr>
              <w:pStyle w:val="ConsPlusNormal"/>
            </w:pPr>
          </w:p>
        </w:tc>
      </w:tr>
      <w:tr w:rsidR="005255ED" w:rsidTr="00182167">
        <w:tc>
          <w:tcPr>
            <w:tcW w:w="2937" w:type="pct"/>
            <w:gridSpan w:val="2"/>
            <w:tcBorders>
              <w:top w:val="single" w:sz="4" w:space="0" w:color="auto"/>
              <w:left w:val="single" w:sz="4" w:space="0" w:color="auto"/>
              <w:bottom w:val="single" w:sz="4" w:space="0" w:color="auto"/>
              <w:right w:val="single" w:sz="4" w:space="0" w:color="auto"/>
            </w:tcBorders>
            <w:vAlign w:val="center"/>
          </w:tcPr>
          <w:p w:rsidR="005255ED" w:rsidRDefault="005255ED" w:rsidP="00182167">
            <w:pPr>
              <w:pStyle w:val="ConsPlusNormal"/>
            </w:pPr>
            <w:r>
              <w:t>обращения в медицинские организации в связи с другими обстоятельствами</w:t>
            </w:r>
          </w:p>
        </w:tc>
        <w:tc>
          <w:tcPr>
            <w:tcW w:w="589" w:type="pct"/>
            <w:tcBorders>
              <w:top w:val="single" w:sz="4" w:space="0" w:color="auto"/>
              <w:left w:val="single" w:sz="4" w:space="0" w:color="auto"/>
              <w:bottom w:val="single" w:sz="4" w:space="0" w:color="auto"/>
              <w:right w:val="single" w:sz="4" w:space="0" w:color="auto"/>
            </w:tcBorders>
            <w:vAlign w:val="center"/>
          </w:tcPr>
          <w:p w:rsidR="005255ED" w:rsidRDefault="005255ED" w:rsidP="00182167">
            <w:pPr>
              <w:pStyle w:val="ConsPlusNormal"/>
              <w:jc w:val="center"/>
            </w:pPr>
            <w:r>
              <w:t>1.6</w:t>
            </w:r>
          </w:p>
        </w:tc>
        <w:tc>
          <w:tcPr>
            <w:tcW w:w="885" w:type="pct"/>
            <w:tcBorders>
              <w:top w:val="single" w:sz="4" w:space="0" w:color="auto"/>
              <w:left w:val="single" w:sz="4" w:space="0" w:color="auto"/>
              <w:bottom w:val="single" w:sz="4" w:space="0" w:color="auto"/>
              <w:right w:val="single" w:sz="4" w:space="0" w:color="auto"/>
            </w:tcBorders>
            <w:vAlign w:val="center"/>
          </w:tcPr>
          <w:p w:rsidR="005255ED" w:rsidRDefault="005255ED" w:rsidP="00182167">
            <w:pPr>
              <w:pStyle w:val="ConsPlusNormal"/>
              <w:jc w:val="center"/>
            </w:pPr>
            <w:r>
              <w:t>Z70 - Z76</w:t>
            </w:r>
          </w:p>
        </w:tc>
        <w:tc>
          <w:tcPr>
            <w:tcW w:w="589" w:type="pct"/>
            <w:vMerge/>
            <w:tcBorders>
              <w:left w:val="single" w:sz="4" w:space="0" w:color="auto"/>
              <w:right w:val="single" w:sz="4" w:space="0" w:color="auto"/>
            </w:tcBorders>
          </w:tcPr>
          <w:p w:rsidR="005255ED" w:rsidRDefault="005255ED" w:rsidP="00182167">
            <w:pPr>
              <w:pStyle w:val="ConsPlusNormal"/>
            </w:pPr>
          </w:p>
        </w:tc>
      </w:tr>
      <w:tr w:rsidR="005255ED" w:rsidTr="00182167">
        <w:tc>
          <w:tcPr>
            <w:tcW w:w="2937" w:type="pct"/>
            <w:gridSpan w:val="2"/>
            <w:tcBorders>
              <w:top w:val="single" w:sz="4" w:space="0" w:color="auto"/>
              <w:left w:val="single" w:sz="4" w:space="0" w:color="auto"/>
              <w:bottom w:val="single" w:sz="4" w:space="0" w:color="auto"/>
              <w:right w:val="single" w:sz="4" w:space="0" w:color="auto"/>
            </w:tcBorders>
            <w:vAlign w:val="center"/>
          </w:tcPr>
          <w:p w:rsidR="005255ED" w:rsidRDefault="005255ED" w:rsidP="00182167">
            <w:pPr>
              <w:pStyle w:val="ConsPlusNormal"/>
              <w:ind w:left="283"/>
            </w:pPr>
            <w:r>
              <w:t>из них: проблемы, связанные с образом жизни</w:t>
            </w:r>
          </w:p>
        </w:tc>
        <w:tc>
          <w:tcPr>
            <w:tcW w:w="589" w:type="pct"/>
            <w:tcBorders>
              <w:top w:val="single" w:sz="4" w:space="0" w:color="auto"/>
              <w:left w:val="single" w:sz="4" w:space="0" w:color="auto"/>
              <w:bottom w:val="single" w:sz="4" w:space="0" w:color="auto"/>
              <w:right w:val="single" w:sz="4" w:space="0" w:color="auto"/>
            </w:tcBorders>
            <w:vAlign w:val="center"/>
          </w:tcPr>
          <w:p w:rsidR="005255ED" w:rsidRDefault="005255ED" w:rsidP="00182167">
            <w:pPr>
              <w:pStyle w:val="ConsPlusNormal"/>
              <w:jc w:val="center"/>
            </w:pPr>
            <w:r>
              <w:t>1.6.1</w:t>
            </w:r>
          </w:p>
        </w:tc>
        <w:tc>
          <w:tcPr>
            <w:tcW w:w="885" w:type="pct"/>
            <w:tcBorders>
              <w:top w:val="single" w:sz="4" w:space="0" w:color="auto"/>
              <w:left w:val="single" w:sz="4" w:space="0" w:color="auto"/>
              <w:bottom w:val="single" w:sz="4" w:space="0" w:color="auto"/>
              <w:right w:val="single" w:sz="4" w:space="0" w:color="auto"/>
            </w:tcBorders>
            <w:vAlign w:val="center"/>
          </w:tcPr>
          <w:p w:rsidR="005255ED" w:rsidRDefault="005255ED" w:rsidP="00182167">
            <w:pPr>
              <w:pStyle w:val="ConsPlusNormal"/>
              <w:jc w:val="center"/>
            </w:pPr>
            <w:r>
              <w:t>Z72</w:t>
            </w:r>
          </w:p>
        </w:tc>
        <w:tc>
          <w:tcPr>
            <w:tcW w:w="589" w:type="pct"/>
            <w:vMerge/>
            <w:tcBorders>
              <w:left w:val="single" w:sz="4" w:space="0" w:color="auto"/>
              <w:right w:val="single" w:sz="4" w:space="0" w:color="auto"/>
            </w:tcBorders>
          </w:tcPr>
          <w:p w:rsidR="005255ED" w:rsidRDefault="005255ED" w:rsidP="00182167">
            <w:pPr>
              <w:pStyle w:val="ConsPlusNormal"/>
            </w:pPr>
          </w:p>
        </w:tc>
      </w:tr>
      <w:tr w:rsidR="005255ED" w:rsidTr="00182167">
        <w:tc>
          <w:tcPr>
            <w:tcW w:w="2937" w:type="pct"/>
            <w:gridSpan w:val="2"/>
            <w:tcBorders>
              <w:top w:val="single" w:sz="4" w:space="0" w:color="auto"/>
              <w:left w:val="single" w:sz="4" w:space="0" w:color="auto"/>
              <w:bottom w:val="single" w:sz="4" w:space="0" w:color="auto"/>
              <w:right w:val="single" w:sz="4" w:space="0" w:color="auto"/>
            </w:tcBorders>
            <w:vAlign w:val="center"/>
          </w:tcPr>
          <w:p w:rsidR="005255ED" w:rsidRDefault="005255ED" w:rsidP="00182167">
            <w:pPr>
              <w:pStyle w:val="ConsPlusNormal"/>
            </w:pPr>
            <w:r>
              <w:t>потенциальная опасность для здоровья, связанная с личным или семейным анамнезом и определенными обстоятельствами, влияющими на здоровье</w:t>
            </w:r>
          </w:p>
        </w:tc>
        <w:tc>
          <w:tcPr>
            <w:tcW w:w="589" w:type="pct"/>
            <w:tcBorders>
              <w:top w:val="single" w:sz="4" w:space="0" w:color="auto"/>
              <w:left w:val="single" w:sz="4" w:space="0" w:color="auto"/>
              <w:bottom w:val="single" w:sz="4" w:space="0" w:color="auto"/>
              <w:right w:val="single" w:sz="4" w:space="0" w:color="auto"/>
            </w:tcBorders>
            <w:vAlign w:val="center"/>
          </w:tcPr>
          <w:p w:rsidR="005255ED" w:rsidRDefault="005255ED" w:rsidP="00182167">
            <w:pPr>
              <w:pStyle w:val="ConsPlusNormal"/>
              <w:jc w:val="center"/>
            </w:pPr>
            <w:r>
              <w:t>1.7</w:t>
            </w:r>
          </w:p>
        </w:tc>
        <w:tc>
          <w:tcPr>
            <w:tcW w:w="885" w:type="pct"/>
            <w:tcBorders>
              <w:top w:val="single" w:sz="4" w:space="0" w:color="auto"/>
              <w:left w:val="single" w:sz="4" w:space="0" w:color="auto"/>
              <w:bottom w:val="single" w:sz="4" w:space="0" w:color="auto"/>
              <w:right w:val="single" w:sz="4" w:space="0" w:color="auto"/>
            </w:tcBorders>
            <w:vAlign w:val="center"/>
          </w:tcPr>
          <w:p w:rsidR="005255ED" w:rsidRDefault="005255ED" w:rsidP="00182167">
            <w:pPr>
              <w:pStyle w:val="ConsPlusNormal"/>
              <w:jc w:val="center"/>
            </w:pPr>
            <w:r>
              <w:t>Z80 - Z99</w:t>
            </w:r>
          </w:p>
        </w:tc>
        <w:tc>
          <w:tcPr>
            <w:tcW w:w="589" w:type="pct"/>
            <w:vMerge/>
            <w:tcBorders>
              <w:left w:val="single" w:sz="4" w:space="0" w:color="auto"/>
              <w:right w:val="single" w:sz="4" w:space="0" w:color="auto"/>
            </w:tcBorders>
          </w:tcPr>
          <w:p w:rsidR="005255ED" w:rsidRDefault="005255ED" w:rsidP="00182167">
            <w:pPr>
              <w:pStyle w:val="ConsPlusNormal"/>
            </w:pPr>
          </w:p>
        </w:tc>
      </w:tr>
      <w:tr w:rsidR="005255ED" w:rsidTr="00182167">
        <w:tc>
          <w:tcPr>
            <w:tcW w:w="726" w:type="pct"/>
            <w:tcBorders>
              <w:top w:val="single" w:sz="4" w:space="0" w:color="auto"/>
              <w:left w:val="single" w:sz="4" w:space="0" w:color="auto"/>
              <w:bottom w:val="single" w:sz="4" w:space="0" w:color="auto"/>
            </w:tcBorders>
          </w:tcPr>
          <w:p w:rsidR="005255ED" w:rsidRDefault="005255ED" w:rsidP="00182167">
            <w:pPr>
              <w:pStyle w:val="ConsPlusNormal"/>
              <w:ind w:left="283"/>
            </w:pPr>
            <w:r>
              <w:t>из них:</w:t>
            </w:r>
          </w:p>
        </w:tc>
        <w:tc>
          <w:tcPr>
            <w:tcW w:w="2211" w:type="pct"/>
            <w:tcBorders>
              <w:top w:val="single" w:sz="4" w:space="0" w:color="auto"/>
              <w:bottom w:val="single" w:sz="4" w:space="0" w:color="auto"/>
              <w:right w:val="single" w:sz="4" w:space="0" w:color="auto"/>
            </w:tcBorders>
            <w:vAlign w:val="center"/>
          </w:tcPr>
          <w:p w:rsidR="005255ED" w:rsidRDefault="005255ED" w:rsidP="00182167">
            <w:pPr>
              <w:pStyle w:val="ConsPlusNormal"/>
            </w:pPr>
            <w:r>
              <w:t>заболевания в семейном анамнезе</w:t>
            </w:r>
          </w:p>
        </w:tc>
        <w:tc>
          <w:tcPr>
            <w:tcW w:w="589" w:type="pct"/>
            <w:tcBorders>
              <w:top w:val="single" w:sz="4" w:space="0" w:color="auto"/>
              <w:left w:val="single" w:sz="4" w:space="0" w:color="auto"/>
              <w:bottom w:val="single" w:sz="4" w:space="0" w:color="auto"/>
              <w:right w:val="single" w:sz="4" w:space="0" w:color="auto"/>
            </w:tcBorders>
            <w:vAlign w:val="center"/>
          </w:tcPr>
          <w:p w:rsidR="005255ED" w:rsidRDefault="005255ED" w:rsidP="00182167">
            <w:pPr>
              <w:pStyle w:val="ConsPlusNormal"/>
              <w:jc w:val="center"/>
            </w:pPr>
            <w:r>
              <w:t>1.7.1</w:t>
            </w:r>
          </w:p>
        </w:tc>
        <w:tc>
          <w:tcPr>
            <w:tcW w:w="885" w:type="pct"/>
            <w:tcBorders>
              <w:top w:val="single" w:sz="4" w:space="0" w:color="auto"/>
              <w:left w:val="single" w:sz="4" w:space="0" w:color="auto"/>
              <w:bottom w:val="single" w:sz="4" w:space="0" w:color="auto"/>
              <w:right w:val="single" w:sz="4" w:space="0" w:color="auto"/>
            </w:tcBorders>
            <w:vAlign w:val="center"/>
          </w:tcPr>
          <w:p w:rsidR="005255ED" w:rsidRDefault="005255ED" w:rsidP="00182167">
            <w:pPr>
              <w:pStyle w:val="ConsPlusNormal"/>
              <w:jc w:val="center"/>
            </w:pPr>
            <w:r>
              <w:t>Z80 - Z84</w:t>
            </w:r>
          </w:p>
        </w:tc>
        <w:tc>
          <w:tcPr>
            <w:tcW w:w="589" w:type="pct"/>
            <w:vMerge/>
            <w:tcBorders>
              <w:left w:val="single" w:sz="4" w:space="0" w:color="auto"/>
              <w:right w:val="single" w:sz="4" w:space="0" w:color="auto"/>
            </w:tcBorders>
          </w:tcPr>
          <w:p w:rsidR="005255ED" w:rsidRDefault="005255ED" w:rsidP="00182167">
            <w:pPr>
              <w:pStyle w:val="ConsPlusNormal"/>
            </w:pPr>
          </w:p>
        </w:tc>
      </w:tr>
      <w:tr w:rsidR="005255ED" w:rsidTr="00182167">
        <w:tc>
          <w:tcPr>
            <w:tcW w:w="726" w:type="pct"/>
            <w:tcBorders>
              <w:top w:val="single" w:sz="4" w:space="0" w:color="auto"/>
              <w:left w:val="single" w:sz="4" w:space="0" w:color="auto"/>
              <w:bottom w:val="single" w:sz="4" w:space="0" w:color="auto"/>
            </w:tcBorders>
            <w:vAlign w:val="center"/>
          </w:tcPr>
          <w:p w:rsidR="005255ED" w:rsidRDefault="005255ED" w:rsidP="00182167">
            <w:pPr>
              <w:pStyle w:val="ConsPlusNormal"/>
            </w:pPr>
          </w:p>
        </w:tc>
        <w:tc>
          <w:tcPr>
            <w:tcW w:w="2211" w:type="pct"/>
            <w:tcBorders>
              <w:top w:val="single" w:sz="4" w:space="0" w:color="auto"/>
              <w:bottom w:val="single" w:sz="4" w:space="0" w:color="auto"/>
              <w:right w:val="single" w:sz="4" w:space="0" w:color="auto"/>
            </w:tcBorders>
            <w:vAlign w:val="center"/>
          </w:tcPr>
          <w:p w:rsidR="005255ED" w:rsidRDefault="005255ED" w:rsidP="00182167">
            <w:pPr>
              <w:pStyle w:val="ConsPlusNormal"/>
            </w:pPr>
            <w:r>
              <w:t>наличие илеостомы, колостомы</w:t>
            </w:r>
          </w:p>
        </w:tc>
        <w:tc>
          <w:tcPr>
            <w:tcW w:w="589" w:type="pct"/>
            <w:tcBorders>
              <w:top w:val="single" w:sz="4" w:space="0" w:color="auto"/>
              <w:left w:val="single" w:sz="4" w:space="0" w:color="auto"/>
              <w:bottom w:val="single" w:sz="4" w:space="0" w:color="auto"/>
              <w:right w:val="single" w:sz="4" w:space="0" w:color="auto"/>
            </w:tcBorders>
            <w:vAlign w:val="center"/>
          </w:tcPr>
          <w:p w:rsidR="005255ED" w:rsidRDefault="005255ED" w:rsidP="00182167">
            <w:pPr>
              <w:pStyle w:val="ConsPlusNormal"/>
              <w:jc w:val="center"/>
            </w:pPr>
            <w:r>
              <w:t>1.7.2</w:t>
            </w:r>
          </w:p>
        </w:tc>
        <w:tc>
          <w:tcPr>
            <w:tcW w:w="885" w:type="pct"/>
            <w:tcBorders>
              <w:top w:val="single" w:sz="4" w:space="0" w:color="auto"/>
              <w:left w:val="single" w:sz="4" w:space="0" w:color="auto"/>
              <w:bottom w:val="single" w:sz="4" w:space="0" w:color="auto"/>
              <w:right w:val="single" w:sz="4" w:space="0" w:color="auto"/>
            </w:tcBorders>
            <w:vAlign w:val="center"/>
          </w:tcPr>
          <w:p w:rsidR="005255ED" w:rsidRDefault="005255ED" w:rsidP="00182167">
            <w:pPr>
              <w:pStyle w:val="ConsPlusNormal"/>
              <w:jc w:val="center"/>
            </w:pPr>
            <w:r>
              <w:t>Z93.2, Z93.3</w:t>
            </w:r>
          </w:p>
        </w:tc>
        <w:tc>
          <w:tcPr>
            <w:tcW w:w="589" w:type="pct"/>
            <w:vMerge/>
            <w:tcBorders>
              <w:left w:val="single" w:sz="4" w:space="0" w:color="auto"/>
              <w:bottom w:val="single" w:sz="4" w:space="0" w:color="auto"/>
              <w:right w:val="single" w:sz="4" w:space="0" w:color="auto"/>
            </w:tcBorders>
          </w:tcPr>
          <w:p w:rsidR="005255ED" w:rsidRDefault="005255ED" w:rsidP="00182167">
            <w:pPr>
              <w:pStyle w:val="ConsPlusNormal"/>
            </w:pPr>
          </w:p>
        </w:tc>
      </w:tr>
    </w:tbl>
    <w:p w:rsidR="004C4357" w:rsidRDefault="00800A06" w:rsidP="004C4357">
      <w:pPr>
        <w:pStyle w:val="1"/>
      </w:pPr>
      <w:r>
        <w:rPr>
          <w:szCs w:val="28"/>
        </w:rPr>
        <w:br w:type="page"/>
      </w:r>
      <w:r w:rsidR="004C4357">
        <w:t xml:space="preserve">Таблица 4000 </w:t>
      </w:r>
      <w:r w:rsidR="004C4357" w:rsidRPr="0014425E">
        <w:t>Взрослые старше трудоспособного возраста (с 55 лет у женщин и с 60 лет у мужчин)</w:t>
      </w:r>
    </w:p>
    <w:p w:rsidR="004C4357" w:rsidRPr="00D33E54" w:rsidRDefault="004C4357" w:rsidP="004C4357">
      <w:pPr>
        <w:pStyle w:val="2"/>
        <w:rPr>
          <w:sz w:val="28"/>
          <w:szCs w:val="28"/>
        </w:rPr>
      </w:pPr>
      <w:r w:rsidRPr="00D33E54">
        <w:rPr>
          <w:sz w:val="28"/>
          <w:szCs w:val="28"/>
        </w:rPr>
        <w:t>Входные параметры</w:t>
      </w:r>
    </w:p>
    <w:p w:rsidR="004C4357" w:rsidRDefault="004C4357" w:rsidP="004C4357">
      <w:pPr>
        <w:spacing w:before="240"/>
      </w:pPr>
      <w:r>
        <w:t>По-умолчанию в отчет попадают данные только по тем амбулаторным талонам, которые были созданы в том ЛПУ, под которым пользователь вошел в систему и сформировал отчет.</w:t>
      </w:r>
    </w:p>
    <w:p w:rsidR="004C4357" w:rsidRDefault="004C4357" w:rsidP="004C4357"/>
    <w:tbl>
      <w:tblPr>
        <w:tblStyle w:val="a4"/>
        <w:tblW w:w="5000" w:type="pct"/>
        <w:tblLook w:val="04A0" w:firstRow="1" w:lastRow="0" w:firstColumn="1" w:lastColumn="0" w:noHBand="0" w:noVBand="1"/>
      </w:tblPr>
      <w:tblGrid>
        <w:gridCol w:w="7393"/>
        <w:gridCol w:w="7393"/>
      </w:tblGrid>
      <w:tr w:rsidR="004C4357" w:rsidTr="00307964">
        <w:tc>
          <w:tcPr>
            <w:tcW w:w="2500" w:type="pct"/>
          </w:tcPr>
          <w:p w:rsidR="004C4357" w:rsidRPr="00BA4C82" w:rsidRDefault="004C4357" w:rsidP="00307964">
            <w:pPr>
              <w:jc w:val="center"/>
              <w:rPr>
                <w:b/>
              </w:rPr>
            </w:pPr>
            <w:r w:rsidRPr="00BA4C82">
              <w:rPr>
                <w:b/>
              </w:rPr>
              <w:t>Входной параметр</w:t>
            </w:r>
          </w:p>
        </w:tc>
        <w:tc>
          <w:tcPr>
            <w:tcW w:w="2500" w:type="pct"/>
          </w:tcPr>
          <w:p w:rsidR="004C4357" w:rsidRPr="00BA4C82" w:rsidRDefault="004C4357" w:rsidP="00307964">
            <w:pPr>
              <w:jc w:val="center"/>
              <w:rPr>
                <w:b/>
              </w:rPr>
            </w:pPr>
            <w:r w:rsidRPr="00BA4C82">
              <w:rPr>
                <w:b/>
              </w:rPr>
              <w:t>Логика фильтрации данных</w:t>
            </w:r>
          </w:p>
        </w:tc>
      </w:tr>
      <w:tr w:rsidR="004C4357" w:rsidTr="00307964">
        <w:tc>
          <w:tcPr>
            <w:tcW w:w="2500" w:type="pct"/>
          </w:tcPr>
          <w:p w:rsidR="004C4357" w:rsidRDefault="004C4357" w:rsidP="00307964">
            <w:r>
              <w:t>Дата с</w:t>
            </w:r>
          </w:p>
        </w:tc>
        <w:tc>
          <w:tcPr>
            <w:tcW w:w="2500" w:type="pct"/>
            <w:vMerge w:val="restart"/>
          </w:tcPr>
          <w:p w:rsidR="004C4357" w:rsidRDefault="004C4357" w:rsidP="00307964">
            <w:r w:rsidRPr="00CD07BB">
              <w:t>Отбор по дате закрытия амбулаторного талона</w:t>
            </w:r>
            <w:r>
              <w:t>.</w:t>
            </w:r>
            <w:r w:rsidRPr="00CD07BB">
              <w:t xml:space="preserve"> </w:t>
            </w:r>
          </w:p>
          <w:p w:rsidR="004C4357" w:rsidRPr="006C48B7" w:rsidRDefault="004C4357" w:rsidP="00307964">
            <w:pPr>
              <w:rPr>
                <w:i/>
              </w:rPr>
            </w:pPr>
            <w:r w:rsidRPr="00D33E54">
              <w:rPr>
                <w:i/>
              </w:rPr>
              <w:t xml:space="preserve">Дату закрытия амбулаторного талона можно посмотреть по пути: Учет → Статистические талоны → Просмотр ТАПов, графа «Дата окончания СПО» </w:t>
            </w:r>
          </w:p>
        </w:tc>
      </w:tr>
      <w:tr w:rsidR="004C4357" w:rsidTr="00307964">
        <w:tc>
          <w:tcPr>
            <w:tcW w:w="2500" w:type="pct"/>
          </w:tcPr>
          <w:p w:rsidR="004C4357" w:rsidRDefault="004C4357" w:rsidP="00307964">
            <w:r>
              <w:t>Дата по</w:t>
            </w:r>
          </w:p>
        </w:tc>
        <w:tc>
          <w:tcPr>
            <w:tcW w:w="2500" w:type="pct"/>
            <w:vMerge/>
          </w:tcPr>
          <w:p w:rsidR="004C4357" w:rsidRDefault="004C4357" w:rsidP="00307964"/>
        </w:tc>
      </w:tr>
      <w:tr w:rsidR="004C4357" w:rsidTr="00307964">
        <w:tc>
          <w:tcPr>
            <w:tcW w:w="2500" w:type="pct"/>
          </w:tcPr>
          <w:p w:rsidR="004C4357" w:rsidRDefault="004C4357" w:rsidP="00307964">
            <w:r w:rsidRPr="00210833">
              <w:t>По прикрепленному населению</w:t>
            </w:r>
          </w:p>
        </w:tc>
        <w:tc>
          <w:tcPr>
            <w:tcW w:w="2500" w:type="pct"/>
          </w:tcPr>
          <w:p w:rsidR="0013437B" w:rsidRPr="0021507A" w:rsidRDefault="0013437B" w:rsidP="0013437B">
            <w:pPr>
              <w:rPr>
                <w:i/>
              </w:rPr>
            </w:pPr>
            <w:r w:rsidRPr="0021507A">
              <w:rPr>
                <w:i/>
              </w:rPr>
              <w:t>Чекбокс проставлен:</w:t>
            </w:r>
          </w:p>
          <w:p w:rsidR="0013437B" w:rsidRDefault="0013437B" w:rsidP="0013437B">
            <w:r w:rsidRPr="00FD44B1">
              <w:t xml:space="preserve">В отчет соберутся только </w:t>
            </w:r>
            <w:r>
              <w:t>пациенты</w:t>
            </w:r>
            <w:r w:rsidRPr="00FD44B1">
              <w:t xml:space="preserve">, которые на дату </w:t>
            </w:r>
            <w:r>
              <w:t>конца закрытия АТ имели прикрепление к текущему ЛПУ</w:t>
            </w:r>
            <w:r w:rsidRPr="00FD44B1">
              <w:t>. Эти данные можно посмотреть в карте пациента на вкладке Прикрепление.</w:t>
            </w:r>
          </w:p>
          <w:p w:rsidR="0013437B" w:rsidRPr="0021507A" w:rsidRDefault="0013437B" w:rsidP="0013437B">
            <w:pPr>
              <w:rPr>
                <w:i/>
              </w:rPr>
            </w:pPr>
            <w:r w:rsidRPr="0021507A">
              <w:rPr>
                <w:i/>
              </w:rPr>
              <w:t>Чекбокс не проставлен:</w:t>
            </w:r>
          </w:p>
          <w:p w:rsidR="004C4357" w:rsidRDefault="0013437B" w:rsidP="0013437B">
            <w:r w:rsidRPr="00FD44B1">
              <w:t xml:space="preserve">В отчет соберутся </w:t>
            </w:r>
            <w:r>
              <w:t xml:space="preserve">все пациенты, не зависимо от того было ли у них какое-нибудь прикрепление на дату закрытия АТ или не было. </w:t>
            </w:r>
            <w:r w:rsidRPr="00FD44B1">
              <w:t xml:space="preserve"> </w:t>
            </w:r>
          </w:p>
        </w:tc>
      </w:tr>
      <w:tr w:rsidR="004C4357" w:rsidTr="00307964">
        <w:tc>
          <w:tcPr>
            <w:tcW w:w="2500" w:type="pct"/>
          </w:tcPr>
          <w:p w:rsidR="004C4357" w:rsidRDefault="004C4357" w:rsidP="00307964">
            <w:r>
              <w:t>Участок прикрепления пациента</w:t>
            </w:r>
          </w:p>
        </w:tc>
        <w:tc>
          <w:tcPr>
            <w:tcW w:w="2500" w:type="pct"/>
          </w:tcPr>
          <w:p w:rsidR="004C4357" w:rsidRPr="00FD44B1" w:rsidRDefault="004C4357" w:rsidP="00307964">
            <w:r w:rsidRPr="00FD44B1">
              <w:t>В отчет соберутся только амбулаторные талоны пациентов, которые на дату закрытия амбулаторного талона имели прикрепление в соответствии с выбранным</w:t>
            </w:r>
            <w:r>
              <w:t xml:space="preserve"> участком</w:t>
            </w:r>
            <w:r w:rsidRPr="00FD44B1">
              <w:t xml:space="preserve">. </w:t>
            </w:r>
            <w:r w:rsidRPr="00D33E54">
              <w:rPr>
                <w:i/>
              </w:rPr>
              <w:t>Эти данные можно посмотреть в карте пациента на вкладке Прикрепление поле «Участок».</w:t>
            </w:r>
          </w:p>
        </w:tc>
      </w:tr>
      <w:tr w:rsidR="004C4357" w:rsidTr="00307964">
        <w:tc>
          <w:tcPr>
            <w:tcW w:w="2500" w:type="pct"/>
          </w:tcPr>
          <w:p w:rsidR="004C4357" w:rsidRDefault="004C4357" w:rsidP="00307964">
            <w:r>
              <w:t>Подразделение</w:t>
            </w:r>
          </w:p>
        </w:tc>
        <w:tc>
          <w:tcPr>
            <w:tcW w:w="2500" w:type="pct"/>
          </w:tcPr>
          <w:p w:rsidR="004C4357" w:rsidRDefault="004C4357" w:rsidP="00307964">
            <w:r>
              <w:t xml:space="preserve">В отчет соберутся только амбулаторные талоны, у которых посещение было оказано в указанном подразделении. </w:t>
            </w:r>
          </w:p>
          <w:p w:rsidR="004C4357" w:rsidRDefault="004C4357" w:rsidP="00307964">
            <w:pPr>
              <w:rPr>
                <w:i/>
              </w:rPr>
            </w:pPr>
            <w:r w:rsidRPr="008020A8">
              <w:rPr>
                <w:i/>
              </w:rPr>
              <w:t>(Эти данные можно посмотреть тут: Учет → Статистические талоны → Просмотр ТАПов, перейти в АТ по ссылке с номером АТ, перейти на вкладку «Посещения» - поле «Отделение». По отделению определяется подразделение. Чтобы посмотреть к какому подразделению привязано отделение: Настройки → Настройка структуры ЛПУ → Отделения: реквизиты.)</w:t>
            </w:r>
          </w:p>
          <w:p w:rsidR="004C4357" w:rsidRPr="008020A8" w:rsidRDefault="004C4357" w:rsidP="00307964">
            <w:r>
              <w:t xml:space="preserve">В отчет соберутся только контрольные карты, созданные в указанном подразделении. Подразделение определяется по лечащему врачу. </w:t>
            </w:r>
            <w:r w:rsidRPr="008020A8">
              <w:rPr>
                <w:i/>
              </w:rPr>
              <w:t>(Учет → Диспансерный учет – графа «Лечащий врач». Настройки → Настройка персонала → Персонал – поле «Отделение» По отделению определяется подразделение. Чтобы посмотреть к какому подразделению привязано отделение: Настройки → Настройка структуры ЛПУ → Отделения: реквизиты.)</w:t>
            </w:r>
          </w:p>
        </w:tc>
      </w:tr>
      <w:tr w:rsidR="004C4357" w:rsidTr="00307964">
        <w:tc>
          <w:tcPr>
            <w:tcW w:w="2500" w:type="pct"/>
          </w:tcPr>
          <w:p w:rsidR="004C4357" w:rsidRDefault="004C4357" w:rsidP="00307964">
            <w:r>
              <w:t>Номер контактного телефона</w:t>
            </w:r>
          </w:p>
        </w:tc>
        <w:tc>
          <w:tcPr>
            <w:tcW w:w="2500" w:type="pct"/>
            <w:vMerge w:val="restart"/>
          </w:tcPr>
          <w:p w:rsidR="004C4357" w:rsidRDefault="004C4357" w:rsidP="00307964">
            <w:r>
              <w:t>Поля, которые используются для титульного листа к форме</w:t>
            </w:r>
          </w:p>
        </w:tc>
      </w:tr>
      <w:tr w:rsidR="004C4357" w:rsidTr="00307964">
        <w:tc>
          <w:tcPr>
            <w:tcW w:w="2500" w:type="pct"/>
          </w:tcPr>
          <w:p w:rsidR="004C4357" w:rsidRDefault="004C4357" w:rsidP="00307964">
            <w:r>
              <w:t>E-mail</w:t>
            </w:r>
          </w:p>
        </w:tc>
        <w:tc>
          <w:tcPr>
            <w:tcW w:w="2500" w:type="pct"/>
            <w:vMerge/>
          </w:tcPr>
          <w:p w:rsidR="004C4357" w:rsidRDefault="004C4357" w:rsidP="00307964"/>
        </w:tc>
      </w:tr>
      <w:tr w:rsidR="004C4357" w:rsidTr="00307964">
        <w:tc>
          <w:tcPr>
            <w:tcW w:w="2500" w:type="pct"/>
          </w:tcPr>
          <w:p w:rsidR="004C4357" w:rsidRDefault="004C4357" w:rsidP="00307964">
            <w:r w:rsidRPr="00210833">
              <w:t>Подлежало диспансеризации студентов</w:t>
            </w:r>
          </w:p>
        </w:tc>
        <w:tc>
          <w:tcPr>
            <w:tcW w:w="2500" w:type="pct"/>
            <w:vMerge/>
          </w:tcPr>
          <w:p w:rsidR="004C4357" w:rsidRPr="00BD437D" w:rsidRDefault="004C4357" w:rsidP="00307964">
            <w:pPr>
              <w:rPr>
                <w:sz w:val="20"/>
                <w:szCs w:val="20"/>
              </w:rPr>
            </w:pPr>
          </w:p>
        </w:tc>
      </w:tr>
      <w:tr w:rsidR="004C4357" w:rsidTr="00307964">
        <w:tc>
          <w:tcPr>
            <w:tcW w:w="2500" w:type="pct"/>
          </w:tcPr>
          <w:p w:rsidR="004C4357" w:rsidRDefault="004C4357" w:rsidP="00307964">
            <w:r w:rsidRPr="00210833">
              <w:t>Подлежало осмотру на потребление наркотиков</w:t>
            </w:r>
          </w:p>
        </w:tc>
        <w:tc>
          <w:tcPr>
            <w:tcW w:w="2500" w:type="pct"/>
            <w:vMerge/>
          </w:tcPr>
          <w:p w:rsidR="004C4357" w:rsidRPr="00BD437D" w:rsidRDefault="004C4357" w:rsidP="00307964">
            <w:pPr>
              <w:rPr>
                <w:sz w:val="20"/>
                <w:szCs w:val="20"/>
              </w:rPr>
            </w:pPr>
          </w:p>
        </w:tc>
      </w:tr>
    </w:tbl>
    <w:p w:rsidR="004C4357" w:rsidRDefault="004C4357" w:rsidP="004C4357">
      <w:pPr>
        <w:widowControl/>
        <w:suppressAutoHyphens w:val="0"/>
        <w:spacing w:after="200" w:line="276" w:lineRule="auto"/>
        <w:rPr>
          <w:rFonts w:asciiTheme="majorHAnsi" w:eastAsiaTheme="majorEastAsia" w:hAnsiTheme="majorHAnsi" w:cs="Mangal"/>
          <w:b/>
          <w:bCs/>
          <w:color w:val="4F81BD" w:themeColor="accent1"/>
          <w:sz w:val="28"/>
          <w:szCs w:val="28"/>
        </w:rPr>
      </w:pPr>
      <w:r>
        <w:rPr>
          <w:sz w:val="28"/>
          <w:szCs w:val="28"/>
        </w:rPr>
        <w:br w:type="page"/>
      </w:r>
    </w:p>
    <w:p w:rsidR="004C4357" w:rsidRDefault="004C4357" w:rsidP="004C4357">
      <w:pPr>
        <w:pStyle w:val="2"/>
        <w:spacing w:before="0"/>
        <w:rPr>
          <w:sz w:val="28"/>
          <w:szCs w:val="28"/>
        </w:rPr>
      </w:pPr>
      <w:r>
        <w:rPr>
          <w:sz w:val="28"/>
          <w:szCs w:val="28"/>
        </w:rPr>
        <w:t xml:space="preserve">Расшифровка условий сбора по столбцам таблицы </w:t>
      </w:r>
    </w:p>
    <w:p w:rsidR="004C4357" w:rsidRDefault="004C4357" w:rsidP="004C4357"/>
    <w:tbl>
      <w:tblPr>
        <w:tblStyle w:val="a4"/>
        <w:tblW w:w="5000" w:type="pct"/>
        <w:tblLook w:val="04A0" w:firstRow="1" w:lastRow="0" w:firstColumn="1" w:lastColumn="0" w:noHBand="0" w:noVBand="1"/>
      </w:tblPr>
      <w:tblGrid>
        <w:gridCol w:w="2375"/>
        <w:gridCol w:w="2466"/>
        <w:gridCol w:w="9945"/>
      </w:tblGrid>
      <w:tr w:rsidR="004C4357" w:rsidTr="00307964">
        <w:tc>
          <w:tcPr>
            <w:tcW w:w="803" w:type="pct"/>
          </w:tcPr>
          <w:p w:rsidR="004C4357" w:rsidRPr="00CB439E" w:rsidRDefault="004C4357" w:rsidP="00307964">
            <w:pPr>
              <w:rPr>
                <w:b/>
                <w:sz w:val="20"/>
                <w:szCs w:val="20"/>
              </w:rPr>
            </w:pPr>
            <w:r>
              <w:rPr>
                <w:b/>
              </w:rPr>
              <w:t>Столбец</w:t>
            </w:r>
          </w:p>
        </w:tc>
        <w:tc>
          <w:tcPr>
            <w:tcW w:w="834" w:type="pct"/>
          </w:tcPr>
          <w:p w:rsidR="004C4357" w:rsidRPr="005D5BC4" w:rsidRDefault="004C4357" w:rsidP="00307964">
            <w:pPr>
              <w:rPr>
                <w:sz w:val="20"/>
                <w:szCs w:val="20"/>
              </w:rPr>
            </w:pPr>
            <w:r>
              <w:rPr>
                <w:b/>
              </w:rPr>
              <w:t>Логика</w:t>
            </w:r>
          </w:p>
        </w:tc>
        <w:tc>
          <w:tcPr>
            <w:tcW w:w="3363" w:type="pct"/>
          </w:tcPr>
          <w:p w:rsidR="004C4357" w:rsidRDefault="004C4357" w:rsidP="00307964">
            <w:pPr>
              <w:rPr>
                <w:sz w:val="20"/>
                <w:szCs w:val="20"/>
              </w:rPr>
            </w:pPr>
            <w:r>
              <w:rPr>
                <w:b/>
              </w:rPr>
              <w:t>Условия и их проверка в МИС</w:t>
            </w:r>
          </w:p>
        </w:tc>
      </w:tr>
      <w:tr w:rsidR="004C4357" w:rsidTr="00307964">
        <w:tc>
          <w:tcPr>
            <w:tcW w:w="803" w:type="pct"/>
          </w:tcPr>
          <w:p w:rsidR="004C4357" w:rsidRPr="00CB439E" w:rsidRDefault="004C4357" w:rsidP="00307964">
            <w:pPr>
              <w:rPr>
                <w:sz w:val="20"/>
                <w:szCs w:val="20"/>
              </w:rPr>
            </w:pPr>
            <w:r w:rsidRPr="00CB439E">
              <w:rPr>
                <w:b/>
                <w:sz w:val="20"/>
                <w:szCs w:val="20"/>
              </w:rPr>
              <w:t xml:space="preserve">Столбец </w:t>
            </w:r>
            <w:r>
              <w:rPr>
                <w:b/>
                <w:sz w:val="20"/>
                <w:szCs w:val="20"/>
              </w:rPr>
              <w:t>4</w:t>
            </w:r>
            <w:r w:rsidRPr="00CB439E">
              <w:rPr>
                <w:sz w:val="20"/>
                <w:szCs w:val="20"/>
              </w:rPr>
              <w:t xml:space="preserve"> </w:t>
            </w:r>
            <w:r w:rsidRPr="00CB439E">
              <w:rPr>
                <w:bCs/>
                <w:sz w:val="20"/>
                <w:szCs w:val="20"/>
              </w:rPr>
              <w:t>«</w:t>
            </w:r>
            <w:r w:rsidRPr="00025222">
              <w:rPr>
                <w:bCs/>
                <w:sz w:val="20"/>
                <w:szCs w:val="20"/>
              </w:rPr>
              <w:t>Зарегистрировано заболеваний</w:t>
            </w:r>
            <w:r>
              <w:rPr>
                <w:bCs/>
                <w:sz w:val="20"/>
                <w:szCs w:val="20"/>
              </w:rPr>
              <w:t xml:space="preserve"> всего</w:t>
            </w:r>
            <w:r w:rsidRPr="00CB439E">
              <w:rPr>
                <w:bCs/>
                <w:sz w:val="20"/>
                <w:szCs w:val="20"/>
              </w:rPr>
              <w:t>»</w:t>
            </w:r>
          </w:p>
        </w:tc>
        <w:tc>
          <w:tcPr>
            <w:tcW w:w="834" w:type="pct"/>
          </w:tcPr>
          <w:p w:rsidR="004C4357" w:rsidRPr="005D5BC4" w:rsidRDefault="004C4357" w:rsidP="00307964">
            <w:pPr>
              <w:rPr>
                <w:sz w:val="20"/>
                <w:szCs w:val="20"/>
              </w:rPr>
            </w:pPr>
            <w:r w:rsidRPr="005D5BC4">
              <w:rPr>
                <w:sz w:val="20"/>
                <w:szCs w:val="20"/>
              </w:rPr>
              <w:t xml:space="preserve">Кол-во амбулаторных талонов пациентов (с соблюдением общих для таблицы условий), зарегистрированных по заболеванию в соответствии со строкой. </w:t>
            </w:r>
          </w:p>
          <w:p w:rsidR="004C4357" w:rsidRPr="005D5BC4" w:rsidRDefault="004C4357" w:rsidP="00307964">
            <w:pPr>
              <w:rPr>
                <w:sz w:val="20"/>
                <w:szCs w:val="20"/>
              </w:rPr>
            </w:pPr>
            <w:r>
              <w:rPr>
                <w:sz w:val="20"/>
                <w:szCs w:val="20"/>
              </w:rPr>
              <w:t>При подсчете амбулаторных талонов учитывается характер заболевания:</w:t>
            </w:r>
            <w:r w:rsidRPr="005D5BC4">
              <w:rPr>
                <w:sz w:val="20"/>
                <w:szCs w:val="20"/>
              </w:rPr>
              <w:t xml:space="preserve"> </w:t>
            </w:r>
          </w:p>
          <w:p w:rsidR="004C4357" w:rsidRPr="005D5BC4" w:rsidRDefault="004C4357" w:rsidP="00307964">
            <w:pPr>
              <w:pStyle w:val="a3"/>
              <w:numPr>
                <w:ilvl w:val="0"/>
                <w:numId w:val="6"/>
              </w:numPr>
              <w:rPr>
                <w:sz w:val="20"/>
                <w:szCs w:val="20"/>
              </w:rPr>
            </w:pPr>
            <w:r w:rsidRPr="005D5BC4">
              <w:rPr>
                <w:sz w:val="20"/>
                <w:szCs w:val="20"/>
              </w:rPr>
              <w:t xml:space="preserve">если у пациента два АТ с одинаковыми диагнозами и </w:t>
            </w:r>
            <w:r>
              <w:rPr>
                <w:sz w:val="20"/>
                <w:szCs w:val="20"/>
              </w:rPr>
              <w:t>типами</w:t>
            </w:r>
            <w:r w:rsidRPr="005D5BC4">
              <w:rPr>
                <w:sz w:val="20"/>
                <w:szCs w:val="20"/>
              </w:rPr>
              <w:t xml:space="preserve"> характера заболевания "Острое", то эти два талона </w:t>
            </w:r>
            <w:r>
              <w:rPr>
                <w:sz w:val="20"/>
                <w:szCs w:val="20"/>
              </w:rPr>
              <w:t xml:space="preserve">считаются </w:t>
            </w:r>
            <w:r w:rsidRPr="005D5BC4">
              <w:rPr>
                <w:sz w:val="20"/>
                <w:szCs w:val="20"/>
              </w:rPr>
              <w:t>за два</w:t>
            </w:r>
          </w:p>
          <w:p w:rsidR="004C4357" w:rsidRPr="001F77FB" w:rsidRDefault="004C4357" w:rsidP="00307964">
            <w:pPr>
              <w:pStyle w:val="a3"/>
              <w:numPr>
                <w:ilvl w:val="0"/>
                <w:numId w:val="6"/>
              </w:numPr>
              <w:rPr>
                <w:sz w:val="20"/>
                <w:szCs w:val="20"/>
              </w:rPr>
            </w:pPr>
            <w:r w:rsidRPr="001F77FB">
              <w:rPr>
                <w:sz w:val="20"/>
                <w:szCs w:val="20"/>
              </w:rPr>
              <w:t>если у пациента два АТ с одинаковыми диагнозами и тип</w:t>
            </w:r>
            <w:r>
              <w:rPr>
                <w:sz w:val="20"/>
                <w:szCs w:val="20"/>
              </w:rPr>
              <w:t>ами</w:t>
            </w:r>
            <w:r w:rsidRPr="001F77FB">
              <w:rPr>
                <w:sz w:val="20"/>
                <w:szCs w:val="20"/>
              </w:rPr>
              <w:t xml:space="preserve"> характера заболевания "Впервые в жизни установленное хроническое" или "Ранее установленный диагноз, обострение хронического", то считается как один</w:t>
            </w:r>
          </w:p>
          <w:p w:rsidR="004C4357" w:rsidRPr="00BA4C82" w:rsidRDefault="004C4357" w:rsidP="00307964">
            <w:pPr>
              <w:rPr>
                <w:sz w:val="20"/>
                <w:szCs w:val="20"/>
              </w:rPr>
            </w:pPr>
          </w:p>
        </w:tc>
        <w:tc>
          <w:tcPr>
            <w:tcW w:w="3363" w:type="pct"/>
          </w:tcPr>
          <w:p w:rsidR="004C4357" w:rsidRDefault="004C4357" w:rsidP="00307964">
            <w:pPr>
              <w:rPr>
                <w:sz w:val="20"/>
                <w:szCs w:val="20"/>
              </w:rPr>
            </w:pPr>
            <w:r>
              <w:rPr>
                <w:sz w:val="20"/>
                <w:szCs w:val="20"/>
              </w:rPr>
              <w:t>Считаются амбулаторные талоны (</w:t>
            </w:r>
            <w:r w:rsidRPr="00363176">
              <w:rPr>
                <w:sz w:val="20"/>
                <w:szCs w:val="20"/>
              </w:rPr>
              <w:t>Учет → Статисти</w:t>
            </w:r>
            <w:r>
              <w:rPr>
                <w:sz w:val="20"/>
                <w:szCs w:val="20"/>
              </w:rPr>
              <w:t>ческие талоны → Работа с ТАПами), попадающие под условия:</w:t>
            </w:r>
          </w:p>
          <w:p w:rsidR="004C4357" w:rsidRPr="00D33E54" w:rsidRDefault="004C4357" w:rsidP="00307964">
            <w:pPr>
              <w:rPr>
                <w:sz w:val="20"/>
                <w:szCs w:val="20"/>
              </w:rPr>
            </w:pPr>
            <w:r>
              <w:rPr>
                <w:sz w:val="20"/>
                <w:szCs w:val="20"/>
              </w:rPr>
              <w:t>1)</w:t>
            </w:r>
            <w:r w:rsidRPr="00D33E54">
              <w:rPr>
                <w:sz w:val="20"/>
                <w:szCs w:val="20"/>
              </w:rPr>
              <w:t>Учитываются амбулаторные талоны созданные в текущем ЛПУ</w:t>
            </w:r>
          </w:p>
          <w:p w:rsidR="004C4357" w:rsidRPr="00D33E54" w:rsidRDefault="004C4357" w:rsidP="00307964">
            <w:pPr>
              <w:rPr>
                <w:sz w:val="20"/>
                <w:szCs w:val="20"/>
              </w:rPr>
            </w:pPr>
            <w:r>
              <w:rPr>
                <w:sz w:val="20"/>
                <w:szCs w:val="20"/>
              </w:rPr>
              <w:t>2)Учитываются только те амбулаторные талоны, в которых имеются посещения (</w:t>
            </w:r>
            <w:r w:rsidRPr="00F616DB">
              <w:rPr>
                <w:i/>
                <w:sz w:val="20"/>
                <w:szCs w:val="20"/>
              </w:rPr>
              <w:t>Учет → Статистические талоны → Работа с ТАПами</w:t>
            </w:r>
            <w:r>
              <w:rPr>
                <w:i/>
                <w:sz w:val="20"/>
                <w:szCs w:val="20"/>
              </w:rPr>
              <w:t>, п</w:t>
            </w:r>
            <w:r w:rsidRPr="00F616DB">
              <w:rPr>
                <w:i/>
                <w:sz w:val="20"/>
                <w:szCs w:val="20"/>
              </w:rPr>
              <w:t>ерейти по ссылке с номером АТ – вкладка «</w:t>
            </w:r>
            <w:r>
              <w:rPr>
                <w:i/>
                <w:sz w:val="20"/>
                <w:szCs w:val="20"/>
              </w:rPr>
              <w:t>Посещения</w:t>
            </w:r>
            <w:r w:rsidRPr="00F616DB">
              <w:rPr>
                <w:i/>
                <w:sz w:val="20"/>
                <w:szCs w:val="20"/>
              </w:rPr>
              <w:t>»</w:t>
            </w:r>
            <w:r>
              <w:rPr>
                <w:sz w:val="20"/>
                <w:szCs w:val="20"/>
              </w:rPr>
              <w:t>)</w:t>
            </w:r>
          </w:p>
          <w:p w:rsidR="004A552B" w:rsidRPr="00F616DB" w:rsidRDefault="004C4357" w:rsidP="004A552B">
            <w:pPr>
              <w:rPr>
                <w:i/>
                <w:sz w:val="20"/>
                <w:szCs w:val="20"/>
              </w:rPr>
            </w:pPr>
            <w:r>
              <w:rPr>
                <w:sz w:val="20"/>
                <w:szCs w:val="20"/>
              </w:rPr>
              <w:t xml:space="preserve">3) Учитываются только амбулаторные талоны пациентов  </w:t>
            </w:r>
            <w:r w:rsidRPr="0014425E">
              <w:rPr>
                <w:sz w:val="20"/>
                <w:szCs w:val="20"/>
              </w:rPr>
              <w:t xml:space="preserve"> возраста с 55 лет у женщин и с 60 лет у мужчин  включительно</w:t>
            </w:r>
            <w:r>
              <w:rPr>
                <w:sz w:val="20"/>
                <w:szCs w:val="20"/>
              </w:rPr>
              <w:t xml:space="preserve"> </w:t>
            </w:r>
            <w:r w:rsidR="004A552B">
              <w:rPr>
                <w:sz w:val="20"/>
                <w:szCs w:val="20"/>
              </w:rPr>
              <w:t xml:space="preserve">. </w:t>
            </w:r>
            <w:r w:rsidR="004A552B" w:rsidRPr="004A552B">
              <w:rPr>
                <w:sz w:val="20"/>
                <w:szCs w:val="20"/>
              </w:rPr>
              <w:t>Возраст пациента определяется на конец (31.12) отчетного года периода, выбранного во входных параметрах отчета. Например, если выбран период 01.01.2020 по 31.03.2020, то возраст пациента будет определяться на дату 31.12.2020.Если пациент умер, то на дату смерти.</w:t>
            </w:r>
            <w:r w:rsidR="004A552B">
              <w:rPr>
                <w:sz w:val="20"/>
                <w:szCs w:val="20"/>
              </w:rPr>
              <w:t xml:space="preserve"> </w:t>
            </w:r>
            <w:r w:rsidR="004A552B" w:rsidRPr="00F616DB">
              <w:rPr>
                <w:i/>
                <w:sz w:val="20"/>
                <w:szCs w:val="20"/>
              </w:rPr>
              <w:t>(</w:t>
            </w:r>
            <w:r w:rsidR="004A552B">
              <w:rPr>
                <w:i/>
                <w:sz w:val="20"/>
                <w:szCs w:val="20"/>
              </w:rPr>
              <w:t>Д</w:t>
            </w:r>
            <w:r w:rsidR="004A552B" w:rsidRPr="00F616DB">
              <w:rPr>
                <w:i/>
                <w:sz w:val="20"/>
                <w:szCs w:val="20"/>
              </w:rPr>
              <w:t xml:space="preserve">ату </w:t>
            </w:r>
            <w:r w:rsidR="004A552B">
              <w:rPr>
                <w:i/>
                <w:sz w:val="20"/>
                <w:szCs w:val="20"/>
              </w:rPr>
              <w:t>смерти можно посмотреть в карте пациента.</w:t>
            </w:r>
          </w:p>
          <w:p w:rsidR="004C4357" w:rsidRPr="00F616DB" w:rsidRDefault="004A552B" w:rsidP="004A552B">
            <w:pPr>
              <w:rPr>
                <w:i/>
                <w:sz w:val="20"/>
                <w:szCs w:val="20"/>
              </w:rPr>
            </w:pPr>
            <w:r w:rsidRPr="00F616DB">
              <w:rPr>
                <w:i/>
                <w:sz w:val="20"/>
                <w:szCs w:val="20"/>
              </w:rPr>
              <w:t>Дату рождения пациент</w:t>
            </w:r>
            <w:r>
              <w:rPr>
                <w:i/>
                <w:sz w:val="20"/>
                <w:szCs w:val="20"/>
              </w:rPr>
              <w:t>а</w:t>
            </w:r>
            <w:r w:rsidRPr="00F616DB">
              <w:rPr>
                <w:i/>
                <w:sz w:val="20"/>
                <w:szCs w:val="20"/>
              </w:rPr>
              <w:t xml:space="preserve"> можно посмотреть в карте пациента.)</w:t>
            </w:r>
          </w:p>
          <w:p w:rsidR="004C4357" w:rsidRDefault="004C4357" w:rsidP="00307964">
            <w:pPr>
              <w:rPr>
                <w:sz w:val="20"/>
                <w:szCs w:val="20"/>
              </w:rPr>
            </w:pPr>
            <w:r>
              <w:rPr>
                <w:sz w:val="20"/>
                <w:szCs w:val="20"/>
              </w:rPr>
              <w:t xml:space="preserve">4) Дата закрытия амбулаторного талона должна попадать в период указанный во входных параметрах отчета. </w:t>
            </w:r>
            <w:r w:rsidRPr="00F616DB">
              <w:rPr>
                <w:i/>
                <w:sz w:val="20"/>
                <w:szCs w:val="20"/>
              </w:rPr>
              <w:t>(</w:t>
            </w:r>
            <w:r>
              <w:rPr>
                <w:i/>
                <w:sz w:val="20"/>
                <w:szCs w:val="20"/>
              </w:rPr>
              <w:t>Г</w:t>
            </w:r>
            <w:r w:rsidRPr="00F616DB">
              <w:rPr>
                <w:i/>
                <w:sz w:val="20"/>
                <w:szCs w:val="20"/>
              </w:rPr>
              <w:t>де посмотреть дату закрытия АТ см. выше)</w:t>
            </w:r>
          </w:p>
          <w:p w:rsidR="004C4357" w:rsidRPr="006E7036" w:rsidRDefault="004C4357" w:rsidP="00307964">
            <w:pPr>
              <w:rPr>
                <w:sz w:val="20"/>
                <w:szCs w:val="20"/>
              </w:rPr>
            </w:pPr>
            <w:r>
              <w:rPr>
                <w:sz w:val="20"/>
                <w:szCs w:val="20"/>
              </w:rPr>
              <w:t xml:space="preserve">5) </w:t>
            </w:r>
            <w:r w:rsidRPr="006E7036">
              <w:rPr>
                <w:sz w:val="20"/>
                <w:szCs w:val="20"/>
              </w:rPr>
              <w:t xml:space="preserve">У </w:t>
            </w:r>
            <w:r>
              <w:rPr>
                <w:sz w:val="20"/>
                <w:szCs w:val="20"/>
              </w:rPr>
              <w:t>заболевания в рамках амбулаторного талона должен быть «</w:t>
            </w:r>
            <w:r w:rsidRPr="006E7036">
              <w:rPr>
                <w:sz w:val="20"/>
                <w:szCs w:val="20"/>
              </w:rPr>
              <w:t>Тип характера заболевания</w:t>
            </w:r>
            <w:r>
              <w:rPr>
                <w:sz w:val="20"/>
                <w:szCs w:val="20"/>
              </w:rPr>
              <w:t>»</w:t>
            </w:r>
            <w:r w:rsidRPr="006E7036">
              <w:rPr>
                <w:sz w:val="20"/>
                <w:szCs w:val="20"/>
              </w:rPr>
              <w:t xml:space="preserve"> равен «Острое» или </w:t>
            </w:r>
            <w:r>
              <w:rPr>
                <w:sz w:val="20"/>
                <w:szCs w:val="20"/>
              </w:rPr>
              <w:t>«Впервые в жизни установленное хроническое» или «Ранее установленный диагноз, обострение хронического» (но только не для строк: 20.0,9.2.1,10.5.3,11.1,11.4,11.2,10.6.4,10.6.1,10.6.2,11.1.1,11.1.2,11.3,10.6.1,10.6.3,10.6.4,</w:t>
            </w:r>
            <w:r w:rsidRPr="006E7036">
              <w:rPr>
                <w:sz w:val="20"/>
                <w:szCs w:val="20"/>
              </w:rPr>
              <w:t>11.4</w:t>
            </w:r>
            <w:r>
              <w:rPr>
                <w:sz w:val="20"/>
                <w:szCs w:val="20"/>
              </w:rPr>
              <w:t>)</w:t>
            </w:r>
          </w:p>
          <w:p w:rsidR="004C4357" w:rsidRDefault="004C4357" w:rsidP="00307964">
            <w:pPr>
              <w:rPr>
                <w:sz w:val="20"/>
                <w:szCs w:val="20"/>
              </w:rPr>
            </w:pPr>
            <w:r w:rsidRPr="00F616DB">
              <w:rPr>
                <w:i/>
                <w:sz w:val="20"/>
                <w:szCs w:val="20"/>
              </w:rPr>
              <w:t>(Посмотреть характер заболевания можно тут: Учет → Статистические талоны → Работа с ТАПами</w:t>
            </w:r>
            <w:r>
              <w:rPr>
                <w:i/>
                <w:sz w:val="20"/>
                <w:szCs w:val="20"/>
              </w:rPr>
              <w:t>, п</w:t>
            </w:r>
            <w:r w:rsidRPr="00F616DB">
              <w:rPr>
                <w:i/>
                <w:sz w:val="20"/>
                <w:szCs w:val="20"/>
              </w:rPr>
              <w:t>ерейти по ссылке с номером АТ – вкладка «Данные о заболеваниях», поле «Характер заболевания» (чтобы посмотреть тип характера заболевания нежно открыть справочник «Характеры заболеваний», где рядом с наименованием будет указан тип)</w:t>
            </w:r>
            <w:r>
              <w:rPr>
                <w:i/>
                <w:sz w:val="20"/>
                <w:szCs w:val="20"/>
              </w:rPr>
              <w:t>)</w:t>
            </w:r>
            <w:r w:rsidRPr="00F616DB">
              <w:rPr>
                <w:i/>
                <w:sz w:val="20"/>
                <w:szCs w:val="20"/>
              </w:rPr>
              <w:br/>
            </w:r>
            <w:r>
              <w:rPr>
                <w:sz w:val="20"/>
                <w:szCs w:val="20"/>
              </w:rPr>
              <w:t xml:space="preserve">6) </w:t>
            </w:r>
            <w:r w:rsidRPr="005C4923">
              <w:rPr>
                <w:sz w:val="20"/>
                <w:szCs w:val="20"/>
              </w:rPr>
              <w:t>Данные только по основному заключительному диагнозу и сопутствующим диагнозам . Если в рамках одного амб талона менялся диагноз, то смотрим только на самый последний , заключительный ди</w:t>
            </w:r>
            <w:r>
              <w:rPr>
                <w:sz w:val="20"/>
                <w:szCs w:val="20"/>
              </w:rPr>
              <w:t>агноз.</w:t>
            </w:r>
          </w:p>
          <w:p w:rsidR="004C4357" w:rsidRPr="00F616DB" w:rsidRDefault="004C4357" w:rsidP="00307964">
            <w:pPr>
              <w:rPr>
                <w:i/>
                <w:sz w:val="20"/>
                <w:szCs w:val="20"/>
              </w:rPr>
            </w:pPr>
            <w:r w:rsidRPr="00F616DB">
              <w:rPr>
                <w:i/>
                <w:sz w:val="20"/>
                <w:szCs w:val="20"/>
              </w:rPr>
              <w:t>(Посмотреть диагнозы и типы диагнозов можно тут: Учет → Статистические талоны → Работа с ТАПами; Перейти по ссылке с номером АТ – вкладка «Данные о заболеваниях», в нижней части экрана представлен перечень диагнозов, поле «Тип диагноза»  должно быть 0 – Основной или 1 – Сопутствующий.)</w:t>
            </w:r>
          </w:p>
          <w:p w:rsidR="004C4357" w:rsidRPr="005D5BC4" w:rsidRDefault="004C4357" w:rsidP="00307964">
            <w:pPr>
              <w:rPr>
                <w:sz w:val="20"/>
                <w:szCs w:val="20"/>
              </w:rPr>
            </w:pPr>
            <w:r>
              <w:rPr>
                <w:sz w:val="20"/>
                <w:szCs w:val="20"/>
              </w:rPr>
              <w:t>7)  При подсчете амбулаторных талонов учитывается характер заболевания:</w:t>
            </w:r>
            <w:r w:rsidRPr="005D5BC4">
              <w:rPr>
                <w:sz w:val="20"/>
                <w:szCs w:val="20"/>
              </w:rPr>
              <w:t xml:space="preserve"> </w:t>
            </w:r>
          </w:p>
          <w:p w:rsidR="004C4357" w:rsidRPr="005D5BC4" w:rsidRDefault="004C4357" w:rsidP="00307964">
            <w:pPr>
              <w:pStyle w:val="a3"/>
              <w:numPr>
                <w:ilvl w:val="0"/>
                <w:numId w:val="6"/>
              </w:numPr>
              <w:rPr>
                <w:sz w:val="20"/>
                <w:szCs w:val="20"/>
              </w:rPr>
            </w:pPr>
            <w:r w:rsidRPr="005D5BC4">
              <w:rPr>
                <w:sz w:val="20"/>
                <w:szCs w:val="20"/>
              </w:rPr>
              <w:t xml:space="preserve">если у пациента два АТ с одинаковыми диагнозами и </w:t>
            </w:r>
            <w:r>
              <w:rPr>
                <w:sz w:val="20"/>
                <w:szCs w:val="20"/>
              </w:rPr>
              <w:t>типами</w:t>
            </w:r>
            <w:r w:rsidRPr="005D5BC4">
              <w:rPr>
                <w:sz w:val="20"/>
                <w:szCs w:val="20"/>
              </w:rPr>
              <w:t xml:space="preserve"> характера заболевания "Острое", то эти два талона </w:t>
            </w:r>
            <w:r>
              <w:rPr>
                <w:sz w:val="20"/>
                <w:szCs w:val="20"/>
              </w:rPr>
              <w:t xml:space="preserve">считаются </w:t>
            </w:r>
            <w:r w:rsidRPr="005D5BC4">
              <w:rPr>
                <w:sz w:val="20"/>
                <w:szCs w:val="20"/>
              </w:rPr>
              <w:t>за два</w:t>
            </w:r>
          </w:p>
          <w:p w:rsidR="004C4357" w:rsidRPr="001F77FB" w:rsidRDefault="004C4357" w:rsidP="00307964">
            <w:pPr>
              <w:pStyle w:val="a3"/>
              <w:numPr>
                <w:ilvl w:val="0"/>
                <w:numId w:val="6"/>
              </w:numPr>
              <w:rPr>
                <w:sz w:val="20"/>
                <w:szCs w:val="20"/>
              </w:rPr>
            </w:pPr>
            <w:r w:rsidRPr="001F77FB">
              <w:rPr>
                <w:sz w:val="20"/>
                <w:szCs w:val="20"/>
              </w:rPr>
              <w:t>если у пациента два АТ с одинаковыми диагнозами и тип</w:t>
            </w:r>
            <w:r>
              <w:rPr>
                <w:sz w:val="20"/>
                <w:szCs w:val="20"/>
              </w:rPr>
              <w:t>ами</w:t>
            </w:r>
            <w:r w:rsidRPr="001F77FB">
              <w:rPr>
                <w:sz w:val="20"/>
                <w:szCs w:val="20"/>
              </w:rPr>
              <w:t xml:space="preserve"> характера заболевания "Впервые в жизни установленное хроническое" или "Ранее установленный диагноз, обострение хронического", то считается как один</w:t>
            </w:r>
          </w:p>
          <w:p w:rsidR="004C4357" w:rsidRDefault="004C4357" w:rsidP="00307964">
            <w:pPr>
              <w:rPr>
                <w:sz w:val="20"/>
                <w:szCs w:val="20"/>
              </w:rPr>
            </w:pPr>
          </w:p>
          <w:p w:rsidR="004C4357" w:rsidRDefault="004C4357" w:rsidP="00307964">
            <w:pPr>
              <w:rPr>
                <w:sz w:val="20"/>
                <w:szCs w:val="20"/>
              </w:rPr>
            </w:pPr>
          </w:p>
          <w:p w:rsidR="004C4357" w:rsidRDefault="004C4357" w:rsidP="00307964">
            <w:pPr>
              <w:rPr>
                <w:sz w:val="20"/>
                <w:szCs w:val="20"/>
              </w:rPr>
            </w:pPr>
          </w:p>
        </w:tc>
      </w:tr>
      <w:tr w:rsidR="004C4357" w:rsidTr="00307964">
        <w:tc>
          <w:tcPr>
            <w:tcW w:w="803" w:type="pct"/>
          </w:tcPr>
          <w:p w:rsidR="004C4357" w:rsidRPr="00CB439E" w:rsidRDefault="004C4357" w:rsidP="00307964">
            <w:pPr>
              <w:rPr>
                <w:sz w:val="20"/>
                <w:szCs w:val="20"/>
              </w:rPr>
            </w:pPr>
            <w:r w:rsidRPr="00CB439E">
              <w:rPr>
                <w:b/>
                <w:sz w:val="20"/>
                <w:szCs w:val="20"/>
              </w:rPr>
              <w:t xml:space="preserve">Столбец </w:t>
            </w:r>
            <w:r>
              <w:rPr>
                <w:b/>
                <w:sz w:val="20"/>
                <w:szCs w:val="20"/>
              </w:rPr>
              <w:t>8</w:t>
            </w:r>
            <w:r w:rsidRPr="00CB439E">
              <w:rPr>
                <w:sz w:val="20"/>
                <w:szCs w:val="20"/>
              </w:rPr>
              <w:t xml:space="preserve"> </w:t>
            </w:r>
            <w:r w:rsidRPr="00CB439E">
              <w:rPr>
                <w:bCs/>
                <w:sz w:val="20"/>
                <w:szCs w:val="20"/>
              </w:rPr>
              <w:t>«</w:t>
            </w:r>
            <w:r w:rsidRPr="00025222">
              <w:rPr>
                <w:bCs/>
                <w:sz w:val="20"/>
                <w:szCs w:val="20"/>
              </w:rPr>
              <w:t>Зарегистрировано заболеваний</w:t>
            </w:r>
            <w:r>
              <w:rPr>
                <w:bCs/>
                <w:sz w:val="20"/>
                <w:szCs w:val="20"/>
              </w:rPr>
              <w:t xml:space="preserve"> из них (из гр.4) </w:t>
            </w:r>
            <w:r w:rsidRPr="00025222">
              <w:rPr>
                <w:bCs/>
                <w:sz w:val="20"/>
                <w:szCs w:val="20"/>
              </w:rPr>
              <w:t>взято под диспансерное наблюдение</w:t>
            </w:r>
            <w:r w:rsidRPr="00CB439E">
              <w:rPr>
                <w:bCs/>
                <w:sz w:val="20"/>
                <w:szCs w:val="20"/>
              </w:rPr>
              <w:t>»</w:t>
            </w:r>
          </w:p>
        </w:tc>
        <w:tc>
          <w:tcPr>
            <w:tcW w:w="834" w:type="pct"/>
          </w:tcPr>
          <w:p w:rsidR="004C4357" w:rsidRPr="00BA4C82" w:rsidRDefault="00452524" w:rsidP="00307964">
            <w:pPr>
              <w:rPr>
                <w:sz w:val="20"/>
                <w:szCs w:val="20"/>
              </w:rPr>
            </w:pPr>
            <w:r w:rsidRPr="00452524">
              <w:rPr>
                <w:sz w:val="20"/>
                <w:szCs w:val="20"/>
              </w:rPr>
              <w:t>В эту графу попадают пациенты, у которых есть контрольная карта с таким же диагнозом, что и у Амбулаторного талона, учтенного в графе 4. При этом проверяется условие, чтобы дата закрытия Амбулаторного талона попадала в период [даты взятия - даты снятия c учета] контрольной карты. То есть не обязательно, чтобы дата взятия на учет попадала в отчетный период. Потому что в графе 8 пациент мог иметь контрольную карту с датой взятия на учет ранее, чем начало указанного отчетного периода . Главное, чтобы дата закрытия АТ, учтенного в графе 4 попадала в отчетный период.</w:t>
            </w:r>
          </w:p>
        </w:tc>
        <w:tc>
          <w:tcPr>
            <w:tcW w:w="3363" w:type="pct"/>
          </w:tcPr>
          <w:p w:rsidR="00452524" w:rsidRPr="00452524" w:rsidRDefault="00452524" w:rsidP="00452524">
            <w:pPr>
              <w:rPr>
                <w:sz w:val="20"/>
                <w:szCs w:val="20"/>
              </w:rPr>
            </w:pPr>
            <w:r w:rsidRPr="00452524">
              <w:rPr>
                <w:sz w:val="20"/>
                <w:szCs w:val="20"/>
              </w:rPr>
              <w:t>Учитываются пациенты, у которых есть контрольная карта по следующему порядку:</w:t>
            </w:r>
          </w:p>
          <w:p w:rsidR="00452524" w:rsidRPr="00452524" w:rsidRDefault="00452524" w:rsidP="00452524">
            <w:pPr>
              <w:rPr>
                <w:sz w:val="20"/>
                <w:szCs w:val="20"/>
              </w:rPr>
            </w:pPr>
            <w:r w:rsidRPr="00452524">
              <w:rPr>
                <w:sz w:val="20"/>
                <w:szCs w:val="20"/>
              </w:rPr>
              <w:t>1.  Отбираются все пациенты, чьи амбулаторные талоны были выбраны для графы 4</w:t>
            </w:r>
          </w:p>
          <w:p w:rsidR="00452524" w:rsidRPr="00452524" w:rsidRDefault="00452524" w:rsidP="00452524">
            <w:pPr>
              <w:rPr>
                <w:sz w:val="20"/>
                <w:szCs w:val="20"/>
              </w:rPr>
            </w:pPr>
            <w:r w:rsidRPr="00452524">
              <w:rPr>
                <w:sz w:val="20"/>
                <w:szCs w:val="20"/>
              </w:rPr>
              <w:t xml:space="preserve">2.  Учитываются пациенты, соблюдая условия: </w:t>
            </w:r>
          </w:p>
          <w:p w:rsidR="00452524" w:rsidRPr="00452524" w:rsidRDefault="00452524" w:rsidP="00452524">
            <w:pPr>
              <w:pStyle w:val="a3"/>
              <w:numPr>
                <w:ilvl w:val="0"/>
                <w:numId w:val="32"/>
              </w:numPr>
              <w:rPr>
                <w:rFonts w:ascii="Times New Roman" w:hAnsi="Times New Roman" w:cs="Times New Roman"/>
                <w:sz w:val="20"/>
                <w:szCs w:val="20"/>
              </w:rPr>
            </w:pPr>
            <w:r w:rsidRPr="00452524">
              <w:rPr>
                <w:rFonts w:ascii="Times New Roman" w:hAnsi="Times New Roman" w:cs="Times New Roman"/>
                <w:sz w:val="20"/>
                <w:szCs w:val="20"/>
              </w:rPr>
              <w:t>карта должна иметь тот же диагноз, что и амбулаторный талон (диагноз карты: Учет → Диспансерный учет, графа Шифр МКБ-10, диагноз АТ: Учет → Статистические талоны → Работа с ТАПами, перейти по ссылке с номером АТ – вкладка «Данные о заболеваниях», поле «Шифр МКБ»)</w:t>
            </w:r>
          </w:p>
          <w:p w:rsidR="004C4357" w:rsidRPr="00452524" w:rsidRDefault="00452524" w:rsidP="00452524">
            <w:pPr>
              <w:pStyle w:val="a3"/>
              <w:numPr>
                <w:ilvl w:val="0"/>
                <w:numId w:val="32"/>
              </w:numPr>
              <w:rPr>
                <w:sz w:val="20"/>
                <w:szCs w:val="20"/>
              </w:rPr>
            </w:pPr>
            <w:r w:rsidRPr="00452524">
              <w:rPr>
                <w:rFonts w:ascii="Times New Roman" w:hAnsi="Times New Roman" w:cs="Times New Roman"/>
                <w:sz w:val="20"/>
                <w:szCs w:val="20"/>
              </w:rPr>
              <w:t>дата закрытия АТ, учтенного в гр.4, должна входить в период (дату создания карты можно посмотреть тут: Учет → Диспансерный учет, графа «Взят/снят на/с учет/учета»)</w:t>
            </w:r>
          </w:p>
        </w:tc>
      </w:tr>
      <w:tr w:rsidR="004C4357" w:rsidRPr="00D906AE" w:rsidTr="00307964">
        <w:tc>
          <w:tcPr>
            <w:tcW w:w="803" w:type="pct"/>
          </w:tcPr>
          <w:p w:rsidR="004C4357" w:rsidRPr="00CB439E" w:rsidRDefault="004C4357" w:rsidP="00307964">
            <w:pPr>
              <w:rPr>
                <w:sz w:val="20"/>
                <w:szCs w:val="20"/>
              </w:rPr>
            </w:pPr>
            <w:r w:rsidRPr="00CB439E">
              <w:rPr>
                <w:b/>
                <w:sz w:val="20"/>
                <w:szCs w:val="20"/>
              </w:rPr>
              <w:t xml:space="preserve">Столбец </w:t>
            </w:r>
            <w:r>
              <w:rPr>
                <w:b/>
                <w:sz w:val="20"/>
                <w:szCs w:val="20"/>
              </w:rPr>
              <w:t>9</w:t>
            </w:r>
            <w:r w:rsidRPr="00CB439E">
              <w:rPr>
                <w:sz w:val="20"/>
                <w:szCs w:val="20"/>
              </w:rPr>
              <w:t xml:space="preserve"> </w:t>
            </w:r>
            <w:r w:rsidRPr="00CB439E">
              <w:rPr>
                <w:bCs/>
                <w:sz w:val="20"/>
                <w:szCs w:val="20"/>
              </w:rPr>
              <w:t>«</w:t>
            </w:r>
            <w:r w:rsidRPr="00025222">
              <w:rPr>
                <w:bCs/>
                <w:sz w:val="20"/>
                <w:szCs w:val="20"/>
              </w:rPr>
              <w:t>Зарегистрировано заболеваний</w:t>
            </w:r>
            <w:r>
              <w:rPr>
                <w:bCs/>
                <w:sz w:val="20"/>
                <w:szCs w:val="20"/>
              </w:rPr>
              <w:t xml:space="preserve"> из них (из гр.4) </w:t>
            </w:r>
            <w:r w:rsidRPr="00D906AE">
              <w:rPr>
                <w:bCs/>
                <w:sz w:val="20"/>
                <w:szCs w:val="20"/>
              </w:rPr>
              <w:t>с впервые в жизни установленным диагнозом</w:t>
            </w:r>
            <w:r w:rsidRPr="00CB439E">
              <w:rPr>
                <w:bCs/>
                <w:sz w:val="20"/>
                <w:szCs w:val="20"/>
              </w:rPr>
              <w:t>»</w:t>
            </w:r>
          </w:p>
        </w:tc>
        <w:tc>
          <w:tcPr>
            <w:tcW w:w="834" w:type="pct"/>
          </w:tcPr>
          <w:p w:rsidR="004C4357" w:rsidRPr="00BA4C82" w:rsidRDefault="004C4357" w:rsidP="00307964">
            <w:pPr>
              <w:rPr>
                <w:sz w:val="20"/>
                <w:szCs w:val="20"/>
              </w:rPr>
            </w:pPr>
            <w:r w:rsidRPr="00D906AE">
              <w:rPr>
                <w:sz w:val="20"/>
                <w:szCs w:val="20"/>
              </w:rPr>
              <w:t>Кол-во амбулаторных талонов пациентов (с соблюдением общих для таблицы условий), зарегистрированных по заболеванию в соответствии со строкой. Тип характера заболевания – "Острое" и "Впервые в жизни установленное хроническое".</w:t>
            </w:r>
            <w:r>
              <w:rPr>
                <w:sz w:val="20"/>
                <w:szCs w:val="20"/>
              </w:rPr>
              <w:t xml:space="preserve"> </w:t>
            </w:r>
          </w:p>
        </w:tc>
        <w:tc>
          <w:tcPr>
            <w:tcW w:w="3363" w:type="pct"/>
          </w:tcPr>
          <w:p w:rsidR="004C4357" w:rsidRPr="00D906AE" w:rsidRDefault="004C4357" w:rsidP="00307964">
            <w:pPr>
              <w:rPr>
                <w:sz w:val="20"/>
                <w:szCs w:val="20"/>
              </w:rPr>
            </w:pPr>
            <w:r>
              <w:rPr>
                <w:sz w:val="20"/>
                <w:szCs w:val="20"/>
              </w:rPr>
              <w:t xml:space="preserve">Аналогично графе 4, только с добавлением условия: </w:t>
            </w:r>
            <w:r w:rsidRPr="006E7036">
              <w:rPr>
                <w:sz w:val="20"/>
                <w:szCs w:val="20"/>
              </w:rPr>
              <w:t xml:space="preserve">У </w:t>
            </w:r>
            <w:r>
              <w:rPr>
                <w:sz w:val="20"/>
                <w:szCs w:val="20"/>
              </w:rPr>
              <w:t xml:space="preserve">заболевания в рамках амбулаторного талона должен быть </w:t>
            </w:r>
            <w:r w:rsidRPr="006E7036">
              <w:rPr>
                <w:sz w:val="20"/>
                <w:szCs w:val="20"/>
              </w:rPr>
              <w:t xml:space="preserve">Тип характера заболевания равен «Острое» или </w:t>
            </w:r>
            <w:r>
              <w:rPr>
                <w:sz w:val="20"/>
                <w:szCs w:val="20"/>
              </w:rPr>
              <w:t>«Впервые в жизни установленное хроническое»</w:t>
            </w:r>
            <w:r>
              <w:rPr>
                <w:rFonts w:ascii="Arial" w:hAnsi="Arial" w:cs="Arial"/>
                <w:color w:val="333333"/>
                <w:sz w:val="21"/>
                <w:szCs w:val="21"/>
                <w:shd w:val="clear" w:color="auto" w:fill="FFFFFF"/>
              </w:rPr>
              <w:t xml:space="preserve"> </w:t>
            </w:r>
            <w:r w:rsidRPr="00905F53">
              <w:rPr>
                <w:rFonts w:ascii="Arial" w:hAnsi="Arial" w:cs="Arial"/>
                <w:i/>
                <w:color w:val="333333"/>
                <w:sz w:val="21"/>
                <w:szCs w:val="21"/>
                <w:shd w:val="clear" w:color="auto" w:fill="FFFFFF"/>
              </w:rPr>
              <w:t>(</w:t>
            </w:r>
            <w:r w:rsidRPr="00905F53">
              <w:rPr>
                <w:i/>
                <w:sz w:val="20"/>
                <w:szCs w:val="20"/>
              </w:rPr>
              <w:t xml:space="preserve">Посмотреть характер заболевания можно </w:t>
            </w:r>
            <w:r>
              <w:rPr>
                <w:i/>
                <w:sz w:val="20"/>
                <w:szCs w:val="20"/>
              </w:rPr>
              <w:t>в окне</w:t>
            </w:r>
            <w:r w:rsidRPr="00905F53">
              <w:rPr>
                <w:i/>
                <w:sz w:val="20"/>
                <w:szCs w:val="20"/>
              </w:rPr>
              <w:t>: Учет → Статистические талоны → Работа с ТАПами, перейти по ссылке с номером АТ – вкладка «Данные о заболеваниях», поле «Характер заболевания» (чтобы посмотреть тип характера заболевания нежно открыть справочник «Характеры заболеваний», где рядом с наименованием будет указан тип)</w:t>
            </w:r>
          </w:p>
        </w:tc>
      </w:tr>
      <w:tr w:rsidR="004C4357" w:rsidTr="00307964">
        <w:tc>
          <w:tcPr>
            <w:tcW w:w="803" w:type="pct"/>
          </w:tcPr>
          <w:p w:rsidR="004C4357" w:rsidRPr="00CB439E" w:rsidRDefault="004C4357" w:rsidP="00307964">
            <w:pPr>
              <w:rPr>
                <w:sz w:val="20"/>
                <w:szCs w:val="20"/>
              </w:rPr>
            </w:pPr>
            <w:r w:rsidRPr="00CB439E">
              <w:rPr>
                <w:b/>
                <w:sz w:val="20"/>
                <w:szCs w:val="20"/>
              </w:rPr>
              <w:t xml:space="preserve">Столбец </w:t>
            </w:r>
            <w:r>
              <w:rPr>
                <w:b/>
                <w:sz w:val="20"/>
                <w:szCs w:val="20"/>
              </w:rPr>
              <w:t>10</w:t>
            </w:r>
            <w:r w:rsidRPr="00CB439E">
              <w:rPr>
                <w:sz w:val="20"/>
                <w:szCs w:val="20"/>
              </w:rPr>
              <w:t xml:space="preserve"> </w:t>
            </w:r>
            <w:r w:rsidRPr="00CB439E">
              <w:rPr>
                <w:bCs/>
                <w:sz w:val="20"/>
                <w:szCs w:val="20"/>
              </w:rPr>
              <w:t>«</w:t>
            </w:r>
            <w:r w:rsidRPr="00025222">
              <w:rPr>
                <w:bCs/>
                <w:sz w:val="20"/>
                <w:szCs w:val="20"/>
              </w:rPr>
              <w:t>Зарегистрировано заболеваний</w:t>
            </w:r>
            <w:r>
              <w:rPr>
                <w:bCs/>
                <w:sz w:val="20"/>
                <w:szCs w:val="20"/>
              </w:rPr>
              <w:t xml:space="preserve"> </w:t>
            </w:r>
            <w:r w:rsidRPr="004E5247">
              <w:rPr>
                <w:bCs/>
                <w:sz w:val="20"/>
                <w:szCs w:val="20"/>
              </w:rPr>
              <w:t>с впервые в жизни установленным диагнозом (из гр. 9):</w:t>
            </w:r>
            <w:r>
              <w:rPr>
                <w:bCs/>
                <w:sz w:val="20"/>
                <w:szCs w:val="20"/>
              </w:rPr>
              <w:t xml:space="preserve"> </w:t>
            </w:r>
            <w:r w:rsidRPr="004E5247">
              <w:rPr>
                <w:bCs/>
                <w:sz w:val="20"/>
                <w:szCs w:val="20"/>
              </w:rPr>
              <w:t>взято под диспансерное наблюдение</w:t>
            </w:r>
            <w:r w:rsidRPr="00CB439E">
              <w:rPr>
                <w:bCs/>
                <w:sz w:val="20"/>
                <w:szCs w:val="20"/>
              </w:rPr>
              <w:t>»</w:t>
            </w:r>
          </w:p>
        </w:tc>
        <w:tc>
          <w:tcPr>
            <w:tcW w:w="834" w:type="pct"/>
          </w:tcPr>
          <w:p w:rsidR="004C4357" w:rsidRPr="00BA4C82" w:rsidRDefault="0037366B" w:rsidP="00307964">
            <w:pPr>
              <w:rPr>
                <w:sz w:val="20"/>
                <w:szCs w:val="20"/>
              </w:rPr>
            </w:pPr>
            <w:r w:rsidRPr="00964EA0">
              <w:rPr>
                <w:sz w:val="20"/>
                <w:szCs w:val="20"/>
              </w:rPr>
              <w:t>В эту графу попадают пациенты, у которых есть контрольная карта с таким же диагнозом, что и у Амбулаторного талона, учтенного в графе 9 (с типом характера заболевания – "Острое" и "Впервые в жизни установленное хроническое" ) . При этом проверяется условие, чтобы дата взятия на учет попадала в отчетный период. Дата закрытия АТ должна попадать в период дата взятия - снятия с учета контрольной карты.</w:t>
            </w:r>
          </w:p>
        </w:tc>
        <w:tc>
          <w:tcPr>
            <w:tcW w:w="3363" w:type="pct"/>
          </w:tcPr>
          <w:p w:rsidR="0037366B" w:rsidRPr="00424344" w:rsidRDefault="0037366B" w:rsidP="0037366B">
            <w:pPr>
              <w:rPr>
                <w:sz w:val="20"/>
                <w:szCs w:val="20"/>
              </w:rPr>
            </w:pPr>
            <w:r w:rsidRPr="00424344">
              <w:rPr>
                <w:sz w:val="20"/>
                <w:szCs w:val="20"/>
              </w:rPr>
              <w:t>Учитываются пациенты, у которых есть контрольная карта по следующему порядку:</w:t>
            </w:r>
          </w:p>
          <w:p w:rsidR="0037366B" w:rsidRPr="00424344" w:rsidRDefault="0037366B" w:rsidP="0037366B">
            <w:pPr>
              <w:rPr>
                <w:sz w:val="20"/>
                <w:szCs w:val="20"/>
              </w:rPr>
            </w:pPr>
            <w:r>
              <w:rPr>
                <w:sz w:val="20"/>
                <w:szCs w:val="20"/>
              </w:rPr>
              <w:t>1.</w:t>
            </w:r>
            <w:r w:rsidRPr="00424344">
              <w:rPr>
                <w:sz w:val="20"/>
                <w:szCs w:val="20"/>
              </w:rPr>
              <w:t>Отбираются все пациенты, чьи амбулаторные талоны были выбраны для графы 9</w:t>
            </w:r>
          </w:p>
          <w:p w:rsidR="0037366B" w:rsidRPr="00424344" w:rsidRDefault="0037366B" w:rsidP="0037366B">
            <w:pPr>
              <w:rPr>
                <w:sz w:val="20"/>
                <w:szCs w:val="20"/>
              </w:rPr>
            </w:pPr>
            <w:r>
              <w:rPr>
                <w:sz w:val="20"/>
                <w:szCs w:val="20"/>
              </w:rPr>
              <w:t>2.</w:t>
            </w:r>
            <w:r w:rsidRPr="00424344">
              <w:rPr>
                <w:sz w:val="20"/>
                <w:szCs w:val="20"/>
              </w:rPr>
              <w:t xml:space="preserve">Учитываются пациенты, соблюдая условия: </w:t>
            </w:r>
          </w:p>
          <w:p w:rsidR="0037366B" w:rsidRPr="00424344" w:rsidRDefault="0037366B" w:rsidP="0037366B">
            <w:pPr>
              <w:pStyle w:val="a3"/>
              <w:numPr>
                <w:ilvl w:val="0"/>
                <w:numId w:val="11"/>
              </w:numPr>
              <w:rPr>
                <w:rFonts w:ascii="Times New Roman" w:hAnsi="Times New Roman" w:cs="Times New Roman"/>
                <w:sz w:val="20"/>
                <w:szCs w:val="20"/>
              </w:rPr>
            </w:pPr>
            <w:r w:rsidRPr="00424344">
              <w:rPr>
                <w:rFonts w:ascii="Times New Roman" w:hAnsi="Times New Roman" w:cs="Times New Roman"/>
                <w:sz w:val="20"/>
                <w:szCs w:val="20"/>
              </w:rPr>
              <w:t>карта должна иметь тот же диагноз, что и амбулаторный талон (диагноз карты: Учет → Диспансерный учет, графа Шифр МКБ-10, диагноз АТ: Учет → Статистические талоны → Работа с ТАПами, перейти по ссылке с номером АТ – вкладка «Данные о заболеваниях», поле «Шифр МКБ»)</w:t>
            </w:r>
          </w:p>
          <w:p w:rsidR="0037366B" w:rsidRPr="00424344" w:rsidRDefault="0037366B" w:rsidP="0037366B">
            <w:pPr>
              <w:pStyle w:val="a3"/>
              <w:numPr>
                <w:ilvl w:val="0"/>
                <w:numId w:val="11"/>
              </w:numPr>
              <w:rPr>
                <w:rFonts w:ascii="Times New Roman" w:hAnsi="Times New Roman" w:cs="Times New Roman"/>
                <w:sz w:val="20"/>
                <w:szCs w:val="20"/>
              </w:rPr>
            </w:pPr>
            <w:r w:rsidRPr="00424344">
              <w:rPr>
                <w:rFonts w:ascii="Times New Roman" w:hAnsi="Times New Roman" w:cs="Times New Roman"/>
                <w:sz w:val="20"/>
                <w:szCs w:val="20"/>
              </w:rPr>
              <w:t>дата закрытия АТ, учтенного в гр.</w:t>
            </w:r>
            <w:r>
              <w:rPr>
                <w:rFonts w:ascii="Times New Roman" w:hAnsi="Times New Roman" w:cs="Times New Roman"/>
                <w:sz w:val="20"/>
                <w:szCs w:val="20"/>
              </w:rPr>
              <w:t>10</w:t>
            </w:r>
            <w:r w:rsidRPr="00424344">
              <w:rPr>
                <w:rFonts w:ascii="Times New Roman" w:hAnsi="Times New Roman" w:cs="Times New Roman"/>
                <w:sz w:val="20"/>
                <w:szCs w:val="20"/>
              </w:rPr>
              <w:t>, должна входить в период (дату создания карты можно посмотреть тут: Учет → Диспансерный учет, графа «Взят/снят на/с учет/учета»)</w:t>
            </w:r>
          </w:p>
          <w:p w:rsidR="004C4357" w:rsidRPr="00D906AE" w:rsidRDefault="0037366B" w:rsidP="0037366B">
            <w:pPr>
              <w:pStyle w:val="a3"/>
              <w:numPr>
                <w:ilvl w:val="0"/>
                <w:numId w:val="11"/>
              </w:numPr>
              <w:rPr>
                <w:sz w:val="20"/>
                <w:szCs w:val="20"/>
              </w:rPr>
            </w:pPr>
            <w:r w:rsidRPr="00424344">
              <w:rPr>
                <w:rFonts w:ascii="Times New Roman" w:hAnsi="Times New Roman" w:cs="Times New Roman"/>
                <w:sz w:val="20"/>
                <w:szCs w:val="20"/>
              </w:rPr>
              <w:t>дата взятия на учет контрольной карты должна попадать в отчетный период, указанный пользователем при формировании отчета</w:t>
            </w:r>
          </w:p>
        </w:tc>
      </w:tr>
      <w:tr w:rsidR="004C4357" w:rsidTr="00307964">
        <w:tc>
          <w:tcPr>
            <w:tcW w:w="803" w:type="pct"/>
          </w:tcPr>
          <w:p w:rsidR="004C4357" w:rsidRPr="00CB439E" w:rsidRDefault="004C4357" w:rsidP="00307964">
            <w:pPr>
              <w:rPr>
                <w:sz w:val="20"/>
                <w:szCs w:val="20"/>
              </w:rPr>
            </w:pPr>
            <w:r w:rsidRPr="00CB439E">
              <w:rPr>
                <w:b/>
                <w:sz w:val="20"/>
                <w:szCs w:val="20"/>
              </w:rPr>
              <w:t xml:space="preserve">Столбец </w:t>
            </w:r>
            <w:r>
              <w:rPr>
                <w:b/>
                <w:sz w:val="20"/>
                <w:szCs w:val="20"/>
              </w:rPr>
              <w:t>11</w:t>
            </w:r>
            <w:r w:rsidRPr="00CB439E">
              <w:rPr>
                <w:sz w:val="20"/>
                <w:szCs w:val="20"/>
              </w:rPr>
              <w:t xml:space="preserve"> </w:t>
            </w:r>
            <w:r w:rsidRPr="00CB439E">
              <w:rPr>
                <w:bCs/>
                <w:sz w:val="20"/>
                <w:szCs w:val="20"/>
              </w:rPr>
              <w:t>«</w:t>
            </w:r>
            <w:r w:rsidRPr="00025222">
              <w:rPr>
                <w:bCs/>
                <w:sz w:val="20"/>
                <w:szCs w:val="20"/>
              </w:rPr>
              <w:t>Зарегистрировано заболеваний</w:t>
            </w:r>
            <w:r>
              <w:rPr>
                <w:bCs/>
                <w:sz w:val="20"/>
                <w:szCs w:val="20"/>
              </w:rPr>
              <w:t xml:space="preserve"> </w:t>
            </w:r>
            <w:r w:rsidRPr="004E5247">
              <w:rPr>
                <w:bCs/>
                <w:sz w:val="20"/>
                <w:szCs w:val="20"/>
              </w:rPr>
              <w:t>с впервые в жизни установленным диагнозом (из гр. 9):</w:t>
            </w:r>
            <w:r>
              <w:rPr>
                <w:bCs/>
                <w:sz w:val="20"/>
                <w:szCs w:val="20"/>
              </w:rPr>
              <w:t xml:space="preserve"> </w:t>
            </w:r>
            <w:r w:rsidRPr="004E5247">
              <w:rPr>
                <w:bCs/>
                <w:sz w:val="20"/>
                <w:szCs w:val="20"/>
              </w:rPr>
              <w:t>выявлено при профосмотре</w:t>
            </w:r>
            <w:r w:rsidRPr="00CB439E">
              <w:rPr>
                <w:bCs/>
                <w:sz w:val="20"/>
                <w:szCs w:val="20"/>
              </w:rPr>
              <w:t>»</w:t>
            </w:r>
          </w:p>
        </w:tc>
        <w:tc>
          <w:tcPr>
            <w:tcW w:w="834" w:type="pct"/>
          </w:tcPr>
          <w:p w:rsidR="004C4357" w:rsidRPr="00BA4C82" w:rsidRDefault="004C4357" w:rsidP="00307964">
            <w:pPr>
              <w:rPr>
                <w:sz w:val="20"/>
                <w:szCs w:val="20"/>
              </w:rPr>
            </w:pPr>
            <w:r w:rsidRPr="002B49F5">
              <w:rPr>
                <w:sz w:val="20"/>
                <w:szCs w:val="20"/>
              </w:rPr>
              <w:t>Кол-во контрольных карт пациентов, у которых тот же диагноз, что и у амбулаторных талонов, которые были отобраны в графе 9 (с типом характера заболевания – "Острое" и "Впервые в жизни установленное хроническое" ). С условием, что дата открытия карты входит в указанный во входных параметрах период, а также в карте дисп. наблюдения указано, что заболевание выявлено при профосмотре.</w:t>
            </w:r>
          </w:p>
        </w:tc>
        <w:tc>
          <w:tcPr>
            <w:tcW w:w="3363" w:type="pct"/>
          </w:tcPr>
          <w:p w:rsidR="004C4357" w:rsidRDefault="004C4357" w:rsidP="00307964">
            <w:pPr>
              <w:rPr>
                <w:sz w:val="20"/>
                <w:szCs w:val="20"/>
              </w:rPr>
            </w:pPr>
            <w:r>
              <w:rPr>
                <w:sz w:val="20"/>
                <w:szCs w:val="20"/>
              </w:rPr>
              <w:t>Считаются карты диспансерного наблюдения по следующему порядку:</w:t>
            </w:r>
          </w:p>
          <w:p w:rsidR="004C4357" w:rsidRDefault="004C4357" w:rsidP="00307964">
            <w:pPr>
              <w:pStyle w:val="a3"/>
              <w:numPr>
                <w:ilvl w:val="0"/>
                <w:numId w:val="14"/>
              </w:numPr>
              <w:rPr>
                <w:sz w:val="20"/>
                <w:szCs w:val="20"/>
              </w:rPr>
            </w:pPr>
            <w:r>
              <w:rPr>
                <w:sz w:val="20"/>
                <w:szCs w:val="20"/>
              </w:rPr>
              <w:t>Отбираются все пациенты, чьи амбулаторные талоны были выбраны для графы 9</w:t>
            </w:r>
          </w:p>
          <w:p w:rsidR="004C4357" w:rsidRDefault="004C4357" w:rsidP="00307964">
            <w:pPr>
              <w:pStyle w:val="a3"/>
              <w:numPr>
                <w:ilvl w:val="0"/>
                <w:numId w:val="14"/>
              </w:numPr>
              <w:rPr>
                <w:sz w:val="20"/>
                <w:szCs w:val="20"/>
              </w:rPr>
            </w:pPr>
            <w:r>
              <w:rPr>
                <w:sz w:val="20"/>
                <w:szCs w:val="20"/>
              </w:rPr>
              <w:t xml:space="preserve">Считаются  карты диспансерного наблюдения этих пациентов, соблюдая условия: </w:t>
            </w:r>
          </w:p>
          <w:p w:rsidR="004C4357" w:rsidRPr="00431152" w:rsidRDefault="004C4357" w:rsidP="00307964">
            <w:pPr>
              <w:pStyle w:val="a3"/>
              <w:numPr>
                <w:ilvl w:val="0"/>
                <w:numId w:val="11"/>
              </w:numPr>
              <w:rPr>
                <w:sz w:val="20"/>
                <w:szCs w:val="20"/>
              </w:rPr>
            </w:pPr>
            <w:r w:rsidRPr="00431152">
              <w:rPr>
                <w:sz w:val="20"/>
                <w:szCs w:val="20"/>
              </w:rPr>
              <w:t xml:space="preserve">карты были заведены по тому же диагнозу, что и сами амб.талоны в графе 9 (карта должна иметь тот же диагноз, что и амбулаторный талон </w:t>
            </w:r>
            <w:r w:rsidRPr="00905F53">
              <w:rPr>
                <w:i/>
                <w:sz w:val="20"/>
                <w:szCs w:val="20"/>
              </w:rPr>
              <w:t>(диагноз карты: Учет → Диспансерный учет, графа Шифр МКБ-10, диагноз АТ: Учет → Статистические талоны → Работа с ТАПами, перейти по ссылке с номером АТ – вкладка «Данные о заболеваниях», поле «Шифр МКБ»)</w:t>
            </w:r>
          </w:p>
          <w:p w:rsidR="004C4357" w:rsidRDefault="004C4357" w:rsidP="00307964">
            <w:pPr>
              <w:pStyle w:val="a3"/>
              <w:numPr>
                <w:ilvl w:val="0"/>
                <w:numId w:val="11"/>
              </w:numPr>
              <w:rPr>
                <w:sz w:val="20"/>
                <w:szCs w:val="20"/>
              </w:rPr>
            </w:pPr>
            <w:r>
              <w:rPr>
                <w:sz w:val="20"/>
                <w:szCs w:val="20"/>
              </w:rPr>
              <w:t xml:space="preserve">дата создания карты должна входить в период выбранный во входных параметрах </w:t>
            </w:r>
            <w:r w:rsidRPr="00905F53">
              <w:rPr>
                <w:i/>
                <w:sz w:val="20"/>
                <w:szCs w:val="20"/>
              </w:rPr>
              <w:t>(дату создания карты можно посмотреть тут: Учет → Диспансерный учет, графа «Взят на учет»)</w:t>
            </w:r>
          </w:p>
          <w:p w:rsidR="004C4357" w:rsidRPr="002B49F5" w:rsidRDefault="004C4357" w:rsidP="00307964">
            <w:pPr>
              <w:pStyle w:val="a3"/>
              <w:numPr>
                <w:ilvl w:val="0"/>
                <w:numId w:val="11"/>
              </w:numPr>
              <w:rPr>
                <w:sz w:val="20"/>
                <w:szCs w:val="20"/>
              </w:rPr>
            </w:pPr>
            <w:r>
              <w:rPr>
                <w:sz w:val="20"/>
                <w:szCs w:val="20"/>
              </w:rPr>
              <w:t>случай выявления заболевания в карте должен быть указан «При профосмотре»</w:t>
            </w:r>
            <w:r w:rsidRPr="002B49F5">
              <w:rPr>
                <w:sz w:val="20"/>
                <w:szCs w:val="20"/>
              </w:rPr>
              <w:t xml:space="preserve"> </w:t>
            </w:r>
            <w:r w:rsidRPr="00905F53">
              <w:rPr>
                <w:i/>
                <w:sz w:val="20"/>
                <w:szCs w:val="20"/>
              </w:rPr>
              <w:t>(Учет → Диспансерный учет, ПКМ «Редактировать», вкладка «Контрольная карта», поле «Заболевание выявлено», должно быть – при профосмотре)</w:t>
            </w:r>
          </w:p>
        </w:tc>
      </w:tr>
      <w:tr w:rsidR="004C4357" w:rsidTr="00307964">
        <w:tc>
          <w:tcPr>
            <w:tcW w:w="803" w:type="pct"/>
          </w:tcPr>
          <w:p w:rsidR="004C4357" w:rsidRPr="00CB439E" w:rsidRDefault="004C4357" w:rsidP="00307964">
            <w:pPr>
              <w:rPr>
                <w:sz w:val="20"/>
                <w:szCs w:val="20"/>
              </w:rPr>
            </w:pPr>
            <w:r w:rsidRPr="00CB439E">
              <w:rPr>
                <w:b/>
                <w:sz w:val="20"/>
                <w:szCs w:val="20"/>
              </w:rPr>
              <w:t xml:space="preserve">Столбец </w:t>
            </w:r>
            <w:r>
              <w:rPr>
                <w:b/>
                <w:sz w:val="20"/>
                <w:szCs w:val="20"/>
              </w:rPr>
              <w:t>12</w:t>
            </w:r>
            <w:r w:rsidRPr="00CB439E">
              <w:rPr>
                <w:sz w:val="20"/>
                <w:szCs w:val="20"/>
              </w:rPr>
              <w:t xml:space="preserve"> </w:t>
            </w:r>
            <w:r w:rsidRPr="00CB439E">
              <w:rPr>
                <w:bCs/>
                <w:sz w:val="20"/>
                <w:szCs w:val="20"/>
              </w:rPr>
              <w:t>«</w:t>
            </w:r>
            <w:r w:rsidRPr="00025222">
              <w:rPr>
                <w:bCs/>
                <w:sz w:val="20"/>
                <w:szCs w:val="20"/>
              </w:rPr>
              <w:t>Зарегистрировано заболеваний</w:t>
            </w:r>
            <w:r>
              <w:rPr>
                <w:bCs/>
                <w:sz w:val="20"/>
                <w:szCs w:val="20"/>
              </w:rPr>
              <w:t xml:space="preserve"> </w:t>
            </w:r>
            <w:r w:rsidRPr="004E5247">
              <w:rPr>
                <w:bCs/>
                <w:sz w:val="20"/>
                <w:szCs w:val="20"/>
              </w:rPr>
              <w:t>с впервые в жизни установленным диагнозом (из гр. 9):</w:t>
            </w:r>
            <w:r>
              <w:rPr>
                <w:bCs/>
                <w:sz w:val="20"/>
                <w:szCs w:val="20"/>
              </w:rPr>
              <w:t xml:space="preserve"> </w:t>
            </w:r>
            <w:r w:rsidRPr="004E5247">
              <w:rPr>
                <w:bCs/>
                <w:sz w:val="20"/>
                <w:szCs w:val="20"/>
              </w:rPr>
              <w:t>выявлено при диспансеризации определенных групп взрослого населения</w:t>
            </w:r>
            <w:r w:rsidRPr="00CB439E">
              <w:rPr>
                <w:bCs/>
                <w:sz w:val="20"/>
                <w:szCs w:val="20"/>
              </w:rPr>
              <w:t>»</w:t>
            </w:r>
          </w:p>
        </w:tc>
        <w:tc>
          <w:tcPr>
            <w:tcW w:w="834" w:type="pct"/>
          </w:tcPr>
          <w:p w:rsidR="004C4357" w:rsidRPr="00BA4C82" w:rsidRDefault="004C4357" w:rsidP="00307964">
            <w:pPr>
              <w:rPr>
                <w:sz w:val="20"/>
                <w:szCs w:val="20"/>
              </w:rPr>
            </w:pPr>
            <w:r w:rsidRPr="005A69E6">
              <w:rPr>
                <w:sz w:val="20"/>
                <w:szCs w:val="20"/>
              </w:rPr>
              <w:t>Кол-во амбулаторных талонов пациентов (с соблюдением общих для таблицы условий), зарегистрированных по заболеванию в соответствии со строкой. Тип характера заболевания – "Острое" и "Впервые в жизни установленное хроническое" и в АТ указан тип карты медосмотра "Диспансеризация"</w:t>
            </w:r>
          </w:p>
        </w:tc>
        <w:tc>
          <w:tcPr>
            <w:tcW w:w="3363" w:type="pct"/>
          </w:tcPr>
          <w:p w:rsidR="004C4357" w:rsidRDefault="004C4357" w:rsidP="00307964">
            <w:pPr>
              <w:rPr>
                <w:sz w:val="20"/>
                <w:szCs w:val="20"/>
              </w:rPr>
            </w:pPr>
            <w:r w:rsidRPr="004F65AA">
              <w:rPr>
                <w:sz w:val="20"/>
                <w:szCs w:val="20"/>
              </w:rPr>
              <w:t xml:space="preserve">Аналогично графе 9 с добавлением условия, что в поле Тип карты медосмотра указано – диспансеризация. </w:t>
            </w:r>
            <w:r w:rsidRPr="00905F53">
              <w:rPr>
                <w:i/>
                <w:sz w:val="20"/>
                <w:szCs w:val="20"/>
              </w:rPr>
              <w:t>(Учет → Статистические талоны → Работа с ТАПами, перейти по ссылке с номером АТ – вкладка «Основное», поле «Тип медосмотра» должно быть значение «Диспансеризация»)</w:t>
            </w:r>
          </w:p>
        </w:tc>
      </w:tr>
      <w:tr w:rsidR="004C4357" w:rsidTr="00307964">
        <w:tc>
          <w:tcPr>
            <w:tcW w:w="803" w:type="pct"/>
          </w:tcPr>
          <w:p w:rsidR="004C4357" w:rsidRPr="00CB439E" w:rsidRDefault="004C4357" w:rsidP="00307964">
            <w:pPr>
              <w:rPr>
                <w:sz w:val="20"/>
                <w:szCs w:val="20"/>
              </w:rPr>
            </w:pPr>
            <w:r w:rsidRPr="00CB439E">
              <w:rPr>
                <w:b/>
                <w:sz w:val="20"/>
                <w:szCs w:val="20"/>
              </w:rPr>
              <w:t xml:space="preserve">Столбец </w:t>
            </w:r>
            <w:r>
              <w:rPr>
                <w:b/>
                <w:sz w:val="20"/>
                <w:szCs w:val="20"/>
              </w:rPr>
              <w:t>14</w:t>
            </w:r>
            <w:r w:rsidRPr="00CB439E">
              <w:rPr>
                <w:sz w:val="20"/>
                <w:szCs w:val="20"/>
              </w:rPr>
              <w:t xml:space="preserve"> </w:t>
            </w:r>
            <w:r w:rsidRPr="00CB439E">
              <w:rPr>
                <w:bCs/>
                <w:sz w:val="20"/>
                <w:szCs w:val="20"/>
              </w:rPr>
              <w:t>«</w:t>
            </w:r>
            <w:r w:rsidRPr="004E5247">
              <w:rPr>
                <w:bCs/>
                <w:sz w:val="20"/>
                <w:szCs w:val="20"/>
              </w:rPr>
              <w:t>Снято с диспансерного наблюдения</w:t>
            </w:r>
            <w:r w:rsidRPr="00CB439E">
              <w:rPr>
                <w:bCs/>
                <w:sz w:val="20"/>
                <w:szCs w:val="20"/>
              </w:rPr>
              <w:t>»</w:t>
            </w:r>
          </w:p>
        </w:tc>
        <w:tc>
          <w:tcPr>
            <w:tcW w:w="834" w:type="pct"/>
          </w:tcPr>
          <w:p w:rsidR="004C4357" w:rsidRPr="00BA4C82" w:rsidRDefault="004C4357" w:rsidP="00307964">
            <w:pPr>
              <w:rPr>
                <w:sz w:val="20"/>
                <w:szCs w:val="20"/>
              </w:rPr>
            </w:pPr>
            <w:r w:rsidRPr="005802B9">
              <w:rPr>
                <w:sz w:val="20"/>
                <w:szCs w:val="20"/>
              </w:rPr>
              <w:t xml:space="preserve">Кол-во </w:t>
            </w:r>
            <w:r>
              <w:rPr>
                <w:sz w:val="20"/>
                <w:szCs w:val="20"/>
              </w:rPr>
              <w:t xml:space="preserve">диспансерных карт </w:t>
            </w:r>
            <w:r w:rsidRPr="005802B9">
              <w:rPr>
                <w:sz w:val="20"/>
                <w:szCs w:val="20"/>
              </w:rPr>
              <w:t xml:space="preserve"> пациентов, закрытых в указанный в</w:t>
            </w:r>
            <w:r>
              <w:rPr>
                <w:sz w:val="20"/>
                <w:szCs w:val="20"/>
              </w:rPr>
              <w:t>о входных параметрах период</w:t>
            </w:r>
          </w:p>
        </w:tc>
        <w:tc>
          <w:tcPr>
            <w:tcW w:w="3363" w:type="pct"/>
          </w:tcPr>
          <w:p w:rsidR="004C4357" w:rsidRDefault="004C4357" w:rsidP="00307964">
            <w:pPr>
              <w:rPr>
                <w:sz w:val="20"/>
                <w:szCs w:val="20"/>
              </w:rPr>
            </w:pPr>
            <w:r>
              <w:rPr>
                <w:sz w:val="20"/>
                <w:szCs w:val="20"/>
              </w:rPr>
              <w:t xml:space="preserve">Считаются </w:t>
            </w:r>
            <w:r w:rsidRPr="005802B9">
              <w:rPr>
                <w:sz w:val="20"/>
                <w:szCs w:val="20"/>
              </w:rPr>
              <w:t xml:space="preserve"> все </w:t>
            </w:r>
            <w:r>
              <w:rPr>
                <w:sz w:val="20"/>
                <w:szCs w:val="20"/>
              </w:rPr>
              <w:t>карты диспансерного наблюдения (</w:t>
            </w:r>
            <w:r w:rsidRPr="005802B9">
              <w:rPr>
                <w:sz w:val="20"/>
                <w:szCs w:val="20"/>
              </w:rPr>
              <w:t>контрольные карты</w:t>
            </w:r>
            <w:r>
              <w:rPr>
                <w:sz w:val="20"/>
                <w:szCs w:val="20"/>
              </w:rPr>
              <w:t>)</w:t>
            </w:r>
            <w:r w:rsidRPr="005802B9">
              <w:rPr>
                <w:sz w:val="20"/>
                <w:szCs w:val="20"/>
              </w:rPr>
              <w:t>, которые закрыты на конец отчетного периода, то есть</w:t>
            </w:r>
            <w:r>
              <w:rPr>
                <w:sz w:val="20"/>
                <w:szCs w:val="20"/>
              </w:rPr>
              <w:t xml:space="preserve"> у которых дата закрытия карты входит в указанный во входных параметрах период. </w:t>
            </w:r>
            <w:r w:rsidRPr="00905F53">
              <w:rPr>
                <w:i/>
                <w:sz w:val="20"/>
                <w:szCs w:val="20"/>
              </w:rPr>
              <w:t>(Учет → Диспансерный учет, графа «Снят с учета»)</w:t>
            </w:r>
          </w:p>
          <w:p w:rsidR="004C4357" w:rsidRDefault="004C4357" w:rsidP="00307964">
            <w:pPr>
              <w:rPr>
                <w:sz w:val="20"/>
                <w:szCs w:val="20"/>
              </w:rPr>
            </w:pPr>
            <w:r>
              <w:rPr>
                <w:sz w:val="20"/>
                <w:szCs w:val="20"/>
              </w:rPr>
              <w:t>*</w:t>
            </w:r>
            <w:r w:rsidRPr="006F1D7F">
              <w:rPr>
                <w:b/>
                <w:bCs/>
                <w:sz w:val="20"/>
                <w:szCs w:val="20"/>
              </w:rPr>
              <w:t xml:space="preserve"> </w:t>
            </w:r>
            <w:r w:rsidRPr="006F1D7F">
              <w:rPr>
                <w:i/>
                <w:iCs/>
                <w:sz w:val="20"/>
                <w:szCs w:val="20"/>
              </w:rPr>
              <w:t>возраст пациента высчитывается на дату конца отчетного период («Дата по» из вх параметров)</w:t>
            </w:r>
          </w:p>
          <w:p w:rsidR="004C4357" w:rsidRDefault="004C4357" w:rsidP="00307964">
            <w:pPr>
              <w:rPr>
                <w:sz w:val="20"/>
                <w:szCs w:val="20"/>
              </w:rPr>
            </w:pPr>
          </w:p>
        </w:tc>
      </w:tr>
      <w:tr w:rsidR="004C4357" w:rsidTr="00307964">
        <w:tc>
          <w:tcPr>
            <w:tcW w:w="803" w:type="pct"/>
          </w:tcPr>
          <w:p w:rsidR="004C4357" w:rsidRPr="00CB439E" w:rsidRDefault="004C4357" w:rsidP="00307964">
            <w:pPr>
              <w:rPr>
                <w:sz w:val="20"/>
                <w:szCs w:val="20"/>
              </w:rPr>
            </w:pPr>
            <w:r w:rsidRPr="00CB439E">
              <w:rPr>
                <w:b/>
                <w:sz w:val="20"/>
                <w:szCs w:val="20"/>
              </w:rPr>
              <w:t xml:space="preserve">Столбец </w:t>
            </w:r>
            <w:r>
              <w:rPr>
                <w:b/>
                <w:sz w:val="20"/>
                <w:szCs w:val="20"/>
              </w:rPr>
              <w:t>15</w:t>
            </w:r>
            <w:r w:rsidRPr="00CB439E">
              <w:rPr>
                <w:sz w:val="20"/>
                <w:szCs w:val="20"/>
              </w:rPr>
              <w:t xml:space="preserve"> </w:t>
            </w:r>
            <w:r w:rsidRPr="00CB439E">
              <w:rPr>
                <w:bCs/>
                <w:sz w:val="20"/>
                <w:szCs w:val="20"/>
              </w:rPr>
              <w:t>«</w:t>
            </w:r>
            <w:r w:rsidRPr="004E5247">
              <w:rPr>
                <w:bCs/>
                <w:sz w:val="20"/>
                <w:szCs w:val="20"/>
              </w:rPr>
              <w:t>Состоит под диспансерным наблюдением на конец отчетного года</w:t>
            </w:r>
            <w:r w:rsidRPr="00CB439E">
              <w:rPr>
                <w:bCs/>
                <w:sz w:val="20"/>
                <w:szCs w:val="20"/>
              </w:rPr>
              <w:t>»</w:t>
            </w:r>
          </w:p>
        </w:tc>
        <w:tc>
          <w:tcPr>
            <w:tcW w:w="834" w:type="pct"/>
          </w:tcPr>
          <w:p w:rsidR="004C4357" w:rsidRPr="00BA4C82" w:rsidRDefault="004C4357" w:rsidP="00307964">
            <w:pPr>
              <w:rPr>
                <w:sz w:val="20"/>
                <w:szCs w:val="20"/>
              </w:rPr>
            </w:pPr>
            <w:r w:rsidRPr="006F1D7F">
              <w:rPr>
                <w:sz w:val="20"/>
                <w:szCs w:val="20"/>
              </w:rPr>
              <w:t>Кол-во контрольных карт пациентов, открытых на конец отчетного периода.</w:t>
            </w:r>
          </w:p>
        </w:tc>
        <w:tc>
          <w:tcPr>
            <w:tcW w:w="3363" w:type="pct"/>
          </w:tcPr>
          <w:p w:rsidR="004C4357" w:rsidRDefault="004C4357" w:rsidP="00307964">
            <w:pPr>
              <w:rPr>
                <w:sz w:val="20"/>
                <w:szCs w:val="20"/>
              </w:rPr>
            </w:pPr>
            <w:r>
              <w:rPr>
                <w:sz w:val="20"/>
                <w:szCs w:val="20"/>
              </w:rPr>
              <w:t xml:space="preserve">Считаются </w:t>
            </w:r>
            <w:r w:rsidRPr="005802B9">
              <w:rPr>
                <w:sz w:val="20"/>
                <w:szCs w:val="20"/>
              </w:rPr>
              <w:t xml:space="preserve"> все </w:t>
            </w:r>
            <w:r>
              <w:rPr>
                <w:sz w:val="20"/>
                <w:szCs w:val="20"/>
              </w:rPr>
              <w:t>карты диспансерного наблюдения (</w:t>
            </w:r>
            <w:r w:rsidRPr="005802B9">
              <w:rPr>
                <w:sz w:val="20"/>
                <w:szCs w:val="20"/>
              </w:rPr>
              <w:t>контрольные карты</w:t>
            </w:r>
            <w:r>
              <w:rPr>
                <w:sz w:val="20"/>
                <w:szCs w:val="20"/>
              </w:rPr>
              <w:t>)</w:t>
            </w:r>
            <w:r w:rsidRPr="006F1D7F">
              <w:rPr>
                <w:sz w:val="20"/>
                <w:szCs w:val="20"/>
              </w:rPr>
              <w:t xml:space="preserve">, которые не закрыты на конец отчетного периода, то есть: </w:t>
            </w:r>
            <w:r>
              <w:rPr>
                <w:sz w:val="20"/>
                <w:szCs w:val="20"/>
              </w:rPr>
              <w:t>дата регистрации (взятия на учет)</w:t>
            </w:r>
            <w:r w:rsidRPr="006F1D7F">
              <w:rPr>
                <w:sz w:val="20"/>
                <w:szCs w:val="20"/>
              </w:rPr>
              <w:t xml:space="preserve"> &lt;= </w:t>
            </w:r>
            <w:r>
              <w:rPr>
                <w:sz w:val="20"/>
                <w:szCs w:val="20"/>
              </w:rPr>
              <w:t xml:space="preserve">чем «дата по» из входных параметров </w:t>
            </w:r>
            <w:r w:rsidRPr="006F1D7F">
              <w:rPr>
                <w:sz w:val="20"/>
                <w:szCs w:val="20"/>
              </w:rPr>
              <w:t xml:space="preserve"> и </w:t>
            </w:r>
            <w:r>
              <w:rPr>
                <w:sz w:val="20"/>
                <w:szCs w:val="20"/>
              </w:rPr>
              <w:t>дата снятия с учета</w:t>
            </w:r>
            <w:r w:rsidRPr="006F1D7F">
              <w:rPr>
                <w:sz w:val="20"/>
                <w:szCs w:val="20"/>
              </w:rPr>
              <w:t xml:space="preserve"> &gt;= </w:t>
            </w:r>
            <w:r>
              <w:rPr>
                <w:sz w:val="20"/>
                <w:szCs w:val="20"/>
              </w:rPr>
              <w:t>чем «дата по» из входных параметров</w:t>
            </w:r>
            <w:r w:rsidRPr="006F1D7F">
              <w:rPr>
                <w:sz w:val="20"/>
                <w:szCs w:val="20"/>
              </w:rPr>
              <w:t xml:space="preserve"> или </w:t>
            </w:r>
            <w:r>
              <w:rPr>
                <w:sz w:val="20"/>
                <w:szCs w:val="20"/>
              </w:rPr>
              <w:t xml:space="preserve">не заполнена. </w:t>
            </w:r>
            <w:r w:rsidRPr="00905F53">
              <w:rPr>
                <w:i/>
                <w:sz w:val="20"/>
                <w:szCs w:val="20"/>
              </w:rPr>
              <w:t>(Учет → Диспансерный учет, графа «</w:t>
            </w:r>
            <w:r>
              <w:rPr>
                <w:i/>
                <w:sz w:val="20"/>
                <w:szCs w:val="20"/>
              </w:rPr>
              <w:t>Взят на учет</w:t>
            </w:r>
            <w:r w:rsidRPr="00905F53">
              <w:rPr>
                <w:i/>
                <w:sz w:val="20"/>
                <w:szCs w:val="20"/>
              </w:rPr>
              <w:t>»)</w:t>
            </w:r>
          </w:p>
          <w:p w:rsidR="004C4357" w:rsidRDefault="004C4357" w:rsidP="00307964">
            <w:pPr>
              <w:rPr>
                <w:sz w:val="20"/>
                <w:szCs w:val="20"/>
              </w:rPr>
            </w:pPr>
            <w:r>
              <w:rPr>
                <w:sz w:val="20"/>
                <w:szCs w:val="20"/>
              </w:rPr>
              <w:t>*</w:t>
            </w:r>
            <w:r w:rsidRPr="006F1D7F">
              <w:rPr>
                <w:b/>
                <w:bCs/>
                <w:sz w:val="20"/>
                <w:szCs w:val="20"/>
              </w:rPr>
              <w:t xml:space="preserve"> </w:t>
            </w:r>
            <w:r w:rsidRPr="006F1D7F">
              <w:rPr>
                <w:i/>
                <w:iCs/>
                <w:sz w:val="20"/>
                <w:szCs w:val="20"/>
              </w:rPr>
              <w:t>возраст пациента высчитывается на дату конца отчетного период («Дата по» из вх параметров)</w:t>
            </w:r>
          </w:p>
          <w:p w:rsidR="004C4357" w:rsidRDefault="004C4357" w:rsidP="00307964">
            <w:pPr>
              <w:rPr>
                <w:sz w:val="20"/>
                <w:szCs w:val="20"/>
              </w:rPr>
            </w:pPr>
          </w:p>
        </w:tc>
      </w:tr>
    </w:tbl>
    <w:p w:rsidR="004C4357" w:rsidRDefault="004C4357" w:rsidP="004C4357"/>
    <w:p w:rsidR="004C4357" w:rsidRDefault="004C4357" w:rsidP="004C4357">
      <w:pPr>
        <w:widowControl/>
        <w:suppressAutoHyphens w:val="0"/>
        <w:spacing w:after="200" w:line="276" w:lineRule="auto"/>
        <w:rPr>
          <w:rFonts w:asciiTheme="majorHAnsi" w:eastAsiaTheme="majorEastAsia" w:hAnsiTheme="majorHAnsi" w:cs="Mangal"/>
          <w:b/>
          <w:bCs/>
          <w:color w:val="4F81BD" w:themeColor="accent1"/>
          <w:sz w:val="28"/>
          <w:szCs w:val="28"/>
        </w:rPr>
      </w:pPr>
      <w:r>
        <w:rPr>
          <w:sz w:val="28"/>
          <w:szCs w:val="28"/>
        </w:rPr>
        <w:br w:type="page"/>
      </w:r>
    </w:p>
    <w:p w:rsidR="004C4357" w:rsidRDefault="004C4357" w:rsidP="004C4357">
      <w:pPr>
        <w:pStyle w:val="2"/>
        <w:spacing w:before="0"/>
      </w:pPr>
      <w:r>
        <w:t xml:space="preserve">Расшифровка </w:t>
      </w:r>
      <w:r w:rsidRPr="00EF6386">
        <w:t>условий сбора по строкам таблицы</w:t>
      </w:r>
    </w:p>
    <w:p w:rsidR="004C4357" w:rsidRDefault="004C4357" w:rsidP="004C435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7591"/>
        <w:gridCol w:w="1690"/>
        <w:gridCol w:w="2004"/>
        <w:gridCol w:w="1722"/>
        <w:gridCol w:w="1687"/>
      </w:tblGrid>
      <w:tr w:rsidR="004C4357" w:rsidTr="00307964">
        <w:tc>
          <w:tcPr>
            <w:tcW w:w="2583" w:type="pct"/>
          </w:tcPr>
          <w:p w:rsidR="004C4357" w:rsidRDefault="004C4357" w:rsidP="00307964">
            <w:pPr>
              <w:pStyle w:val="ConsPlusNormal"/>
              <w:jc w:val="center"/>
            </w:pPr>
            <w:r w:rsidRPr="00CC5403">
              <w:rPr>
                <w:b/>
              </w:rPr>
              <w:t>Наименование классов и отдельных болезней</w:t>
            </w:r>
          </w:p>
        </w:tc>
        <w:tc>
          <w:tcPr>
            <w:tcW w:w="575" w:type="pct"/>
          </w:tcPr>
          <w:p w:rsidR="004C4357" w:rsidRDefault="004C4357" w:rsidP="00307964">
            <w:pPr>
              <w:pStyle w:val="ConsPlusNormal"/>
              <w:jc w:val="center"/>
            </w:pPr>
            <w:r w:rsidRPr="00CC5403">
              <w:rPr>
                <w:b/>
              </w:rPr>
              <w:t>N строк</w:t>
            </w:r>
          </w:p>
        </w:tc>
        <w:tc>
          <w:tcPr>
            <w:tcW w:w="682" w:type="pct"/>
          </w:tcPr>
          <w:p w:rsidR="004C4357" w:rsidRDefault="004C4357" w:rsidP="00307964">
            <w:pPr>
              <w:pStyle w:val="ConsPlusNormal"/>
              <w:jc w:val="center"/>
            </w:pPr>
            <w:r w:rsidRPr="00CC5403">
              <w:rPr>
                <w:b/>
              </w:rPr>
              <w:t>Код по МКБ-10 пересмотра</w:t>
            </w:r>
          </w:p>
        </w:tc>
        <w:tc>
          <w:tcPr>
            <w:tcW w:w="586" w:type="pct"/>
          </w:tcPr>
          <w:p w:rsidR="004C4357" w:rsidRDefault="004C4357" w:rsidP="00307964">
            <w:pPr>
              <w:pStyle w:val="ConsPlusNormal"/>
              <w:jc w:val="center"/>
            </w:pPr>
            <w:r w:rsidRPr="00CC5403">
              <w:rPr>
                <w:b/>
              </w:rPr>
              <w:t>Логика</w:t>
            </w:r>
          </w:p>
        </w:tc>
        <w:tc>
          <w:tcPr>
            <w:tcW w:w="574" w:type="pct"/>
          </w:tcPr>
          <w:p w:rsidR="004C4357" w:rsidRDefault="004C4357" w:rsidP="00307964">
            <w:pPr>
              <w:pStyle w:val="ConsPlusNormal"/>
              <w:jc w:val="center"/>
            </w:pPr>
            <w:r w:rsidRPr="00CC5403">
              <w:rPr>
                <w:b/>
                <w:bCs/>
              </w:rPr>
              <w:t>Какую графу не заполнять</w:t>
            </w:r>
          </w:p>
        </w:tc>
      </w:tr>
      <w:tr w:rsidR="004C4357" w:rsidTr="00307964">
        <w:tc>
          <w:tcPr>
            <w:tcW w:w="2583" w:type="pct"/>
          </w:tcPr>
          <w:p w:rsidR="004C4357" w:rsidRDefault="004C4357" w:rsidP="00307964">
            <w:pPr>
              <w:pStyle w:val="ConsPlusNormal"/>
              <w:jc w:val="center"/>
            </w:pPr>
            <w:r>
              <w:t>1</w:t>
            </w:r>
          </w:p>
        </w:tc>
        <w:tc>
          <w:tcPr>
            <w:tcW w:w="575" w:type="pct"/>
          </w:tcPr>
          <w:p w:rsidR="004C4357" w:rsidRDefault="004C4357" w:rsidP="00307964">
            <w:pPr>
              <w:pStyle w:val="ConsPlusNormal"/>
              <w:jc w:val="center"/>
            </w:pPr>
            <w:r>
              <w:t>2</w:t>
            </w:r>
          </w:p>
        </w:tc>
        <w:tc>
          <w:tcPr>
            <w:tcW w:w="682" w:type="pct"/>
          </w:tcPr>
          <w:p w:rsidR="004C4357" w:rsidRDefault="004C4357" w:rsidP="00307964">
            <w:pPr>
              <w:pStyle w:val="ConsPlusNormal"/>
              <w:jc w:val="center"/>
            </w:pPr>
            <w:r>
              <w:t>3</w:t>
            </w:r>
          </w:p>
        </w:tc>
        <w:tc>
          <w:tcPr>
            <w:tcW w:w="586" w:type="pct"/>
          </w:tcPr>
          <w:p w:rsidR="004C4357" w:rsidRDefault="004C4357" w:rsidP="00307964">
            <w:pPr>
              <w:pStyle w:val="ConsPlusNormal"/>
              <w:jc w:val="center"/>
            </w:pPr>
            <w:bookmarkStart w:id="15" w:name="Par8888"/>
            <w:bookmarkEnd w:id="15"/>
            <w:r>
              <w:t>4</w:t>
            </w:r>
          </w:p>
        </w:tc>
        <w:tc>
          <w:tcPr>
            <w:tcW w:w="574" w:type="pct"/>
          </w:tcPr>
          <w:p w:rsidR="004C4357" w:rsidRDefault="004C4357" w:rsidP="00307964">
            <w:pPr>
              <w:pStyle w:val="ConsPlusNormal"/>
              <w:jc w:val="center"/>
            </w:pPr>
            <w:bookmarkStart w:id="16" w:name="Par8895"/>
            <w:bookmarkEnd w:id="16"/>
            <w:r>
              <w:t>5</w:t>
            </w:r>
          </w:p>
        </w:tc>
      </w:tr>
      <w:tr w:rsidR="004C4357" w:rsidTr="00307964">
        <w:tc>
          <w:tcPr>
            <w:tcW w:w="2583" w:type="pct"/>
            <w:vAlign w:val="center"/>
          </w:tcPr>
          <w:p w:rsidR="004C4357" w:rsidRDefault="004C4357" w:rsidP="00307964">
            <w:pPr>
              <w:pStyle w:val="ConsPlusNormal"/>
              <w:ind w:left="283"/>
            </w:pPr>
            <w:r>
              <w:t>Зарегистрировано заболеваний - всего</w:t>
            </w:r>
          </w:p>
        </w:tc>
        <w:tc>
          <w:tcPr>
            <w:tcW w:w="575" w:type="pct"/>
            <w:vAlign w:val="center"/>
          </w:tcPr>
          <w:p w:rsidR="004C4357" w:rsidRDefault="004C4357" w:rsidP="00307964">
            <w:pPr>
              <w:pStyle w:val="ConsPlusNormal"/>
              <w:jc w:val="center"/>
            </w:pPr>
            <w:bookmarkStart w:id="17" w:name="Par8897"/>
            <w:bookmarkEnd w:id="17"/>
            <w:r>
              <w:t>1.0</w:t>
            </w:r>
          </w:p>
        </w:tc>
        <w:tc>
          <w:tcPr>
            <w:tcW w:w="682" w:type="pct"/>
            <w:vAlign w:val="center"/>
          </w:tcPr>
          <w:p w:rsidR="004C4357" w:rsidRDefault="004C4357" w:rsidP="00307964">
            <w:pPr>
              <w:pStyle w:val="ConsPlusNormal"/>
              <w:jc w:val="center"/>
            </w:pPr>
            <w:r>
              <w:t>A00 - T98</w:t>
            </w:r>
          </w:p>
        </w:tc>
        <w:tc>
          <w:tcPr>
            <w:tcW w:w="586" w:type="pct"/>
            <w:vAlign w:val="center"/>
          </w:tcPr>
          <w:p w:rsidR="004C4357" w:rsidRDefault="004C4357" w:rsidP="00307964">
            <w:pPr>
              <w:pStyle w:val="ConsPlusNormal"/>
            </w:pPr>
            <w:r>
              <w:t>Для расчета используется формула:</w:t>
            </w:r>
          </w:p>
          <w:p w:rsidR="004C4357" w:rsidRDefault="004C4357" w:rsidP="00307964">
            <w:pPr>
              <w:pStyle w:val="ConsPlusNormal"/>
            </w:pPr>
          </w:p>
          <w:p w:rsidR="004C4357" w:rsidRDefault="004C4357" w:rsidP="00307964">
            <w:pPr>
              <w:pStyle w:val="ConsPlusNormal"/>
            </w:pPr>
            <w:r>
              <w:t>сумма строк</w:t>
            </w:r>
          </w:p>
          <w:p w:rsidR="004C4357" w:rsidRDefault="004C4357" w:rsidP="00307964">
            <w:pPr>
              <w:pStyle w:val="ConsPlusNormal"/>
            </w:pPr>
          </w:p>
          <w:p w:rsidR="004C4357" w:rsidRDefault="004C4357" w:rsidP="00307964">
            <w:pPr>
              <w:pStyle w:val="ConsPlusNormal"/>
            </w:pPr>
            <w:r>
              <w:t>2.0 + 3.0 + 4.0 + 5.0 + 6.0 + 7.0 + 8.0 + 9.0 + 10.0 + 11.0 + 12.0 + 13.0 + 14.0 +15.0 + 16.0 + 17.0 + 18.0+19.0+:20.0</w:t>
            </w:r>
          </w:p>
        </w:tc>
        <w:tc>
          <w:tcPr>
            <w:tcW w:w="574" w:type="pct"/>
            <w:vAlign w:val="center"/>
          </w:tcPr>
          <w:p w:rsidR="004C4357" w:rsidRDefault="004C4357" w:rsidP="00307964">
            <w:pPr>
              <w:pStyle w:val="ConsPlusNormal"/>
            </w:pPr>
          </w:p>
        </w:tc>
      </w:tr>
      <w:tr w:rsidR="004C4357" w:rsidTr="00307964">
        <w:tc>
          <w:tcPr>
            <w:tcW w:w="2583" w:type="pct"/>
            <w:vAlign w:val="center"/>
          </w:tcPr>
          <w:p w:rsidR="004C4357" w:rsidRDefault="004C4357" w:rsidP="00307964">
            <w:pPr>
              <w:pStyle w:val="ConsPlusNormal"/>
              <w:ind w:left="283"/>
            </w:pPr>
            <w:r>
              <w:t>в том числе:</w:t>
            </w:r>
          </w:p>
          <w:p w:rsidR="004C4357" w:rsidRDefault="004C4357" w:rsidP="00307964">
            <w:pPr>
              <w:pStyle w:val="ConsPlusNormal"/>
              <w:ind w:left="283"/>
            </w:pPr>
            <w:r>
              <w:t>некоторые инфекционные и паразитарные болезни</w:t>
            </w:r>
          </w:p>
        </w:tc>
        <w:tc>
          <w:tcPr>
            <w:tcW w:w="575" w:type="pct"/>
            <w:vAlign w:val="center"/>
          </w:tcPr>
          <w:p w:rsidR="004C4357" w:rsidRDefault="004C4357" w:rsidP="00307964">
            <w:pPr>
              <w:pStyle w:val="ConsPlusNormal"/>
              <w:jc w:val="center"/>
            </w:pPr>
            <w:r>
              <w:t>2.0</w:t>
            </w:r>
          </w:p>
        </w:tc>
        <w:tc>
          <w:tcPr>
            <w:tcW w:w="682" w:type="pct"/>
            <w:vAlign w:val="center"/>
          </w:tcPr>
          <w:p w:rsidR="004C4357" w:rsidRDefault="004C4357" w:rsidP="00307964">
            <w:pPr>
              <w:pStyle w:val="ConsPlusNormal"/>
              <w:jc w:val="center"/>
            </w:pPr>
            <w:r>
              <w:t>A00 - B99</w:t>
            </w:r>
          </w:p>
        </w:tc>
        <w:tc>
          <w:tcPr>
            <w:tcW w:w="586" w:type="pct"/>
            <w:vMerge w:val="restart"/>
            <w:vAlign w:val="center"/>
          </w:tcPr>
          <w:p w:rsidR="004C4357" w:rsidRDefault="004C4357" w:rsidP="00307964">
            <w:pPr>
              <w:pStyle w:val="a7"/>
              <w:shd w:val="clear" w:color="auto" w:fill="FFFFFF"/>
              <w:spacing w:before="0" w:beforeAutospacing="0" w:after="0" w:afterAutospacing="0"/>
              <w:rPr>
                <w:rFonts w:eastAsiaTheme="minorEastAsia"/>
              </w:rPr>
            </w:pPr>
            <w:r>
              <w:rPr>
                <w:rFonts w:eastAsiaTheme="minorEastAsia"/>
              </w:rPr>
              <w:t>А</w:t>
            </w:r>
            <w:r w:rsidRPr="00757B62">
              <w:rPr>
                <w:rFonts w:eastAsiaTheme="minorEastAsia"/>
              </w:rPr>
              <w:t>лгоритм расчета столбца + условие: </w:t>
            </w:r>
          </w:p>
          <w:p w:rsidR="004C4357" w:rsidRDefault="004C4357" w:rsidP="00307964">
            <w:pPr>
              <w:pStyle w:val="a7"/>
              <w:shd w:val="clear" w:color="auto" w:fill="FFFFFF"/>
              <w:spacing w:before="0" w:beforeAutospacing="0" w:after="0" w:afterAutospacing="0"/>
              <w:rPr>
                <w:rFonts w:eastAsiaTheme="minorEastAsia"/>
              </w:rPr>
            </w:pPr>
            <w:r>
              <w:rPr>
                <w:rFonts w:eastAsiaTheme="minorEastAsia"/>
              </w:rPr>
              <w:t>Диагноз заболевания в амбулаторном талоне (ш</w:t>
            </w:r>
            <w:r w:rsidRPr="00757B62">
              <w:rPr>
                <w:rFonts w:eastAsiaTheme="minorEastAsia"/>
              </w:rPr>
              <w:t>ифр МКБ-10</w:t>
            </w:r>
            <w:r>
              <w:rPr>
                <w:rFonts w:eastAsiaTheme="minorEastAsia"/>
              </w:rPr>
              <w:t xml:space="preserve">) </w:t>
            </w:r>
            <w:r w:rsidRPr="00757B62">
              <w:rPr>
                <w:rFonts w:eastAsiaTheme="minorEastAsia"/>
              </w:rPr>
              <w:t xml:space="preserve">должен быть равен или находиться в интервале указанных кодов диагнозов (см. графу </w:t>
            </w:r>
            <w:r>
              <w:rPr>
                <w:rFonts w:eastAsiaTheme="minorEastAsia"/>
              </w:rPr>
              <w:t>«</w:t>
            </w:r>
            <w:r>
              <w:t>Код по МКБ-10 пересмотра»</w:t>
            </w:r>
            <w:r w:rsidRPr="00757B62">
              <w:rPr>
                <w:rFonts w:eastAsiaTheme="minorEastAsia"/>
              </w:rPr>
              <w:t>)</w:t>
            </w:r>
            <w:r>
              <w:rPr>
                <w:rFonts w:eastAsiaTheme="minorEastAsia"/>
              </w:rPr>
              <w:t xml:space="preserve"> (</w:t>
            </w:r>
            <w:r w:rsidRPr="00905F53">
              <w:rPr>
                <w:i/>
                <w:sz w:val="20"/>
                <w:szCs w:val="20"/>
              </w:rPr>
              <w:t>диагноз АТ: Учет → Статистические талоны → Работа с ТАПами, перейти по ссылке с номером АТ – вкладка «Данные о заболеваниях», поле «Шифр МКБ»</w:t>
            </w:r>
            <w:r>
              <w:rPr>
                <w:rFonts w:eastAsiaTheme="minorEastAsia"/>
              </w:rPr>
              <w:t>)</w:t>
            </w:r>
          </w:p>
          <w:p w:rsidR="004C4357" w:rsidRDefault="004C4357" w:rsidP="00307964">
            <w:pPr>
              <w:pStyle w:val="a7"/>
              <w:shd w:val="clear" w:color="auto" w:fill="FFFFFF"/>
              <w:spacing w:before="0" w:beforeAutospacing="0" w:after="0" w:afterAutospacing="0"/>
            </w:pPr>
            <w:r>
              <w:rPr>
                <w:rFonts w:eastAsiaTheme="minorEastAsia"/>
              </w:rPr>
              <w:t xml:space="preserve">Для граф, где идет подсчет контрольных карт также диагноз заболевания </w:t>
            </w:r>
            <w:r w:rsidRPr="00757B62">
              <w:rPr>
                <w:rFonts w:eastAsiaTheme="minorEastAsia"/>
              </w:rPr>
              <w:t xml:space="preserve">быть равен или находиться в интервале указанных кодов диагнозов (см. графу </w:t>
            </w:r>
            <w:r>
              <w:rPr>
                <w:rFonts w:eastAsiaTheme="minorEastAsia"/>
              </w:rPr>
              <w:t>«</w:t>
            </w:r>
            <w:r>
              <w:t>Код по МКБ-10 пересмотра»</w:t>
            </w:r>
            <w:r w:rsidRPr="00757B62">
              <w:rPr>
                <w:rFonts w:eastAsiaTheme="minorEastAsia"/>
              </w:rPr>
              <w:t>)</w:t>
            </w:r>
            <w:r>
              <w:rPr>
                <w:rFonts w:eastAsiaTheme="minorEastAsia"/>
              </w:rPr>
              <w:t xml:space="preserve"> (</w:t>
            </w:r>
            <w:r w:rsidRPr="00905F53">
              <w:rPr>
                <w:i/>
                <w:sz w:val="20"/>
                <w:szCs w:val="20"/>
              </w:rPr>
              <w:t>диагноз карты: Учет → Диспансерный учет, графа Шифр МКБ-10</w:t>
            </w:r>
            <w:r>
              <w:rPr>
                <w:i/>
                <w:sz w:val="20"/>
                <w:szCs w:val="20"/>
              </w:rPr>
              <w:t>)</w:t>
            </w:r>
            <w:r>
              <w:t xml:space="preserve"> </w:t>
            </w:r>
          </w:p>
          <w:p w:rsidR="004C4357" w:rsidRDefault="004C4357" w:rsidP="00307964">
            <w:pPr>
              <w:pStyle w:val="ConsPlusNormal"/>
              <w:jc w:val="center"/>
            </w:pPr>
          </w:p>
        </w:tc>
        <w:tc>
          <w:tcPr>
            <w:tcW w:w="574" w:type="pct"/>
            <w:vAlign w:val="center"/>
          </w:tcPr>
          <w:p w:rsidR="004C4357" w:rsidRDefault="004C4357" w:rsidP="00307964">
            <w:pPr>
              <w:pStyle w:val="ConsPlusNormal"/>
            </w:pPr>
          </w:p>
        </w:tc>
      </w:tr>
      <w:tr w:rsidR="004C4357" w:rsidTr="00307964">
        <w:tc>
          <w:tcPr>
            <w:tcW w:w="2583" w:type="pct"/>
            <w:vAlign w:val="center"/>
          </w:tcPr>
          <w:p w:rsidR="004C4357" w:rsidRDefault="004C4357" w:rsidP="00307964">
            <w:pPr>
              <w:pStyle w:val="ConsPlusNormal"/>
              <w:ind w:left="567"/>
            </w:pPr>
            <w:r>
              <w:t>из них:</w:t>
            </w:r>
          </w:p>
          <w:p w:rsidR="004C4357" w:rsidRDefault="004C4357" w:rsidP="00307964">
            <w:pPr>
              <w:pStyle w:val="ConsPlusNormal"/>
              <w:ind w:left="567"/>
            </w:pPr>
            <w:r>
              <w:t>кишечные инфекции</w:t>
            </w:r>
          </w:p>
        </w:tc>
        <w:tc>
          <w:tcPr>
            <w:tcW w:w="575" w:type="pct"/>
            <w:vAlign w:val="center"/>
          </w:tcPr>
          <w:p w:rsidR="004C4357" w:rsidRDefault="004C4357" w:rsidP="00307964">
            <w:pPr>
              <w:pStyle w:val="ConsPlusNormal"/>
              <w:jc w:val="center"/>
            </w:pPr>
            <w:r>
              <w:t>2.1</w:t>
            </w:r>
          </w:p>
        </w:tc>
        <w:tc>
          <w:tcPr>
            <w:tcW w:w="682" w:type="pct"/>
            <w:vAlign w:val="center"/>
          </w:tcPr>
          <w:p w:rsidR="004C4357" w:rsidRDefault="004C4357" w:rsidP="00307964">
            <w:pPr>
              <w:pStyle w:val="ConsPlusNormal"/>
              <w:jc w:val="center"/>
            </w:pPr>
            <w:r>
              <w:t>A00 - A09</w:t>
            </w:r>
          </w:p>
        </w:tc>
        <w:tc>
          <w:tcPr>
            <w:tcW w:w="586" w:type="pct"/>
            <w:vMerge/>
            <w:vAlign w:val="center"/>
          </w:tcPr>
          <w:p w:rsidR="004C4357" w:rsidRDefault="004C4357" w:rsidP="00307964">
            <w:pPr>
              <w:pStyle w:val="ConsPlusNormal"/>
            </w:pPr>
          </w:p>
        </w:tc>
        <w:tc>
          <w:tcPr>
            <w:tcW w:w="574" w:type="pct"/>
            <w:vAlign w:val="center"/>
          </w:tcPr>
          <w:p w:rsidR="004C4357" w:rsidRDefault="004C4357" w:rsidP="00307964">
            <w:pPr>
              <w:pStyle w:val="ConsPlusNormal"/>
            </w:pPr>
          </w:p>
        </w:tc>
      </w:tr>
      <w:tr w:rsidR="004C4357" w:rsidTr="00307964">
        <w:tc>
          <w:tcPr>
            <w:tcW w:w="2583" w:type="pct"/>
            <w:vAlign w:val="center"/>
          </w:tcPr>
          <w:p w:rsidR="004C4357" w:rsidRDefault="004C4357" w:rsidP="00307964">
            <w:pPr>
              <w:pStyle w:val="ConsPlusNormal"/>
              <w:ind w:left="567"/>
            </w:pPr>
            <w:r>
              <w:t>менингококковая инфекция</w:t>
            </w:r>
          </w:p>
        </w:tc>
        <w:tc>
          <w:tcPr>
            <w:tcW w:w="575" w:type="pct"/>
            <w:vAlign w:val="center"/>
          </w:tcPr>
          <w:p w:rsidR="004C4357" w:rsidRDefault="004C4357" w:rsidP="00307964">
            <w:pPr>
              <w:pStyle w:val="ConsPlusNormal"/>
              <w:jc w:val="center"/>
            </w:pPr>
            <w:r>
              <w:t>2.2</w:t>
            </w:r>
          </w:p>
        </w:tc>
        <w:tc>
          <w:tcPr>
            <w:tcW w:w="682" w:type="pct"/>
            <w:vAlign w:val="center"/>
          </w:tcPr>
          <w:p w:rsidR="004C4357" w:rsidRDefault="004C4357" w:rsidP="00307964">
            <w:pPr>
              <w:pStyle w:val="ConsPlusNormal"/>
              <w:jc w:val="center"/>
            </w:pPr>
            <w:r>
              <w:t>A39</w:t>
            </w:r>
          </w:p>
        </w:tc>
        <w:tc>
          <w:tcPr>
            <w:tcW w:w="586" w:type="pct"/>
            <w:vMerge/>
            <w:vAlign w:val="center"/>
          </w:tcPr>
          <w:p w:rsidR="004C4357" w:rsidRDefault="004C4357" w:rsidP="00307964">
            <w:pPr>
              <w:pStyle w:val="ConsPlusNormal"/>
            </w:pPr>
          </w:p>
        </w:tc>
        <w:tc>
          <w:tcPr>
            <w:tcW w:w="574" w:type="pct"/>
            <w:vAlign w:val="center"/>
          </w:tcPr>
          <w:p w:rsidR="004C4357" w:rsidRDefault="004C4357" w:rsidP="00307964">
            <w:pPr>
              <w:pStyle w:val="ConsPlusNormal"/>
            </w:pPr>
          </w:p>
        </w:tc>
      </w:tr>
      <w:tr w:rsidR="004C4357" w:rsidTr="00307964">
        <w:tc>
          <w:tcPr>
            <w:tcW w:w="2583" w:type="pct"/>
            <w:vAlign w:val="center"/>
          </w:tcPr>
          <w:p w:rsidR="004C4357" w:rsidRDefault="004C4357" w:rsidP="00307964">
            <w:pPr>
              <w:pStyle w:val="ConsPlusNormal"/>
              <w:ind w:left="567"/>
            </w:pPr>
            <w:r>
              <w:t>вирусный гепатит</w:t>
            </w:r>
          </w:p>
        </w:tc>
        <w:tc>
          <w:tcPr>
            <w:tcW w:w="575" w:type="pct"/>
            <w:vAlign w:val="center"/>
          </w:tcPr>
          <w:p w:rsidR="004C4357" w:rsidRDefault="004C4357" w:rsidP="00307964">
            <w:pPr>
              <w:pStyle w:val="ConsPlusNormal"/>
              <w:jc w:val="center"/>
            </w:pPr>
            <w:r>
              <w:t>2.3</w:t>
            </w:r>
          </w:p>
        </w:tc>
        <w:tc>
          <w:tcPr>
            <w:tcW w:w="682" w:type="pct"/>
            <w:vAlign w:val="center"/>
          </w:tcPr>
          <w:p w:rsidR="004C4357" w:rsidRDefault="004C4357" w:rsidP="00307964">
            <w:pPr>
              <w:pStyle w:val="ConsPlusNormal"/>
              <w:jc w:val="center"/>
            </w:pPr>
            <w:r>
              <w:t>B15 - B19</w:t>
            </w:r>
          </w:p>
        </w:tc>
        <w:tc>
          <w:tcPr>
            <w:tcW w:w="586" w:type="pct"/>
            <w:vMerge/>
            <w:vAlign w:val="center"/>
          </w:tcPr>
          <w:p w:rsidR="004C4357" w:rsidRDefault="004C4357" w:rsidP="00307964">
            <w:pPr>
              <w:pStyle w:val="ConsPlusNormal"/>
            </w:pPr>
          </w:p>
        </w:tc>
        <w:tc>
          <w:tcPr>
            <w:tcW w:w="574" w:type="pct"/>
            <w:vAlign w:val="center"/>
          </w:tcPr>
          <w:p w:rsidR="004C4357" w:rsidRDefault="004C4357" w:rsidP="00307964">
            <w:pPr>
              <w:pStyle w:val="ConsPlusNormal"/>
            </w:pPr>
          </w:p>
        </w:tc>
      </w:tr>
      <w:tr w:rsidR="004C4357" w:rsidTr="00307964">
        <w:tc>
          <w:tcPr>
            <w:tcW w:w="2583" w:type="pct"/>
            <w:vAlign w:val="center"/>
          </w:tcPr>
          <w:p w:rsidR="004C4357" w:rsidRDefault="004C4357" w:rsidP="00307964">
            <w:pPr>
              <w:pStyle w:val="ConsPlusNormal"/>
              <w:ind w:left="283"/>
            </w:pPr>
            <w:r>
              <w:t>новообразования</w:t>
            </w:r>
          </w:p>
        </w:tc>
        <w:tc>
          <w:tcPr>
            <w:tcW w:w="575" w:type="pct"/>
            <w:vAlign w:val="center"/>
          </w:tcPr>
          <w:p w:rsidR="004C4357" w:rsidRDefault="004C4357" w:rsidP="00307964">
            <w:pPr>
              <w:pStyle w:val="ConsPlusNormal"/>
              <w:jc w:val="center"/>
            </w:pPr>
            <w:r>
              <w:t>3.0</w:t>
            </w:r>
          </w:p>
        </w:tc>
        <w:tc>
          <w:tcPr>
            <w:tcW w:w="682" w:type="pct"/>
            <w:vAlign w:val="center"/>
          </w:tcPr>
          <w:p w:rsidR="004C4357" w:rsidRDefault="004C4357" w:rsidP="00307964">
            <w:pPr>
              <w:pStyle w:val="ConsPlusNormal"/>
              <w:jc w:val="center"/>
            </w:pPr>
            <w:r>
              <w:t>C00 - D48</w:t>
            </w:r>
          </w:p>
        </w:tc>
        <w:tc>
          <w:tcPr>
            <w:tcW w:w="586" w:type="pct"/>
            <w:vMerge/>
            <w:vAlign w:val="center"/>
          </w:tcPr>
          <w:p w:rsidR="004C4357" w:rsidRDefault="004C4357" w:rsidP="00307964">
            <w:pPr>
              <w:pStyle w:val="ConsPlusNormal"/>
            </w:pPr>
          </w:p>
        </w:tc>
        <w:tc>
          <w:tcPr>
            <w:tcW w:w="574" w:type="pct"/>
            <w:vAlign w:val="center"/>
          </w:tcPr>
          <w:p w:rsidR="004C4357" w:rsidRDefault="004C4357" w:rsidP="00307964">
            <w:pPr>
              <w:pStyle w:val="ConsPlusNormal"/>
            </w:pPr>
          </w:p>
        </w:tc>
      </w:tr>
      <w:tr w:rsidR="004C4357" w:rsidTr="00307964">
        <w:tc>
          <w:tcPr>
            <w:tcW w:w="2583" w:type="pct"/>
            <w:vAlign w:val="center"/>
          </w:tcPr>
          <w:p w:rsidR="004C4357" w:rsidRDefault="004C4357" w:rsidP="00307964">
            <w:pPr>
              <w:pStyle w:val="ConsPlusNormal"/>
              <w:ind w:left="567"/>
            </w:pPr>
            <w:r>
              <w:t>из них:</w:t>
            </w:r>
          </w:p>
          <w:p w:rsidR="004C4357" w:rsidRDefault="004C4357" w:rsidP="00307964">
            <w:pPr>
              <w:pStyle w:val="ConsPlusNormal"/>
              <w:ind w:left="567"/>
            </w:pPr>
            <w:r>
              <w:t>злокачественные новообразования</w:t>
            </w:r>
          </w:p>
        </w:tc>
        <w:tc>
          <w:tcPr>
            <w:tcW w:w="575" w:type="pct"/>
            <w:vAlign w:val="center"/>
          </w:tcPr>
          <w:p w:rsidR="004C4357" w:rsidRDefault="004C4357" w:rsidP="00307964">
            <w:pPr>
              <w:pStyle w:val="ConsPlusNormal"/>
              <w:jc w:val="center"/>
            </w:pPr>
            <w:r>
              <w:t>3.1</w:t>
            </w:r>
          </w:p>
        </w:tc>
        <w:tc>
          <w:tcPr>
            <w:tcW w:w="682" w:type="pct"/>
            <w:vAlign w:val="center"/>
          </w:tcPr>
          <w:p w:rsidR="004C4357" w:rsidRDefault="004C4357" w:rsidP="00307964">
            <w:pPr>
              <w:pStyle w:val="ConsPlusNormal"/>
              <w:jc w:val="center"/>
            </w:pPr>
            <w:r>
              <w:t>C00 - C96</w:t>
            </w:r>
          </w:p>
        </w:tc>
        <w:tc>
          <w:tcPr>
            <w:tcW w:w="586" w:type="pct"/>
            <w:vMerge/>
            <w:vAlign w:val="center"/>
          </w:tcPr>
          <w:p w:rsidR="004C4357" w:rsidRDefault="004C4357" w:rsidP="00307964">
            <w:pPr>
              <w:pStyle w:val="ConsPlusNormal"/>
            </w:pPr>
          </w:p>
        </w:tc>
        <w:tc>
          <w:tcPr>
            <w:tcW w:w="574" w:type="pct"/>
            <w:vAlign w:val="center"/>
          </w:tcPr>
          <w:p w:rsidR="004C4357" w:rsidRDefault="004C4357" w:rsidP="00307964">
            <w:pPr>
              <w:pStyle w:val="ConsPlusNormal"/>
            </w:pPr>
          </w:p>
        </w:tc>
      </w:tr>
      <w:tr w:rsidR="004C4357" w:rsidTr="00307964">
        <w:tc>
          <w:tcPr>
            <w:tcW w:w="2583" w:type="pct"/>
            <w:vAlign w:val="center"/>
          </w:tcPr>
          <w:p w:rsidR="004C4357" w:rsidRDefault="004C4357" w:rsidP="00307964">
            <w:pPr>
              <w:pStyle w:val="ConsPlusNormal"/>
              <w:ind w:left="850"/>
            </w:pPr>
            <w:r>
              <w:t>из них:</w:t>
            </w:r>
          </w:p>
          <w:p w:rsidR="004C4357" w:rsidRDefault="004C4357" w:rsidP="00307964">
            <w:pPr>
              <w:pStyle w:val="ConsPlusNormal"/>
              <w:ind w:left="850"/>
            </w:pPr>
            <w:r>
              <w:t>злокачественные новообразования лимфоидной, кроветворной и родственных им тканей</w:t>
            </w:r>
          </w:p>
        </w:tc>
        <w:tc>
          <w:tcPr>
            <w:tcW w:w="575" w:type="pct"/>
            <w:vAlign w:val="center"/>
          </w:tcPr>
          <w:p w:rsidR="004C4357" w:rsidRDefault="004C4357" w:rsidP="00307964">
            <w:pPr>
              <w:pStyle w:val="ConsPlusNormal"/>
              <w:jc w:val="center"/>
            </w:pPr>
            <w:r>
              <w:t>3.1.1</w:t>
            </w:r>
          </w:p>
        </w:tc>
        <w:tc>
          <w:tcPr>
            <w:tcW w:w="682" w:type="pct"/>
            <w:vAlign w:val="center"/>
          </w:tcPr>
          <w:p w:rsidR="004C4357" w:rsidRDefault="004C4357" w:rsidP="00307964">
            <w:pPr>
              <w:pStyle w:val="ConsPlusNormal"/>
              <w:jc w:val="center"/>
            </w:pPr>
            <w:r>
              <w:t>C81 - C96</w:t>
            </w:r>
          </w:p>
        </w:tc>
        <w:tc>
          <w:tcPr>
            <w:tcW w:w="586" w:type="pct"/>
            <w:vMerge/>
            <w:vAlign w:val="center"/>
          </w:tcPr>
          <w:p w:rsidR="004C4357" w:rsidRDefault="004C4357" w:rsidP="00307964">
            <w:pPr>
              <w:pStyle w:val="ConsPlusNormal"/>
            </w:pPr>
          </w:p>
        </w:tc>
        <w:tc>
          <w:tcPr>
            <w:tcW w:w="574" w:type="pct"/>
            <w:vAlign w:val="center"/>
          </w:tcPr>
          <w:p w:rsidR="004C4357" w:rsidRDefault="004C4357" w:rsidP="00307964">
            <w:pPr>
              <w:pStyle w:val="ConsPlusNormal"/>
            </w:pPr>
          </w:p>
        </w:tc>
      </w:tr>
      <w:tr w:rsidR="004C4357" w:rsidTr="00307964">
        <w:tc>
          <w:tcPr>
            <w:tcW w:w="2583" w:type="pct"/>
            <w:vAlign w:val="center"/>
          </w:tcPr>
          <w:p w:rsidR="004C4357" w:rsidRDefault="004C4357" w:rsidP="00307964">
            <w:pPr>
              <w:pStyle w:val="ConsPlusNormal"/>
              <w:ind w:left="567"/>
            </w:pPr>
            <w:r>
              <w:t>доброкачественные новообразования</w:t>
            </w:r>
          </w:p>
        </w:tc>
        <w:tc>
          <w:tcPr>
            <w:tcW w:w="575" w:type="pct"/>
            <w:vAlign w:val="center"/>
          </w:tcPr>
          <w:p w:rsidR="004C4357" w:rsidRDefault="004C4357" w:rsidP="00307964">
            <w:pPr>
              <w:pStyle w:val="ConsPlusNormal"/>
              <w:jc w:val="center"/>
            </w:pPr>
            <w:r>
              <w:t>3.2</w:t>
            </w:r>
          </w:p>
        </w:tc>
        <w:tc>
          <w:tcPr>
            <w:tcW w:w="682" w:type="pct"/>
            <w:vAlign w:val="center"/>
          </w:tcPr>
          <w:p w:rsidR="004C4357" w:rsidRDefault="004C4357" w:rsidP="00307964">
            <w:pPr>
              <w:pStyle w:val="ConsPlusNormal"/>
              <w:jc w:val="center"/>
            </w:pPr>
            <w:r>
              <w:t>D10 - D36</w:t>
            </w:r>
          </w:p>
        </w:tc>
        <w:tc>
          <w:tcPr>
            <w:tcW w:w="586" w:type="pct"/>
            <w:vMerge/>
            <w:vAlign w:val="center"/>
          </w:tcPr>
          <w:p w:rsidR="004C4357" w:rsidRDefault="004C4357" w:rsidP="00307964">
            <w:pPr>
              <w:pStyle w:val="ConsPlusNormal"/>
            </w:pPr>
          </w:p>
        </w:tc>
        <w:tc>
          <w:tcPr>
            <w:tcW w:w="574" w:type="pct"/>
            <w:vAlign w:val="center"/>
          </w:tcPr>
          <w:p w:rsidR="004C4357" w:rsidRDefault="004C4357" w:rsidP="00307964">
            <w:pPr>
              <w:pStyle w:val="ConsPlusNormal"/>
            </w:pPr>
          </w:p>
        </w:tc>
      </w:tr>
      <w:tr w:rsidR="004C4357" w:rsidTr="00307964">
        <w:tc>
          <w:tcPr>
            <w:tcW w:w="2583" w:type="pct"/>
            <w:vAlign w:val="center"/>
          </w:tcPr>
          <w:p w:rsidR="004C4357" w:rsidRDefault="004C4357" w:rsidP="00307964">
            <w:pPr>
              <w:pStyle w:val="ConsPlusNormal"/>
              <w:ind w:left="283"/>
            </w:pPr>
            <w:r>
              <w:t>болезни крови, кроветворных органов и отдельные нарушения, вовлекающие иммунный механизм</w:t>
            </w:r>
          </w:p>
        </w:tc>
        <w:tc>
          <w:tcPr>
            <w:tcW w:w="575" w:type="pct"/>
            <w:vAlign w:val="center"/>
          </w:tcPr>
          <w:p w:rsidR="004C4357" w:rsidRDefault="004C4357" w:rsidP="00307964">
            <w:pPr>
              <w:pStyle w:val="ConsPlusNormal"/>
              <w:jc w:val="center"/>
            </w:pPr>
            <w:r>
              <w:t>4.0</w:t>
            </w:r>
          </w:p>
        </w:tc>
        <w:tc>
          <w:tcPr>
            <w:tcW w:w="682" w:type="pct"/>
            <w:vAlign w:val="center"/>
          </w:tcPr>
          <w:p w:rsidR="004C4357" w:rsidRDefault="004C4357" w:rsidP="00307964">
            <w:pPr>
              <w:pStyle w:val="ConsPlusNormal"/>
              <w:jc w:val="center"/>
            </w:pPr>
            <w:r>
              <w:t>D50 - D89</w:t>
            </w:r>
          </w:p>
        </w:tc>
        <w:tc>
          <w:tcPr>
            <w:tcW w:w="586" w:type="pct"/>
            <w:vMerge/>
            <w:vAlign w:val="center"/>
          </w:tcPr>
          <w:p w:rsidR="004C4357" w:rsidRDefault="004C4357" w:rsidP="00307964">
            <w:pPr>
              <w:pStyle w:val="ConsPlusNormal"/>
            </w:pPr>
          </w:p>
        </w:tc>
        <w:tc>
          <w:tcPr>
            <w:tcW w:w="574" w:type="pct"/>
            <w:vAlign w:val="center"/>
          </w:tcPr>
          <w:p w:rsidR="004C4357" w:rsidRDefault="004C4357" w:rsidP="00307964">
            <w:pPr>
              <w:pStyle w:val="ConsPlusNormal"/>
            </w:pPr>
          </w:p>
        </w:tc>
      </w:tr>
      <w:tr w:rsidR="004C4357" w:rsidTr="00307964">
        <w:tc>
          <w:tcPr>
            <w:tcW w:w="2583" w:type="pct"/>
            <w:vAlign w:val="center"/>
          </w:tcPr>
          <w:p w:rsidR="004C4357" w:rsidRDefault="004C4357" w:rsidP="00307964">
            <w:pPr>
              <w:pStyle w:val="ConsPlusNormal"/>
              <w:ind w:left="567"/>
            </w:pPr>
            <w:r>
              <w:t>из них:</w:t>
            </w:r>
          </w:p>
          <w:p w:rsidR="004C4357" w:rsidRDefault="004C4357" w:rsidP="00307964">
            <w:pPr>
              <w:pStyle w:val="ConsPlusNormal"/>
              <w:ind w:left="567"/>
            </w:pPr>
            <w:r>
              <w:t>анемии</w:t>
            </w:r>
          </w:p>
        </w:tc>
        <w:tc>
          <w:tcPr>
            <w:tcW w:w="575" w:type="pct"/>
            <w:vAlign w:val="center"/>
          </w:tcPr>
          <w:p w:rsidR="004C4357" w:rsidRDefault="004C4357" w:rsidP="00307964">
            <w:pPr>
              <w:pStyle w:val="ConsPlusNormal"/>
              <w:jc w:val="center"/>
            </w:pPr>
            <w:r>
              <w:t>4.1</w:t>
            </w:r>
          </w:p>
        </w:tc>
        <w:tc>
          <w:tcPr>
            <w:tcW w:w="682" w:type="pct"/>
            <w:vAlign w:val="center"/>
          </w:tcPr>
          <w:p w:rsidR="004C4357" w:rsidRDefault="004C4357" w:rsidP="00307964">
            <w:pPr>
              <w:pStyle w:val="ConsPlusNormal"/>
              <w:jc w:val="center"/>
            </w:pPr>
            <w:r>
              <w:t>D50 - D64</w:t>
            </w:r>
          </w:p>
        </w:tc>
        <w:tc>
          <w:tcPr>
            <w:tcW w:w="586" w:type="pct"/>
            <w:vMerge/>
            <w:vAlign w:val="center"/>
          </w:tcPr>
          <w:p w:rsidR="004C4357" w:rsidRDefault="004C4357" w:rsidP="00307964">
            <w:pPr>
              <w:pStyle w:val="ConsPlusNormal"/>
            </w:pPr>
          </w:p>
        </w:tc>
        <w:tc>
          <w:tcPr>
            <w:tcW w:w="574" w:type="pct"/>
            <w:vAlign w:val="center"/>
          </w:tcPr>
          <w:p w:rsidR="004C4357" w:rsidRDefault="004C4357" w:rsidP="00307964">
            <w:pPr>
              <w:pStyle w:val="ConsPlusNormal"/>
            </w:pPr>
          </w:p>
        </w:tc>
      </w:tr>
      <w:tr w:rsidR="004C4357" w:rsidTr="00307964">
        <w:tc>
          <w:tcPr>
            <w:tcW w:w="2583" w:type="pct"/>
            <w:vAlign w:val="center"/>
          </w:tcPr>
          <w:p w:rsidR="004C4357" w:rsidRDefault="004C4357" w:rsidP="00307964">
            <w:pPr>
              <w:pStyle w:val="ConsPlusNormal"/>
              <w:ind w:left="850"/>
            </w:pPr>
            <w:r>
              <w:t>из них:</w:t>
            </w:r>
          </w:p>
          <w:p w:rsidR="004C4357" w:rsidRDefault="004C4357" w:rsidP="00307964">
            <w:pPr>
              <w:pStyle w:val="ConsPlusNormal"/>
              <w:ind w:left="850"/>
            </w:pPr>
            <w:r>
              <w:t>апластические анемии</w:t>
            </w:r>
          </w:p>
        </w:tc>
        <w:tc>
          <w:tcPr>
            <w:tcW w:w="575" w:type="pct"/>
            <w:vAlign w:val="center"/>
          </w:tcPr>
          <w:p w:rsidR="004C4357" w:rsidRDefault="004C4357" w:rsidP="00307964">
            <w:pPr>
              <w:pStyle w:val="ConsPlusNormal"/>
              <w:jc w:val="center"/>
            </w:pPr>
            <w:r>
              <w:t>4.1.1</w:t>
            </w:r>
          </w:p>
        </w:tc>
        <w:tc>
          <w:tcPr>
            <w:tcW w:w="682" w:type="pct"/>
            <w:vAlign w:val="center"/>
          </w:tcPr>
          <w:p w:rsidR="004C4357" w:rsidRDefault="004C4357" w:rsidP="00307964">
            <w:pPr>
              <w:pStyle w:val="ConsPlusNormal"/>
              <w:jc w:val="center"/>
            </w:pPr>
            <w:r>
              <w:t>D60 - D61</w:t>
            </w:r>
          </w:p>
        </w:tc>
        <w:tc>
          <w:tcPr>
            <w:tcW w:w="586" w:type="pct"/>
            <w:vMerge/>
            <w:vAlign w:val="center"/>
          </w:tcPr>
          <w:p w:rsidR="004C4357" w:rsidRDefault="004C4357" w:rsidP="00307964">
            <w:pPr>
              <w:pStyle w:val="ConsPlusNormal"/>
            </w:pPr>
          </w:p>
        </w:tc>
        <w:tc>
          <w:tcPr>
            <w:tcW w:w="574" w:type="pct"/>
            <w:vAlign w:val="center"/>
          </w:tcPr>
          <w:p w:rsidR="004C4357" w:rsidRDefault="004C4357" w:rsidP="00307964">
            <w:pPr>
              <w:pStyle w:val="ConsPlusNormal"/>
            </w:pPr>
          </w:p>
        </w:tc>
      </w:tr>
      <w:tr w:rsidR="004C4357" w:rsidTr="00307964">
        <w:tc>
          <w:tcPr>
            <w:tcW w:w="2583" w:type="pct"/>
            <w:vAlign w:val="center"/>
          </w:tcPr>
          <w:p w:rsidR="004C4357" w:rsidRDefault="004C4357" w:rsidP="00307964">
            <w:pPr>
              <w:pStyle w:val="ConsPlusNormal"/>
              <w:ind w:left="567"/>
            </w:pPr>
            <w:r>
              <w:t>нарушения свертываемости крови, пурпура и другие геморрагические состояния</w:t>
            </w:r>
          </w:p>
        </w:tc>
        <w:tc>
          <w:tcPr>
            <w:tcW w:w="575" w:type="pct"/>
            <w:vAlign w:val="center"/>
          </w:tcPr>
          <w:p w:rsidR="004C4357" w:rsidRDefault="004C4357" w:rsidP="00307964">
            <w:pPr>
              <w:pStyle w:val="ConsPlusNormal"/>
              <w:jc w:val="center"/>
            </w:pPr>
            <w:r>
              <w:t>4.2</w:t>
            </w:r>
          </w:p>
        </w:tc>
        <w:tc>
          <w:tcPr>
            <w:tcW w:w="682" w:type="pct"/>
            <w:vAlign w:val="center"/>
          </w:tcPr>
          <w:p w:rsidR="004C4357" w:rsidRDefault="004C4357" w:rsidP="00307964">
            <w:pPr>
              <w:pStyle w:val="ConsPlusNormal"/>
              <w:jc w:val="center"/>
            </w:pPr>
            <w:r>
              <w:t>D65 - D69</w:t>
            </w:r>
          </w:p>
        </w:tc>
        <w:tc>
          <w:tcPr>
            <w:tcW w:w="586" w:type="pct"/>
            <w:vMerge/>
            <w:vAlign w:val="center"/>
          </w:tcPr>
          <w:p w:rsidR="004C4357" w:rsidRDefault="004C4357" w:rsidP="00307964">
            <w:pPr>
              <w:pStyle w:val="ConsPlusNormal"/>
            </w:pPr>
          </w:p>
        </w:tc>
        <w:tc>
          <w:tcPr>
            <w:tcW w:w="574" w:type="pct"/>
            <w:vAlign w:val="center"/>
          </w:tcPr>
          <w:p w:rsidR="004C4357" w:rsidRDefault="004C4357" w:rsidP="00307964">
            <w:pPr>
              <w:pStyle w:val="ConsPlusNormal"/>
            </w:pPr>
          </w:p>
        </w:tc>
      </w:tr>
      <w:tr w:rsidR="004C4357" w:rsidTr="00307964">
        <w:tc>
          <w:tcPr>
            <w:tcW w:w="2583" w:type="pct"/>
            <w:vAlign w:val="center"/>
          </w:tcPr>
          <w:p w:rsidR="004C4357" w:rsidRDefault="004C4357" w:rsidP="00307964">
            <w:pPr>
              <w:pStyle w:val="ConsPlusNormal"/>
              <w:ind w:left="850"/>
            </w:pPr>
            <w:r>
              <w:t>из них: гемофилия</w:t>
            </w:r>
          </w:p>
        </w:tc>
        <w:tc>
          <w:tcPr>
            <w:tcW w:w="575" w:type="pct"/>
            <w:vAlign w:val="center"/>
          </w:tcPr>
          <w:p w:rsidR="004C4357" w:rsidRDefault="004C4357" w:rsidP="00307964">
            <w:pPr>
              <w:pStyle w:val="ConsPlusNormal"/>
              <w:jc w:val="center"/>
            </w:pPr>
            <w:r>
              <w:t>4.2.1</w:t>
            </w:r>
          </w:p>
        </w:tc>
        <w:tc>
          <w:tcPr>
            <w:tcW w:w="682" w:type="pct"/>
            <w:vAlign w:val="center"/>
          </w:tcPr>
          <w:p w:rsidR="004C4357" w:rsidRDefault="004C4357" w:rsidP="00307964">
            <w:pPr>
              <w:pStyle w:val="ConsPlusNormal"/>
              <w:jc w:val="center"/>
            </w:pPr>
            <w:r>
              <w:t>D66 - D68</w:t>
            </w:r>
          </w:p>
        </w:tc>
        <w:tc>
          <w:tcPr>
            <w:tcW w:w="586" w:type="pct"/>
            <w:vMerge/>
            <w:vAlign w:val="center"/>
          </w:tcPr>
          <w:p w:rsidR="004C4357" w:rsidRDefault="004C4357" w:rsidP="00307964">
            <w:pPr>
              <w:pStyle w:val="ConsPlusNormal"/>
            </w:pPr>
          </w:p>
        </w:tc>
        <w:tc>
          <w:tcPr>
            <w:tcW w:w="574" w:type="pct"/>
            <w:vAlign w:val="center"/>
          </w:tcPr>
          <w:p w:rsidR="004C4357" w:rsidRDefault="004C4357" w:rsidP="00307964">
            <w:pPr>
              <w:pStyle w:val="ConsPlusNormal"/>
            </w:pPr>
          </w:p>
        </w:tc>
      </w:tr>
      <w:tr w:rsidR="004C4357" w:rsidTr="00307964">
        <w:tc>
          <w:tcPr>
            <w:tcW w:w="2583" w:type="pct"/>
            <w:vAlign w:val="center"/>
          </w:tcPr>
          <w:p w:rsidR="004C4357" w:rsidRDefault="004C4357" w:rsidP="00307964">
            <w:pPr>
              <w:pStyle w:val="ConsPlusNormal"/>
              <w:ind w:left="567"/>
            </w:pPr>
            <w:r>
              <w:t>отдельные нарушения, вовлекающие иммунный механизм</w:t>
            </w:r>
          </w:p>
        </w:tc>
        <w:tc>
          <w:tcPr>
            <w:tcW w:w="575" w:type="pct"/>
            <w:vAlign w:val="center"/>
          </w:tcPr>
          <w:p w:rsidR="004C4357" w:rsidRDefault="004C4357" w:rsidP="00307964">
            <w:pPr>
              <w:pStyle w:val="ConsPlusNormal"/>
              <w:jc w:val="center"/>
            </w:pPr>
            <w:r>
              <w:t>4.3</w:t>
            </w:r>
          </w:p>
        </w:tc>
        <w:tc>
          <w:tcPr>
            <w:tcW w:w="682" w:type="pct"/>
            <w:vAlign w:val="center"/>
          </w:tcPr>
          <w:p w:rsidR="004C4357" w:rsidRDefault="004C4357" w:rsidP="00307964">
            <w:pPr>
              <w:pStyle w:val="ConsPlusNormal"/>
              <w:jc w:val="center"/>
            </w:pPr>
            <w:r>
              <w:t>D80 - D89</w:t>
            </w:r>
          </w:p>
        </w:tc>
        <w:tc>
          <w:tcPr>
            <w:tcW w:w="586" w:type="pct"/>
            <w:vMerge/>
            <w:vAlign w:val="center"/>
          </w:tcPr>
          <w:p w:rsidR="004C4357" w:rsidRDefault="004C4357" w:rsidP="00307964">
            <w:pPr>
              <w:pStyle w:val="ConsPlusNormal"/>
            </w:pPr>
          </w:p>
        </w:tc>
        <w:tc>
          <w:tcPr>
            <w:tcW w:w="574" w:type="pct"/>
            <w:vAlign w:val="center"/>
          </w:tcPr>
          <w:p w:rsidR="004C4357" w:rsidRDefault="004C4357" w:rsidP="00307964">
            <w:pPr>
              <w:pStyle w:val="ConsPlusNormal"/>
            </w:pPr>
          </w:p>
        </w:tc>
      </w:tr>
      <w:tr w:rsidR="004C4357" w:rsidTr="00307964">
        <w:tc>
          <w:tcPr>
            <w:tcW w:w="2583" w:type="pct"/>
            <w:vAlign w:val="center"/>
          </w:tcPr>
          <w:p w:rsidR="004C4357" w:rsidRDefault="004C4357" w:rsidP="00307964">
            <w:pPr>
              <w:pStyle w:val="ConsPlusNormal"/>
              <w:ind w:left="283"/>
            </w:pPr>
            <w:r>
              <w:t>болезни эндокринной системы, расстройства питания и нарушения обмена веществ</w:t>
            </w:r>
          </w:p>
        </w:tc>
        <w:tc>
          <w:tcPr>
            <w:tcW w:w="575" w:type="pct"/>
            <w:vAlign w:val="center"/>
          </w:tcPr>
          <w:p w:rsidR="004C4357" w:rsidRDefault="004C4357" w:rsidP="00307964">
            <w:pPr>
              <w:pStyle w:val="ConsPlusNormal"/>
              <w:jc w:val="center"/>
            </w:pPr>
            <w:r>
              <w:t>5.0</w:t>
            </w:r>
          </w:p>
        </w:tc>
        <w:tc>
          <w:tcPr>
            <w:tcW w:w="682" w:type="pct"/>
            <w:vAlign w:val="center"/>
          </w:tcPr>
          <w:p w:rsidR="004C4357" w:rsidRDefault="004C4357" w:rsidP="00307964">
            <w:pPr>
              <w:pStyle w:val="ConsPlusNormal"/>
              <w:jc w:val="center"/>
            </w:pPr>
            <w:r>
              <w:t>E00 - E89</w:t>
            </w:r>
          </w:p>
        </w:tc>
        <w:tc>
          <w:tcPr>
            <w:tcW w:w="586" w:type="pct"/>
            <w:vMerge/>
            <w:vAlign w:val="center"/>
          </w:tcPr>
          <w:p w:rsidR="004C4357" w:rsidRDefault="004C4357" w:rsidP="00307964">
            <w:pPr>
              <w:pStyle w:val="ConsPlusNormal"/>
            </w:pPr>
          </w:p>
        </w:tc>
        <w:tc>
          <w:tcPr>
            <w:tcW w:w="574" w:type="pct"/>
            <w:vAlign w:val="center"/>
          </w:tcPr>
          <w:p w:rsidR="004C4357" w:rsidRDefault="004C4357" w:rsidP="00307964">
            <w:pPr>
              <w:pStyle w:val="ConsPlusNormal"/>
            </w:pPr>
          </w:p>
        </w:tc>
      </w:tr>
      <w:tr w:rsidR="004C4357" w:rsidTr="00307964">
        <w:tc>
          <w:tcPr>
            <w:tcW w:w="2583" w:type="pct"/>
            <w:vAlign w:val="center"/>
          </w:tcPr>
          <w:p w:rsidR="004C4357" w:rsidRDefault="004C4357" w:rsidP="00307964">
            <w:pPr>
              <w:pStyle w:val="ConsPlusNormal"/>
              <w:ind w:left="567"/>
            </w:pPr>
            <w:r>
              <w:t>из них:</w:t>
            </w:r>
          </w:p>
          <w:p w:rsidR="004C4357" w:rsidRDefault="004C4357" w:rsidP="00307964">
            <w:pPr>
              <w:pStyle w:val="ConsPlusNormal"/>
              <w:ind w:left="567"/>
            </w:pPr>
            <w:r>
              <w:t>болезни щитовидной железы</w:t>
            </w:r>
          </w:p>
        </w:tc>
        <w:tc>
          <w:tcPr>
            <w:tcW w:w="575" w:type="pct"/>
            <w:vAlign w:val="center"/>
          </w:tcPr>
          <w:p w:rsidR="004C4357" w:rsidRDefault="004C4357" w:rsidP="00307964">
            <w:pPr>
              <w:pStyle w:val="ConsPlusNormal"/>
              <w:jc w:val="center"/>
            </w:pPr>
            <w:r>
              <w:t>5.1</w:t>
            </w:r>
          </w:p>
        </w:tc>
        <w:tc>
          <w:tcPr>
            <w:tcW w:w="682" w:type="pct"/>
            <w:vAlign w:val="center"/>
          </w:tcPr>
          <w:p w:rsidR="004C4357" w:rsidRDefault="004C4357" w:rsidP="00307964">
            <w:pPr>
              <w:pStyle w:val="ConsPlusNormal"/>
              <w:jc w:val="center"/>
            </w:pPr>
            <w:r>
              <w:t>E00 - E07</w:t>
            </w:r>
          </w:p>
        </w:tc>
        <w:tc>
          <w:tcPr>
            <w:tcW w:w="586" w:type="pct"/>
            <w:vMerge/>
            <w:vAlign w:val="center"/>
          </w:tcPr>
          <w:p w:rsidR="004C4357" w:rsidRDefault="004C4357" w:rsidP="00307964">
            <w:pPr>
              <w:pStyle w:val="ConsPlusNormal"/>
            </w:pPr>
          </w:p>
        </w:tc>
        <w:tc>
          <w:tcPr>
            <w:tcW w:w="574" w:type="pct"/>
            <w:vAlign w:val="center"/>
          </w:tcPr>
          <w:p w:rsidR="004C4357" w:rsidRDefault="004C4357" w:rsidP="00307964">
            <w:pPr>
              <w:pStyle w:val="ConsPlusNormal"/>
            </w:pPr>
          </w:p>
        </w:tc>
      </w:tr>
      <w:tr w:rsidR="004C4357" w:rsidTr="00307964">
        <w:tc>
          <w:tcPr>
            <w:tcW w:w="2583" w:type="pct"/>
            <w:vAlign w:val="center"/>
          </w:tcPr>
          <w:p w:rsidR="004C4357" w:rsidRDefault="004C4357" w:rsidP="00307964">
            <w:pPr>
              <w:pStyle w:val="ConsPlusNormal"/>
              <w:ind w:left="850"/>
            </w:pPr>
            <w:r>
              <w:t>из них:</w:t>
            </w:r>
          </w:p>
          <w:p w:rsidR="004C4357" w:rsidRDefault="004C4357" w:rsidP="00307964">
            <w:pPr>
              <w:pStyle w:val="ConsPlusNormal"/>
              <w:ind w:left="850"/>
            </w:pPr>
            <w:r>
              <w:t>синдром врожденной йодной недостаточности</w:t>
            </w:r>
          </w:p>
        </w:tc>
        <w:tc>
          <w:tcPr>
            <w:tcW w:w="575" w:type="pct"/>
            <w:vAlign w:val="center"/>
          </w:tcPr>
          <w:p w:rsidR="004C4357" w:rsidRDefault="004C4357" w:rsidP="00307964">
            <w:pPr>
              <w:pStyle w:val="ConsPlusNormal"/>
              <w:jc w:val="center"/>
            </w:pPr>
            <w:r>
              <w:t>5.1.1</w:t>
            </w:r>
          </w:p>
        </w:tc>
        <w:tc>
          <w:tcPr>
            <w:tcW w:w="682" w:type="pct"/>
            <w:vAlign w:val="center"/>
          </w:tcPr>
          <w:p w:rsidR="004C4357" w:rsidRDefault="004C4357" w:rsidP="00307964">
            <w:pPr>
              <w:pStyle w:val="ConsPlusNormal"/>
              <w:jc w:val="center"/>
            </w:pPr>
            <w:r>
              <w:t>E00</w:t>
            </w:r>
          </w:p>
        </w:tc>
        <w:tc>
          <w:tcPr>
            <w:tcW w:w="586" w:type="pct"/>
            <w:vMerge/>
            <w:vAlign w:val="center"/>
          </w:tcPr>
          <w:p w:rsidR="004C4357" w:rsidRDefault="004C4357" w:rsidP="00307964">
            <w:pPr>
              <w:pStyle w:val="ConsPlusNormal"/>
            </w:pPr>
          </w:p>
        </w:tc>
        <w:tc>
          <w:tcPr>
            <w:tcW w:w="574" w:type="pct"/>
            <w:vAlign w:val="center"/>
          </w:tcPr>
          <w:p w:rsidR="004C4357" w:rsidRDefault="004C4357" w:rsidP="00307964">
            <w:pPr>
              <w:pStyle w:val="ConsPlusNormal"/>
            </w:pPr>
          </w:p>
        </w:tc>
      </w:tr>
      <w:tr w:rsidR="004C4357" w:rsidTr="00307964">
        <w:tc>
          <w:tcPr>
            <w:tcW w:w="2583" w:type="pct"/>
            <w:vAlign w:val="center"/>
          </w:tcPr>
          <w:p w:rsidR="004C4357" w:rsidRDefault="004C4357" w:rsidP="00307964">
            <w:pPr>
              <w:pStyle w:val="ConsPlusNormal"/>
              <w:ind w:left="850"/>
            </w:pPr>
            <w:r>
              <w:t>эндемический зоб, связанный с йодной недостаточностью</w:t>
            </w:r>
          </w:p>
        </w:tc>
        <w:tc>
          <w:tcPr>
            <w:tcW w:w="575" w:type="pct"/>
            <w:vAlign w:val="center"/>
          </w:tcPr>
          <w:p w:rsidR="004C4357" w:rsidRDefault="004C4357" w:rsidP="00307964">
            <w:pPr>
              <w:pStyle w:val="ConsPlusNormal"/>
              <w:jc w:val="center"/>
            </w:pPr>
            <w:r>
              <w:t>5.1.2</w:t>
            </w:r>
          </w:p>
        </w:tc>
        <w:tc>
          <w:tcPr>
            <w:tcW w:w="682" w:type="pct"/>
            <w:vAlign w:val="center"/>
          </w:tcPr>
          <w:p w:rsidR="004C4357" w:rsidRDefault="004C4357" w:rsidP="00307964">
            <w:pPr>
              <w:pStyle w:val="ConsPlusNormal"/>
              <w:jc w:val="center"/>
            </w:pPr>
            <w:r>
              <w:t>E01.0 - 2</w:t>
            </w:r>
          </w:p>
        </w:tc>
        <w:tc>
          <w:tcPr>
            <w:tcW w:w="586" w:type="pct"/>
            <w:vMerge/>
            <w:vAlign w:val="center"/>
          </w:tcPr>
          <w:p w:rsidR="004C4357" w:rsidRDefault="004C4357" w:rsidP="00307964">
            <w:pPr>
              <w:pStyle w:val="ConsPlusNormal"/>
            </w:pPr>
          </w:p>
        </w:tc>
        <w:tc>
          <w:tcPr>
            <w:tcW w:w="574" w:type="pct"/>
            <w:vAlign w:val="center"/>
          </w:tcPr>
          <w:p w:rsidR="004C4357" w:rsidRDefault="004C4357" w:rsidP="00307964">
            <w:pPr>
              <w:pStyle w:val="ConsPlusNormal"/>
            </w:pPr>
          </w:p>
        </w:tc>
      </w:tr>
      <w:tr w:rsidR="004C4357" w:rsidTr="00307964">
        <w:tc>
          <w:tcPr>
            <w:tcW w:w="2583" w:type="pct"/>
            <w:vAlign w:val="center"/>
          </w:tcPr>
          <w:p w:rsidR="004C4357" w:rsidRDefault="004C4357" w:rsidP="00307964">
            <w:pPr>
              <w:pStyle w:val="ConsPlusNormal"/>
              <w:ind w:left="850"/>
            </w:pPr>
            <w:r>
              <w:t>субклинический гипотиреоз вследствие йодной недостаточности и другие формы гипотиреоза</w:t>
            </w:r>
          </w:p>
        </w:tc>
        <w:tc>
          <w:tcPr>
            <w:tcW w:w="575" w:type="pct"/>
            <w:vAlign w:val="center"/>
          </w:tcPr>
          <w:p w:rsidR="004C4357" w:rsidRDefault="004C4357" w:rsidP="00307964">
            <w:pPr>
              <w:pStyle w:val="ConsPlusNormal"/>
              <w:jc w:val="center"/>
            </w:pPr>
            <w:r>
              <w:t>5.1.3</w:t>
            </w:r>
          </w:p>
        </w:tc>
        <w:tc>
          <w:tcPr>
            <w:tcW w:w="682" w:type="pct"/>
            <w:vAlign w:val="center"/>
          </w:tcPr>
          <w:p w:rsidR="004C4357" w:rsidRDefault="004C4357" w:rsidP="00307964">
            <w:pPr>
              <w:pStyle w:val="ConsPlusNormal"/>
              <w:jc w:val="center"/>
            </w:pPr>
            <w:r>
              <w:t>E02, E03</w:t>
            </w:r>
          </w:p>
        </w:tc>
        <w:tc>
          <w:tcPr>
            <w:tcW w:w="586" w:type="pct"/>
            <w:vMerge/>
            <w:vAlign w:val="center"/>
          </w:tcPr>
          <w:p w:rsidR="004C4357" w:rsidRDefault="004C4357" w:rsidP="00307964">
            <w:pPr>
              <w:pStyle w:val="ConsPlusNormal"/>
            </w:pPr>
          </w:p>
        </w:tc>
        <w:tc>
          <w:tcPr>
            <w:tcW w:w="574" w:type="pct"/>
            <w:vAlign w:val="center"/>
          </w:tcPr>
          <w:p w:rsidR="004C4357" w:rsidRDefault="004C4357" w:rsidP="00307964">
            <w:pPr>
              <w:pStyle w:val="ConsPlusNormal"/>
            </w:pPr>
          </w:p>
        </w:tc>
      </w:tr>
      <w:tr w:rsidR="004C4357" w:rsidTr="00307964">
        <w:tc>
          <w:tcPr>
            <w:tcW w:w="2583" w:type="pct"/>
            <w:vAlign w:val="center"/>
          </w:tcPr>
          <w:p w:rsidR="004C4357" w:rsidRDefault="004C4357" w:rsidP="00307964">
            <w:pPr>
              <w:pStyle w:val="ConsPlusNormal"/>
              <w:ind w:left="850"/>
            </w:pPr>
            <w:r>
              <w:t>другие формы нетоксического зоба</w:t>
            </w:r>
          </w:p>
        </w:tc>
        <w:tc>
          <w:tcPr>
            <w:tcW w:w="575" w:type="pct"/>
            <w:vAlign w:val="center"/>
          </w:tcPr>
          <w:p w:rsidR="004C4357" w:rsidRDefault="004C4357" w:rsidP="00307964">
            <w:pPr>
              <w:pStyle w:val="ConsPlusNormal"/>
              <w:jc w:val="center"/>
            </w:pPr>
            <w:r>
              <w:t>5.1.4</w:t>
            </w:r>
          </w:p>
        </w:tc>
        <w:tc>
          <w:tcPr>
            <w:tcW w:w="682" w:type="pct"/>
            <w:vAlign w:val="center"/>
          </w:tcPr>
          <w:p w:rsidR="004C4357" w:rsidRDefault="004C4357" w:rsidP="00307964">
            <w:pPr>
              <w:pStyle w:val="ConsPlusNormal"/>
              <w:jc w:val="center"/>
            </w:pPr>
            <w:r>
              <w:t>E04</w:t>
            </w:r>
          </w:p>
        </w:tc>
        <w:tc>
          <w:tcPr>
            <w:tcW w:w="586" w:type="pct"/>
            <w:vMerge/>
            <w:vAlign w:val="center"/>
          </w:tcPr>
          <w:p w:rsidR="004C4357" w:rsidRDefault="004C4357" w:rsidP="00307964">
            <w:pPr>
              <w:pStyle w:val="ConsPlusNormal"/>
            </w:pPr>
          </w:p>
        </w:tc>
        <w:tc>
          <w:tcPr>
            <w:tcW w:w="574" w:type="pct"/>
            <w:vAlign w:val="center"/>
          </w:tcPr>
          <w:p w:rsidR="004C4357" w:rsidRDefault="004C4357" w:rsidP="00307964">
            <w:pPr>
              <w:pStyle w:val="ConsPlusNormal"/>
            </w:pPr>
          </w:p>
        </w:tc>
      </w:tr>
      <w:tr w:rsidR="004C4357" w:rsidTr="00307964">
        <w:tc>
          <w:tcPr>
            <w:tcW w:w="2583" w:type="pct"/>
            <w:vAlign w:val="center"/>
          </w:tcPr>
          <w:p w:rsidR="004C4357" w:rsidRDefault="004C4357" w:rsidP="00307964">
            <w:pPr>
              <w:pStyle w:val="ConsPlusNormal"/>
              <w:ind w:left="850"/>
            </w:pPr>
            <w:r>
              <w:t>тиреотоксикоз (гипертиреоз)</w:t>
            </w:r>
          </w:p>
        </w:tc>
        <w:tc>
          <w:tcPr>
            <w:tcW w:w="575" w:type="pct"/>
            <w:vAlign w:val="center"/>
          </w:tcPr>
          <w:p w:rsidR="004C4357" w:rsidRDefault="004C4357" w:rsidP="00307964">
            <w:pPr>
              <w:pStyle w:val="ConsPlusNormal"/>
              <w:jc w:val="center"/>
            </w:pPr>
            <w:r>
              <w:t>5.1.5</w:t>
            </w:r>
          </w:p>
        </w:tc>
        <w:tc>
          <w:tcPr>
            <w:tcW w:w="682" w:type="pct"/>
            <w:vAlign w:val="center"/>
          </w:tcPr>
          <w:p w:rsidR="004C4357" w:rsidRDefault="004C4357" w:rsidP="00307964">
            <w:pPr>
              <w:pStyle w:val="ConsPlusNormal"/>
              <w:jc w:val="center"/>
            </w:pPr>
            <w:r>
              <w:t>E05</w:t>
            </w:r>
          </w:p>
        </w:tc>
        <w:tc>
          <w:tcPr>
            <w:tcW w:w="586" w:type="pct"/>
            <w:vMerge/>
            <w:vAlign w:val="center"/>
          </w:tcPr>
          <w:p w:rsidR="004C4357" w:rsidRDefault="004C4357" w:rsidP="00307964">
            <w:pPr>
              <w:pStyle w:val="ConsPlusNormal"/>
            </w:pPr>
          </w:p>
        </w:tc>
        <w:tc>
          <w:tcPr>
            <w:tcW w:w="574" w:type="pct"/>
            <w:vAlign w:val="center"/>
          </w:tcPr>
          <w:p w:rsidR="004C4357" w:rsidRDefault="004C4357" w:rsidP="00307964">
            <w:pPr>
              <w:pStyle w:val="ConsPlusNormal"/>
            </w:pPr>
          </w:p>
        </w:tc>
      </w:tr>
      <w:tr w:rsidR="004C4357" w:rsidTr="00307964">
        <w:tc>
          <w:tcPr>
            <w:tcW w:w="2583" w:type="pct"/>
            <w:vAlign w:val="center"/>
          </w:tcPr>
          <w:p w:rsidR="004C4357" w:rsidRDefault="004C4357" w:rsidP="00307964">
            <w:pPr>
              <w:pStyle w:val="ConsPlusNormal"/>
              <w:ind w:left="850"/>
            </w:pPr>
            <w:r>
              <w:t>тиреоидит</w:t>
            </w:r>
          </w:p>
        </w:tc>
        <w:tc>
          <w:tcPr>
            <w:tcW w:w="575" w:type="pct"/>
            <w:vAlign w:val="center"/>
          </w:tcPr>
          <w:p w:rsidR="004C4357" w:rsidRDefault="004C4357" w:rsidP="00307964">
            <w:pPr>
              <w:pStyle w:val="ConsPlusNormal"/>
              <w:jc w:val="center"/>
            </w:pPr>
            <w:r>
              <w:t>5.1.6</w:t>
            </w:r>
          </w:p>
        </w:tc>
        <w:tc>
          <w:tcPr>
            <w:tcW w:w="682" w:type="pct"/>
            <w:vAlign w:val="center"/>
          </w:tcPr>
          <w:p w:rsidR="004C4357" w:rsidRDefault="004C4357" w:rsidP="00307964">
            <w:pPr>
              <w:pStyle w:val="ConsPlusNormal"/>
              <w:jc w:val="center"/>
            </w:pPr>
            <w:r>
              <w:t>E06</w:t>
            </w:r>
          </w:p>
        </w:tc>
        <w:tc>
          <w:tcPr>
            <w:tcW w:w="586" w:type="pct"/>
            <w:vMerge/>
            <w:vAlign w:val="center"/>
          </w:tcPr>
          <w:p w:rsidR="004C4357" w:rsidRDefault="004C4357" w:rsidP="00307964">
            <w:pPr>
              <w:pStyle w:val="ConsPlusNormal"/>
            </w:pPr>
          </w:p>
        </w:tc>
        <w:tc>
          <w:tcPr>
            <w:tcW w:w="574" w:type="pct"/>
            <w:vAlign w:val="center"/>
          </w:tcPr>
          <w:p w:rsidR="004C4357" w:rsidRDefault="004C4357" w:rsidP="00307964">
            <w:pPr>
              <w:pStyle w:val="ConsPlusNormal"/>
            </w:pPr>
          </w:p>
        </w:tc>
      </w:tr>
      <w:tr w:rsidR="004C4357" w:rsidTr="00307964">
        <w:tc>
          <w:tcPr>
            <w:tcW w:w="2583" w:type="pct"/>
            <w:vAlign w:val="center"/>
          </w:tcPr>
          <w:p w:rsidR="004C4357" w:rsidRDefault="004C4357" w:rsidP="00307964">
            <w:pPr>
              <w:pStyle w:val="ConsPlusNormal"/>
              <w:ind w:left="567"/>
            </w:pPr>
            <w:r>
              <w:t>сахарный диабет</w:t>
            </w:r>
          </w:p>
        </w:tc>
        <w:tc>
          <w:tcPr>
            <w:tcW w:w="575" w:type="pct"/>
            <w:vAlign w:val="center"/>
          </w:tcPr>
          <w:p w:rsidR="004C4357" w:rsidRDefault="004C4357" w:rsidP="00307964">
            <w:pPr>
              <w:pStyle w:val="ConsPlusNormal"/>
              <w:jc w:val="center"/>
            </w:pPr>
            <w:bookmarkStart w:id="18" w:name="Par9158"/>
            <w:bookmarkEnd w:id="18"/>
            <w:r>
              <w:t>5.2</w:t>
            </w:r>
          </w:p>
        </w:tc>
        <w:tc>
          <w:tcPr>
            <w:tcW w:w="682" w:type="pct"/>
            <w:vAlign w:val="center"/>
          </w:tcPr>
          <w:p w:rsidR="004C4357" w:rsidRDefault="004C4357" w:rsidP="00307964">
            <w:pPr>
              <w:pStyle w:val="ConsPlusNormal"/>
              <w:jc w:val="center"/>
            </w:pPr>
            <w:r>
              <w:t>E10 - E14</w:t>
            </w:r>
          </w:p>
        </w:tc>
        <w:tc>
          <w:tcPr>
            <w:tcW w:w="586" w:type="pct"/>
            <w:vMerge/>
            <w:vAlign w:val="center"/>
          </w:tcPr>
          <w:p w:rsidR="004C4357" w:rsidRDefault="004C4357" w:rsidP="00307964">
            <w:pPr>
              <w:pStyle w:val="ConsPlusNormal"/>
            </w:pPr>
          </w:p>
        </w:tc>
        <w:tc>
          <w:tcPr>
            <w:tcW w:w="574" w:type="pct"/>
            <w:vAlign w:val="center"/>
          </w:tcPr>
          <w:p w:rsidR="004C4357" w:rsidRDefault="004C4357" w:rsidP="00307964">
            <w:pPr>
              <w:pStyle w:val="ConsPlusNormal"/>
            </w:pPr>
          </w:p>
        </w:tc>
      </w:tr>
      <w:tr w:rsidR="004C4357" w:rsidTr="00307964">
        <w:tc>
          <w:tcPr>
            <w:tcW w:w="2583" w:type="pct"/>
            <w:vAlign w:val="center"/>
          </w:tcPr>
          <w:p w:rsidR="004C4357" w:rsidRDefault="004C4357" w:rsidP="00307964">
            <w:pPr>
              <w:pStyle w:val="ConsPlusNormal"/>
              <w:ind w:left="850"/>
            </w:pPr>
            <w:r>
              <w:t>из него:</w:t>
            </w:r>
          </w:p>
          <w:p w:rsidR="004C4357" w:rsidRDefault="004C4357" w:rsidP="00307964">
            <w:pPr>
              <w:pStyle w:val="ConsPlusNormal"/>
              <w:ind w:left="850"/>
            </w:pPr>
            <w:r>
              <w:t>с поражением глаз</w:t>
            </w:r>
          </w:p>
        </w:tc>
        <w:tc>
          <w:tcPr>
            <w:tcW w:w="575" w:type="pct"/>
            <w:vAlign w:val="center"/>
          </w:tcPr>
          <w:p w:rsidR="004C4357" w:rsidRDefault="004C4357" w:rsidP="00307964">
            <w:pPr>
              <w:pStyle w:val="ConsPlusNormal"/>
              <w:jc w:val="center"/>
            </w:pPr>
            <w:r>
              <w:t>5.2.1</w:t>
            </w:r>
          </w:p>
        </w:tc>
        <w:tc>
          <w:tcPr>
            <w:tcW w:w="682" w:type="pct"/>
            <w:vAlign w:val="center"/>
          </w:tcPr>
          <w:p w:rsidR="004C4357" w:rsidRDefault="004C4357" w:rsidP="00307964">
            <w:pPr>
              <w:pStyle w:val="ConsPlusNormal"/>
              <w:jc w:val="center"/>
            </w:pPr>
            <w:r>
              <w:t>E10.3, E11.3, E12.3, E13.3, E14.3</w:t>
            </w:r>
          </w:p>
        </w:tc>
        <w:tc>
          <w:tcPr>
            <w:tcW w:w="586" w:type="pct"/>
            <w:vMerge/>
            <w:vAlign w:val="center"/>
          </w:tcPr>
          <w:p w:rsidR="004C4357" w:rsidRDefault="004C4357" w:rsidP="00307964">
            <w:pPr>
              <w:pStyle w:val="ConsPlusNormal"/>
            </w:pPr>
          </w:p>
        </w:tc>
        <w:tc>
          <w:tcPr>
            <w:tcW w:w="574" w:type="pct"/>
            <w:vAlign w:val="center"/>
          </w:tcPr>
          <w:p w:rsidR="004C4357" w:rsidRDefault="004C4357" w:rsidP="00307964">
            <w:pPr>
              <w:pStyle w:val="ConsPlusNormal"/>
            </w:pPr>
          </w:p>
        </w:tc>
      </w:tr>
      <w:tr w:rsidR="004C4357" w:rsidTr="00307964">
        <w:tc>
          <w:tcPr>
            <w:tcW w:w="2583" w:type="pct"/>
            <w:vAlign w:val="center"/>
          </w:tcPr>
          <w:p w:rsidR="004C4357" w:rsidRDefault="004C4357" w:rsidP="00307964">
            <w:pPr>
              <w:pStyle w:val="ConsPlusNormal"/>
              <w:ind w:left="850"/>
            </w:pPr>
            <w:r>
              <w:t>с поражением почек</w:t>
            </w:r>
          </w:p>
        </w:tc>
        <w:tc>
          <w:tcPr>
            <w:tcW w:w="575" w:type="pct"/>
            <w:vAlign w:val="center"/>
          </w:tcPr>
          <w:p w:rsidR="004C4357" w:rsidRDefault="004C4357" w:rsidP="00307964">
            <w:pPr>
              <w:pStyle w:val="ConsPlusNormal"/>
              <w:jc w:val="center"/>
            </w:pPr>
            <w:r>
              <w:t>5.2.2</w:t>
            </w:r>
          </w:p>
        </w:tc>
        <w:tc>
          <w:tcPr>
            <w:tcW w:w="682" w:type="pct"/>
          </w:tcPr>
          <w:p w:rsidR="004C4357" w:rsidRDefault="004C4357" w:rsidP="00307964">
            <w:pPr>
              <w:pStyle w:val="ConsPlusNormal"/>
              <w:jc w:val="center"/>
            </w:pPr>
            <w:r>
              <w:t>E10.2, E11.2, E12.2, E13.2, E14.2</w:t>
            </w:r>
          </w:p>
        </w:tc>
        <w:tc>
          <w:tcPr>
            <w:tcW w:w="586" w:type="pct"/>
            <w:vMerge/>
          </w:tcPr>
          <w:p w:rsidR="004C4357" w:rsidRDefault="004C4357" w:rsidP="00307964">
            <w:pPr>
              <w:pStyle w:val="ConsPlusNormal"/>
            </w:pPr>
          </w:p>
        </w:tc>
        <w:tc>
          <w:tcPr>
            <w:tcW w:w="574" w:type="pct"/>
          </w:tcPr>
          <w:p w:rsidR="004C4357" w:rsidRDefault="004C4357" w:rsidP="00307964">
            <w:pPr>
              <w:pStyle w:val="ConsPlusNormal"/>
            </w:pPr>
          </w:p>
        </w:tc>
      </w:tr>
      <w:tr w:rsidR="004C4357" w:rsidTr="00307964">
        <w:tc>
          <w:tcPr>
            <w:tcW w:w="2583" w:type="pct"/>
            <w:vAlign w:val="center"/>
          </w:tcPr>
          <w:p w:rsidR="004C4357" w:rsidRDefault="004C4357" w:rsidP="00307964">
            <w:pPr>
              <w:pStyle w:val="ConsPlusNormal"/>
              <w:ind w:left="850"/>
            </w:pPr>
            <w:r>
              <w:t xml:space="preserve">из него (из </w:t>
            </w:r>
            <w:hyperlink w:anchor="Par9158" w:tooltip="5.2" w:history="1">
              <w:r>
                <w:rPr>
                  <w:color w:val="0000FF"/>
                </w:rPr>
                <w:t>стр. 5.2</w:t>
              </w:r>
            </w:hyperlink>
            <w:r>
              <w:t>):</w:t>
            </w:r>
          </w:p>
          <w:p w:rsidR="004C4357" w:rsidRDefault="004C4357" w:rsidP="00307964">
            <w:pPr>
              <w:pStyle w:val="ConsPlusNormal"/>
              <w:ind w:left="1133"/>
            </w:pPr>
            <w:r>
              <w:t>сахарный диабет I типа</w:t>
            </w:r>
          </w:p>
        </w:tc>
        <w:tc>
          <w:tcPr>
            <w:tcW w:w="575" w:type="pct"/>
            <w:vAlign w:val="center"/>
          </w:tcPr>
          <w:p w:rsidR="004C4357" w:rsidRDefault="004C4357" w:rsidP="00307964">
            <w:pPr>
              <w:pStyle w:val="ConsPlusNormal"/>
              <w:jc w:val="center"/>
            </w:pPr>
            <w:r>
              <w:t>5.2.3</w:t>
            </w:r>
          </w:p>
        </w:tc>
        <w:tc>
          <w:tcPr>
            <w:tcW w:w="682" w:type="pct"/>
            <w:vAlign w:val="center"/>
          </w:tcPr>
          <w:p w:rsidR="004C4357" w:rsidRDefault="004C4357" w:rsidP="00307964">
            <w:pPr>
              <w:pStyle w:val="ConsPlusNormal"/>
              <w:jc w:val="center"/>
            </w:pPr>
            <w:r>
              <w:t>E10</w:t>
            </w:r>
          </w:p>
        </w:tc>
        <w:tc>
          <w:tcPr>
            <w:tcW w:w="586" w:type="pct"/>
            <w:vMerge/>
            <w:vAlign w:val="center"/>
          </w:tcPr>
          <w:p w:rsidR="004C4357" w:rsidRDefault="004C4357" w:rsidP="00307964">
            <w:pPr>
              <w:pStyle w:val="ConsPlusNormal"/>
            </w:pPr>
          </w:p>
        </w:tc>
        <w:tc>
          <w:tcPr>
            <w:tcW w:w="574" w:type="pct"/>
            <w:vAlign w:val="center"/>
          </w:tcPr>
          <w:p w:rsidR="004C4357" w:rsidRDefault="004C4357" w:rsidP="00307964">
            <w:pPr>
              <w:pStyle w:val="ConsPlusNormal"/>
            </w:pPr>
          </w:p>
        </w:tc>
      </w:tr>
      <w:tr w:rsidR="004C4357" w:rsidTr="00307964">
        <w:tc>
          <w:tcPr>
            <w:tcW w:w="2583" w:type="pct"/>
            <w:vAlign w:val="center"/>
          </w:tcPr>
          <w:p w:rsidR="004C4357" w:rsidRDefault="004C4357" w:rsidP="00307964">
            <w:pPr>
              <w:pStyle w:val="ConsPlusNormal"/>
              <w:ind w:left="1133"/>
            </w:pPr>
            <w:r>
              <w:t>сахарный диабет II типа</w:t>
            </w:r>
          </w:p>
        </w:tc>
        <w:tc>
          <w:tcPr>
            <w:tcW w:w="575" w:type="pct"/>
            <w:vAlign w:val="center"/>
          </w:tcPr>
          <w:p w:rsidR="004C4357" w:rsidRDefault="004C4357" w:rsidP="00307964">
            <w:pPr>
              <w:pStyle w:val="ConsPlusNormal"/>
              <w:jc w:val="center"/>
            </w:pPr>
            <w:r>
              <w:t>5.2.4</w:t>
            </w:r>
          </w:p>
        </w:tc>
        <w:tc>
          <w:tcPr>
            <w:tcW w:w="682" w:type="pct"/>
            <w:vAlign w:val="center"/>
          </w:tcPr>
          <w:p w:rsidR="004C4357" w:rsidRDefault="004C4357" w:rsidP="00307964">
            <w:pPr>
              <w:pStyle w:val="ConsPlusNormal"/>
              <w:jc w:val="center"/>
            </w:pPr>
            <w:r>
              <w:t>E11</w:t>
            </w:r>
          </w:p>
        </w:tc>
        <w:tc>
          <w:tcPr>
            <w:tcW w:w="586" w:type="pct"/>
            <w:vMerge/>
            <w:vAlign w:val="center"/>
          </w:tcPr>
          <w:p w:rsidR="004C4357" w:rsidRDefault="004C4357" w:rsidP="00307964">
            <w:pPr>
              <w:pStyle w:val="ConsPlusNormal"/>
            </w:pPr>
          </w:p>
        </w:tc>
        <w:tc>
          <w:tcPr>
            <w:tcW w:w="574" w:type="pct"/>
            <w:vAlign w:val="center"/>
          </w:tcPr>
          <w:p w:rsidR="004C4357" w:rsidRDefault="004C4357" w:rsidP="00307964">
            <w:pPr>
              <w:pStyle w:val="ConsPlusNormal"/>
            </w:pPr>
          </w:p>
        </w:tc>
      </w:tr>
      <w:tr w:rsidR="004C4357" w:rsidTr="00307964">
        <w:tc>
          <w:tcPr>
            <w:tcW w:w="2583" w:type="pct"/>
            <w:vAlign w:val="center"/>
          </w:tcPr>
          <w:p w:rsidR="004C4357" w:rsidRDefault="004C4357" w:rsidP="00307964">
            <w:pPr>
              <w:pStyle w:val="ConsPlusNormal"/>
              <w:ind w:left="567"/>
            </w:pPr>
            <w:r>
              <w:t>гиперфункция гипофиза</w:t>
            </w:r>
          </w:p>
        </w:tc>
        <w:tc>
          <w:tcPr>
            <w:tcW w:w="575" w:type="pct"/>
            <w:vAlign w:val="center"/>
          </w:tcPr>
          <w:p w:rsidR="004C4357" w:rsidRDefault="004C4357" w:rsidP="00307964">
            <w:pPr>
              <w:pStyle w:val="ConsPlusNormal"/>
              <w:jc w:val="center"/>
            </w:pPr>
            <w:r>
              <w:t>5.3</w:t>
            </w:r>
          </w:p>
        </w:tc>
        <w:tc>
          <w:tcPr>
            <w:tcW w:w="682" w:type="pct"/>
            <w:vAlign w:val="center"/>
          </w:tcPr>
          <w:p w:rsidR="004C4357" w:rsidRDefault="004C4357" w:rsidP="00307964">
            <w:pPr>
              <w:pStyle w:val="ConsPlusNormal"/>
              <w:jc w:val="center"/>
            </w:pPr>
            <w:r>
              <w:t>E22</w:t>
            </w:r>
          </w:p>
        </w:tc>
        <w:tc>
          <w:tcPr>
            <w:tcW w:w="586" w:type="pct"/>
            <w:vMerge/>
            <w:vAlign w:val="center"/>
          </w:tcPr>
          <w:p w:rsidR="004C4357" w:rsidRDefault="004C4357" w:rsidP="00307964">
            <w:pPr>
              <w:pStyle w:val="ConsPlusNormal"/>
            </w:pPr>
          </w:p>
        </w:tc>
        <w:tc>
          <w:tcPr>
            <w:tcW w:w="574" w:type="pct"/>
            <w:vAlign w:val="center"/>
          </w:tcPr>
          <w:p w:rsidR="004C4357" w:rsidRDefault="004C4357" w:rsidP="00307964">
            <w:pPr>
              <w:pStyle w:val="ConsPlusNormal"/>
            </w:pPr>
          </w:p>
        </w:tc>
      </w:tr>
      <w:tr w:rsidR="004C4357" w:rsidTr="00307964">
        <w:tc>
          <w:tcPr>
            <w:tcW w:w="2583" w:type="pct"/>
            <w:vAlign w:val="center"/>
          </w:tcPr>
          <w:p w:rsidR="004C4357" w:rsidRDefault="004C4357" w:rsidP="00307964">
            <w:pPr>
              <w:pStyle w:val="ConsPlusNormal"/>
              <w:ind w:left="567"/>
            </w:pPr>
            <w:r>
              <w:t>гипопитуитаризм</w:t>
            </w:r>
          </w:p>
        </w:tc>
        <w:tc>
          <w:tcPr>
            <w:tcW w:w="575" w:type="pct"/>
            <w:vAlign w:val="center"/>
          </w:tcPr>
          <w:p w:rsidR="004C4357" w:rsidRDefault="004C4357" w:rsidP="00307964">
            <w:pPr>
              <w:pStyle w:val="ConsPlusNormal"/>
              <w:jc w:val="center"/>
            </w:pPr>
            <w:r>
              <w:t>5.4</w:t>
            </w:r>
          </w:p>
        </w:tc>
        <w:tc>
          <w:tcPr>
            <w:tcW w:w="682" w:type="pct"/>
            <w:vAlign w:val="center"/>
          </w:tcPr>
          <w:p w:rsidR="004C4357" w:rsidRDefault="004C4357" w:rsidP="00307964">
            <w:pPr>
              <w:pStyle w:val="ConsPlusNormal"/>
              <w:jc w:val="center"/>
            </w:pPr>
            <w:r>
              <w:t>E23.0</w:t>
            </w:r>
          </w:p>
        </w:tc>
        <w:tc>
          <w:tcPr>
            <w:tcW w:w="586" w:type="pct"/>
            <w:vMerge/>
            <w:vAlign w:val="center"/>
          </w:tcPr>
          <w:p w:rsidR="004C4357" w:rsidRDefault="004C4357" w:rsidP="00307964">
            <w:pPr>
              <w:pStyle w:val="ConsPlusNormal"/>
            </w:pPr>
          </w:p>
        </w:tc>
        <w:tc>
          <w:tcPr>
            <w:tcW w:w="574" w:type="pct"/>
            <w:vAlign w:val="center"/>
          </w:tcPr>
          <w:p w:rsidR="004C4357" w:rsidRDefault="004C4357" w:rsidP="00307964">
            <w:pPr>
              <w:pStyle w:val="ConsPlusNormal"/>
            </w:pPr>
          </w:p>
        </w:tc>
      </w:tr>
      <w:tr w:rsidR="004C4357" w:rsidTr="00307964">
        <w:tc>
          <w:tcPr>
            <w:tcW w:w="2583" w:type="pct"/>
            <w:vAlign w:val="center"/>
          </w:tcPr>
          <w:p w:rsidR="004C4357" w:rsidRDefault="004C4357" w:rsidP="00307964">
            <w:pPr>
              <w:pStyle w:val="ConsPlusNormal"/>
              <w:ind w:left="567"/>
            </w:pPr>
            <w:r>
              <w:t>несахарный диабет</w:t>
            </w:r>
          </w:p>
        </w:tc>
        <w:tc>
          <w:tcPr>
            <w:tcW w:w="575" w:type="pct"/>
            <w:vAlign w:val="center"/>
          </w:tcPr>
          <w:p w:rsidR="004C4357" w:rsidRDefault="004C4357" w:rsidP="00307964">
            <w:pPr>
              <w:pStyle w:val="ConsPlusNormal"/>
              <w:jc w:val="center"/>
            </w:pPr>
            <w:r>
              <w:t>5.5</w:t>
            </w:r>
          </w:p>
        </w:tc>
        <w:tc>
          <w:tcPr>
            <w:tcW w:w="682" w:type="pct"/>
            <w:vAlign w:val="center"/>
          </w:tcPr>
          <w:p w:rsidR="004C4357" w:rsidRDefault="004C4357" w:rsidP="00307964">
            <w:pPr>
              <w:pStyle w:val="ConsPlusNormal"/>
              <w:jc w:val="center"/>
            </w:pPr>
            <w:r>
              <w:t>E23.2</w:t>
            </w:r>
          </w:p>
        </w:tc>
        <w:tc>
          <w:tcPr>
            <w:tcW w:w="586" w:type="pct"/>
            <w:vMerge/>
            <w:vAlign w:val="center"/>
          </w:tcPr>
          <w:p w:rsidR="004C4357" w:rsidRDefault="004C4357" w:rsidP="00307964">
            <w:pPr>
              <w:pStyle w:val="ConsPlusNormal"/>
            </w:pPr>
          </w:p>
        </w:tc>
        <w:tc>
          <w:tcPr>
            <w:tcW w:w="574" w:type="pct"/>
            <w:vAlign w:val="center"/>
          </w:tcPr>
          <w:p w:rsidR="004C4357" w:rsidRDefault="004C4357" w:rsidP="00307964">
            <w:pPr>
              <w:pStyle w:val="ConsPlusNormal"/>
            </w:pPr>
          </w:p>
        </w:tc>
      </w:tr>
      <w:tr w:rsidR="004C4357" w:rsidTr="00307964">
        <w:tc>
          <w:tcPr>
            <w:tcW w:w="2583" w:type="pct"/>
            <w:vAlign w:val="center"/>
          </w:tcPr>
          <w:p w:rsidR="004C4357" w:rsidRDefault="004C4357" w:rsidP="00307964">
            <w:pPr>
              <w:pStyle w:val="ConsPlusNormal"/>
              <w:ind w:left="567"/>
            </w:pPr>
            <w:r>
              <w:t>адреногенитальные расстройства</w:t>
            </w:r>
          </w:p>
        </w:tc>
        <w:tc>
          <w:tcPr>
            <w:tcW w:w="575" w:type="pct"/>
            <w:vAlign w:val="center"/>
          </w:tcPr>
          <w:p w:rsidR="004C4357" w:rsidRDefault="004C4357" w:rsidP="00307964">
            <w:pPr>
              <w:pStyle w:val="ConsPlusNormal"/>
              <w:jc w:val="center"/>
            </w:pPr>
            <w:r>
              <w:t>5.6</w:t>
            </w:r>
          </w:p>
        </w:tc>
        <w:tc>
          <w:tcPr>
            <w:tcW w:w="682" w:type="pct"/>
            <w:vAlign w:val="center"/>
          </w:tcPr>
          <w:p w:rsidR="004C4357" w:rsidRDefault="004C4357" w:rsidP="00307964">
            <w:pPr>
              <w:pStyle w:val="ConsPlusNormal"/>
              <w:jc w:val="center"/>
            </w:pPr>
            <w:r>
              <w:t>E25</w:t>
            </w:r>
          </w:p>
        </w:tc>
        <w:tc>
          <w:tcPr>
            <w:tcW w:w="586" w:type="pct"/>
            <w:vMerge/>
            <w:vAlign w:val="center"/>
          </w:tcPr>
          <w:p w:rsidR="004C4357" w:rsidRDefault="004C4357" w:rsidP="00307964">
            <w:pPr>
              <w:pStyle w:val="ConsPlusNormal"/>
            </w:pPr>
          </w:p>
        </w:tc>
        <w:tc>
          <w:tcPr>
            <w:tcW w:w="574" w:type="pct"/>
            <w:vAlign w:val="center"/>
          </w:tcPr>
          <w:p w:rsidR="004C4357" w:rsidRDefault="004C4357" w:rsidP="00307964">
            <w:pPr>
              <w:pStyle w:val="ConsPlusNormal"/>
            </w:pPr>
          </w:p>
        </w:tc>
      </w:tr>
      <w:tr w:rsidR="004C4357" w:rsidTr="00307964">
        <w:tc>
          <w:tcPr>
            <w:tcW w:w="2583" w:type="pct"/>
            <w:vAlign w:val="center"/>
          </w:tcPr>
          <w:p w:rsidR="004C4357" w:rsidRDefault="004C4357" w:rsidP="00307964">
            <w:pPr>
              <w:pStyle w:val="ConsPlusNormal"/>
              <w:ind w:left="567"/>
            </w:pPr>
            <w:r>
              <w:t>дисфункция яичников</w:t>
            </w:r>
          </w:p>
        </w:tc>
        <w:tc>
          <w:tcPr>
            <w:tcW w:w="575" w:type="pct"/>
            <w:vAlign w:val="center"/>
          </w:tcPr>
          <w:p w:rsidR="004C4357" w:rsidRDefault="004C4357" w:rsidP="00307964">
            <w:pPr>
              <w:pStyle w:val="ConsPlusNormal"/>
              <w:jc w:val="center"/>
            </w:pPr>
            <w:r>
              <w:t>5.7</w:t>
            </w:r>
          </w:p>
        </w:tc>
        <w:tc>
          <w:tcPr>
            <w:tcW w:w="682" w:type="pct"/>
            <w:vAlign w:val="center"/>
          </w:tcPr>
          <w:p w:rsidR="004C4357" w:rsidRDefault="004C4357" w:rsidP="00307964">
            <w:pPr>
              <w:pStyle w:val="ConsPlusNormal"/>
              <w:jc w:val="center"/>
            </w:pPr>
            <w:r>
              <w:t>E28</w:t>
            </w:r>
          </w:p>
        </w:tc>
        <w:tc>
          <w:tcPr>
            <w:tcW w:w="586" w:type="pct"/>
            <w:vMerge/>
            <w:vAlign w:val="center"/>
          </w:tcPr>
          <w:p w:rsidR="004C4357" w:rsidRDefault="004C4357" w:rsidP="00307964">
            <w:pPr>
              <w:pStyle w:val="ConsPlusNormal"/>
            </w:pPr>
          </w:p>
        </w:tc>
        <w:tc>
          <w:tcPr>
            <w:tcW w:w="574" w:type="pct"/>
            <w:vAlign w:val="center"/>
          </w:tcPr>
          <w:p w:rsidR="004C4357" w:rsidRDefault="004C4357" w:rsidP="00307964">
            <w:pPr>
              <w:pStyle w:val="ConsPlusNormal"/>
            </w:pPr>
          </w:p>
        </w:tc>
      </w:tr>
      <w:tr w:rsidR="004C4357" w:rsidTr="00307964">
        <w:tc>
          <w:tcPr>
            <w:tcW w:w="2583" w:type="pct"/>
            <w:vAlign w:val="center"/>
          </w:tcPr>
          <w:p w:rsidR="004C4357" w:rsidRDefault="004C4357" w:rsidP="00307964">
            <w:pPr>
              <w:pStyle w:val="ConsPlusNormal"/>
              <w:ind w:left="567"/>
            </w:pPr>
            <w:r>
              <w:t>дисфункция яичек</w:t>
            </w:r>
          </w:p>
        </w:tc>
        <w:tc>
          <w:tcPr>
            <w:tcW w:w="575" w:type="pct"/>
            <w:vAlign w:val="center"/>
          </w:tcPr>
          <w:p w:rsidR="004C4357" w:rsidRDefault="004C4357" w:rsidP="00307964">
            <w:pPr>
              <w:pStyle w:val="ConsPlusNormal"/>
              <w:jc w:val="center"/>
            </w:pPr>
            <w:r>
              <w:t>5.8</w:t>
            </w:r>
          </w:p>
        </w:tc>
        <w:tc>
          <w:tcPr>
            <w:tcW w:w="682" w:type="pct"/>
            <w:vAlign w:val="center"/>
          </w:tcPr>
          <w:p w:rsidR="004C4357" w:rsidRDefault="004C4357" w:rsidP="00307964">
            <w:pPr>
              <w:pStyle w:val="ConsPlusNormal"/>
              <w:jc w:val="center"/>
            </w:pPr>
            <w:r>
              <w:t>E29</w:t>
            </w:r>
          </w:p>
        </w:tc>
        <w:tc>
          <w:tcPr>
            <w:tcW w:w="586" w:type="pct"/>
            <w:vMerge/>
            <w:vAlign w:val="center"/>
          </w:tcPr>
          <w:p w:rsidR="004C4357" w:rsidRDefault="004C4357" w:rsidP="00307964">
            <w:pPr>
              <w:pStyle w:val="ConsPlusNormal"/>
            </w:pPr>
          </w:p>
        </w:tc>
        <w:tc>
          <w:tcPr>
            <w:tcW w:w="574" w:type="pct"/>
            <w:vAlign w:val="center"/>
          </w:tcPr>
          <w:p w:rsidR="004C4357" w:rsidRDefault="004C4357" w:rsidP="00307964">
            <w:pPr>
              <w:pStyle w:val="ConsPlusNormal"/>
            </w:pPr>
          </w:p>
        </w:tc>
      </w:tr>
      <w:tr w:rsidR="004C4357" w:rsidTr="00307964">
        <w:tc>
          <w:tcPr>
            <w:tcW w:w="2583" w:type="pct"/>
            <w:vAlign w:val="center"/>
          </w:tcPr>
          <w:p w:rsidR="004C4357" w:rsidRDefault="004C4357" w:rsidP="00307964">
            <w:pPr>
              <w:pStyle w:val="ConsPlusNormal"/>
              <w:ind w:left="567"/>
            </w:pPr>
            <w:r>
              <w:t>ожирение</w:t>
            </w:r>
          </w:p>
        </w:tc>
        <w:tc>
          <w:tcPr>
            <w:tcW w:w="575" w:type="pct"/>
            <w:vAlign w:val="center"/>
          </w:tcPr>
          <w:p w:rsidR="004C4357" w:rsidRDefault="004C4357" w:rsidP="00307964">
            <w:pPr>
              <w:pStyle w:val="ConsPlusNormal"/>
              <w:jc w:val="center"/>
            </w:pPr>
            <w:r>
              <w:t>5.10</w:t>
            </w:r>
          </w:p>
        </w:tc>
        <w:tc>
          <w:tcPr>
            <w:tcW w:w="682" w:type="pct"/>
            <w:vAlign w:val="center"/>
          </w:tcPr>
          <w:p w:rsidR="004C4357" w:rsidRDefault="004C4357" w:rsidP="00307964">
            <w:pPr>
              <w:pStyle w:val="ConsPlusNormal"/>
              <w:jc w:val="center"/>
            </w:pPr>
            <w:r>
              <w:t>E66</w:t>
            </w:r>
          </w:p>
        </w:tc>
        <w:tc>
          <w:tcPr>
            <w:tcW w:w="586" w:type="pct"/>
            <w:vMerge/>
            <w:vAlign w:val="center"/>
          </w:tcPr>
          <w:p w:rsidR="004C4357" w:rsidRDefault="004C4357" w:rsidP="00307964">
            <w:pPr>
              <w:pStyle w:val="ConsPlusNormal"/>
            </w:pPr>
          </w:p>
        </w:tc>
        <w:tc>
          <w:tcPr>
            <w:tcW w:w="574" w:type="pct"/>
            <w:vAlign w:val="center"/>
          </w:tcPr>
          <w:p w:rsidR="004C4357" w:rsidRDefault="004C4357" w:rsidP="00307964">
            <w:pPr>
              <w:pStyle w:val="ConsPlusNormal"/>
            </w:pPr>
          </w:p>
        </w:tc>
      </w:tr>
      <w:tr w:rsidR="004C4357" w:rsidTr="00307964">
        <w:tc>
          <w:tcPr>
            <w:tcW w:w="2583" w:type="pct"/>
            <w:vAlign w:val="center"/>
          </w:tcPr>
          <w:p w:rsidR="004C4357" w:rsidRDefault="004C4357" w:rsidP="00307964">
            <w:pPr>
              <w:pStyle w:val="ConsPlusNormal"/>
              <w:ind w:left="567"/>
            </w:pPr>
            <w:r>
              <w:t>фенилкетонурия</w:t>
            </w:r>
          </w:p>
        </w:tc>
        <w:tc>
          <w:tcPr>
            <w:tcW w:w="575" w:type="pct"/>
            <w:vAlign w:val="center"/>
          </w:tcPr>
          <w:p w:rsidR="004C4357" w:rsidRDefault="004C4357" w:rsidP="00307964">
            <w:pPr>
              <w:pStyle w:val="ConsPlusNormal"/>
              <w:jc w:val="center"/>
            </w:pPr>
            <w:r>
              <w:t>5.11</w:t>
            </w:r>
          </w:p>
        </w:tc>
        <w:tc>
          <w:tcPr>
            <w:tcW w:w="682" w:type="pct"/>
            <w:vAlign w:val="center"/>
          </w:tcPr>
          <w:p w:rsidR="004C4357" w:rsidRDefault="004C4357" w:rsidP="00307964">
            <w:pPr>
              <w:pStyle w:val="ConsPlusNormal"/>
              <w:jc w:val="center"/>
            </w:pPr>
            <w:r>
              <w:t>E70.0</w:t>
            </w:r>
          </w:p>
        </w:tc>
        <w:tc>
          <w:tcPr>
            <w:tcW w:w="586" w:type="pct"/>
            <w:vMerge/>
            <w:vAlign w:val="center"/>
          </w:tcPr>
          <w:p w:rsidR="004C4357" w:rsidRDefault="004C4357" w:rsidP="00307964">
            <w:pPr>
              <w:pStyle w:val="ConsPlusNormal"/>
            </w:pPr>
          </w:p>
        </w:tc>
        <w:tc>
          <w:tcPr>
            <w:tcW w:w="574" w:type="pct"/>
            <w:vAlign w:val="center"/>
          </w:tcPr>
          <w:p w:rsidR="004C4357" w:rsidRDefault="004C4357" w:rsidP="00307964">
            <w:pPr>
              <w:pStyle w:val="ConsPlusNormal"/>
            </w:pPr>
          </w:p>
        </w:tc>
      </w:tr>
      <w:tr w:rsidR="004C4357" w:rsidTr="00307964">
        <w:tc>
          <w:tcPr>
            <w:tcW w:w="2583" w:type="pct"/>
            <w:vAlign w:val="center"/>
          </w:tcPr>
          <w:p w:rsidR="004C4357" w:rsidRDefault="004C4357" w:rsidP="00307964">
            <w:pPr>
              <w:pStyle w:val="ConsPlusNormal"/>
              <w:ind w:left="567"/>
            </w:pPr>
            <w:r>
              <w:t>нарушения обмена галактозы (галактоземия)</w:t>
            </w:r>
          </w:p>
        </w:tc>
        <w:tc>
          <w:tcPr>
            <w:tcW w:w="575" w:type="pct"/>
            <w:vAlign w:val="center"/>
          </w:tcPr>
          <w:p w:rsidR="004C4357" w:rsidRDefault="004C4357" w:rsidP="00307964">
            <w:pPr>
              <w:pStyle w:val="ConsPlusNormal"/>
              <w:jc w:val="center"/>
            </w:pPr>
            <w:r>
              <w:t>5.12</w:t>
            </w:r>
          </w:p>
        </w:tc>
        <w:tc>
          <w:tcPr>
            <w:tcW w:w="682" w:type="pct"/>
            <w:vAlign w:val="center"/>
          </w:tcPr>
          <w:p w:rsidR="004C4357" w:rsidRDefault="004C4357" w:rsidP="00307964">
            <w:pPr>
              <w:pStyle w:val="ConsPlusNormal"/>
              <w:jc w:val="center"/>
            </w:pPr>
            <w:r>
              <w:t>E74.2</w:t>
            </w:r>
          </w:p>
        </w:tc>
        <w:tc>
          <w:tcPr>
            <w:tcW w:w="586" w:type="pct"/>
            <w:vMerge/>
            <w:vAlign w:val="center"/>
          </w:tcPr>
          <w:p w:rsidR="004C4357" w:rsidRDefault="004C4357" w:rsidP="00307964">
            <w:pPr>
              <w:pStyle w:val="ConsPlusNormal"/>
            </w:pPr>
          </w:p>
        </w:tc>
        <w:tc>
          <w:tcPr>
            <w:tcW w:w="574" w:type="pct"/>
            <w:vAlign w:val="center"/>
          </w:tcPr>
          <w:p w:rsidR="004C4357" w:rsidRDefault="004C4357" w:rsidP="00307964">
            <w:pPr>
              <w:pStyle w:val="ConsPlusNormal"/>
            </w:pPr>
          </w:p>
        </w:tc>
      </w:tr>
      <w:tr w:rsidR="004C4357" w:rsidTr="00307964">
        <w:tc>
          <w:tcPr>
            <w:tcW w:w="2583" w:type="pct"/>
            <w:vAlign w:val="center"/>
          </w:tcPr>
          <w:p w:rsidR="004C4357" w:rsidRDefault="004C4357" w:rsidP="00307964">
            <w:pPr>
              <w:pStyle w:val="ConsPlusNormal"/>
              <w:ind w:left="567"/>
            </w:pPr>
            <w:r>
              <w:t>болезнь Гоше</w:t>
            </w:r>
          </w:p>
        </w:tc>
        <w:tc>
          <w:tcPr>
            <w:tcW w:w="575" w:type="pct"/>
            <w:vAlign w:val="center"/>
          </w:tcPr>
          <w:p w:rsidR="004C4357" w:rsidRDefault="004C4357" w:rsidP="00307964">
            <w:pPr>
              <w:pStyle w:val="ConsPlusNormal"/>
              <w:jc w:val="center"/>
            </w:pPr>
            <w:r>
              <w:t>5.13</w:t>
            </w:r>
          </w:p>
        </w:tc>
        <w:tc>
          <w:tcPr>
            <w:tcW w:w="682" w:type="pct"/>
            <w:vAlign w:val="center"/>
          </w:tcPr>
          <w:p w:rsidR="004C4357" w:rsidRDefault="004C4357" w:rsidP="00307964">
            <w:pPr>
              <w:pStyle w:val="ConsPlusNormal"/>
              <w:jc w:val="center"/>
            </w:pPr>
            <w:r>
              <w:t>E75.2</w:t>
            </w:r>
          </w:p>
        </w:tc>
        <w:tc>
          <w:tcPr>
            <w:tcW w:w="586" w:type="pct"/>
            <w:vMerge/>
            <w:vAlign w:val="center"/>
          </w:tcPr>
          <w:p w:rsidR="004C4357" w:rsidRDefault="004C4357" w:rsidP="00307964">
            <w:pPr>
              <w:pStyle w:val="ConsPlusNormal"/>
            </w:pPr>
          </w:p>
        </w:tc>
        <w:tc>
          <w:tcPr>
            <w:tcW w:w="574" w:type="pct"/>
            <w:vAlign w:val="center"/>
          </w:tcPr>
          <w:p w:rsidR="004C4357" w:rsidRDefault="004C4357" w:rsidP="00307964">
            <w:pPr>
              <w:pStyle w:val="ConsPlusNormal"/>
            </w:pPr>
          </w:p>
        </w:tc>
      </w:tr>
      <w:tr w:rsidR="004C4357" w:rsidTr="00307964">
        <w:tc>
          <w:tcPr>
            <w:tcW w:w="2583" w:type="pct"/>
            <w:vAlign w:val="center"/>
          </w:tcPr>
          <w:p w:rsidR="004C4357" w:rsidRDefault="004C4357" w:rsidP="00307964">
            <w:pPr>
              <w:pStyle w:val="ConsPlusNormal"/>
              <w:ind w:left="567"/>
            </w:pPr>
            <w:r>
              <w:t>нарушения обмена гликозаминогликанов (мукополисахаридозы)</w:t>
            </w:r>
          </w:p>
        </w:tc>
        <w:tc>
          <w:tcPr>
            <w:tcW w:w="575" w:type="pct"/>
            <w:vAlign w:val="center"/>
          </w:tcPr>
          <w:p w:rsidR="004C4357" w:rsidRDefault="004C4357" w:rsidP="00307964">
            <w:pPr>
              <w:pStyle w:val="ConsPlusNormal"/>
              <w:jc w:val="center"/>
            </w:pPr>
            <w:r>
              <w:t>5.14</w:t>
            </w:r>
          </w:p>
        </w:tc>
        <w:tc>
          <w:tcPr>
            <w:tcW w:w="682" w:type="pct"/>
            <w:vAlign w:val="center"/>
          </w:tcPr>
          <w:p w:rsidR="004C4357" w:rsidRDefault="004C4357" w:rsidP="00307964">
            <w:pPr>
              <w:pStyle w:val="ConsPlusNormal"/>
              <w:jc w:val="center"/>
            </w:pPr>
            <w:r>
              <w:t>E76</w:t>
            </w:r>
          </w:p>
        </w:tc>
        <w:tc>
          <w:tcPr>
            <w:tcW w:w="586" w:type="pct"/>
            <w:vMerge/>
            <w:vAlign w:val="center"/>
          </w:tcPr>
          <w:p w:rsidR="004C4357" w:rsidRDefault="004C4357" w:rsidP="00307964">
            <w:pPr>
              <w:pStyle w:val="ConsPlusNormal"/>
            </w:pPr>
          </w:p>
        </w:tc>
        <w:tc>
          <w:tcPr>
            <w:tcW w:w="574" w:type="pct"/>
            <w:vAlign w:val="center"/>
          </w:tcPr>
          <w:p w:rsidR="004C4357" w:rsidRDefault="004C4357" w:rsidP="00307964">
            <w:pPr>
              <w:pStyle w:val="ConsPlusNormal"/>
            </w:pPr>
          </w:p>
        </w:tc>
      </w:tr>
      <w:tr w:rsidR="004C4357" w:rsidTr="00307964">
        <w:tc>
          <w:tcPr>
            <w:tcW w:w="2583" w:type="pct"/>
            <w:vAlign w:val="center"/>
          </w:tcPr>
          <w:p w:rsidR="004C4357" w:rsidRDefault="004C4357" w:rsidP="00307964">
            <w:pPr>
              <w:pStyle w:val="ConsPlusNormal"/>
              <w:ind w:left="567"/>
            </w:pPr>
            <w:r>
              <w:t>муковисцидоз</w:t>
            </w:r>
          </w:p>
        </w:tc>
        <w:tc>
          <w:tcPr>
            <w:tcW w:w="575" w:type="pct"/>
            <w:vAlign w:val="center"/>
          </w:tcPr>
          <w:p w:rsidR="004C4357" w:rsidRDefault="004C4357" w:rsidP="00307964">
            <w:pPr>
              <w:pStyle w:val="ConsPlusNormal"/>
              <w:jc w:val="center"/>
            </w:pPr>
            <w:r>
              <w:t>5.15</w:t>
            </w:r>
          </w:p>
        </w:tc>
        <w:tc>
          <w:tcPr>
            <w:tcW w:w="682" w:type="pct"/>
            <w:vAlign w:val="center"/>
          </w:tcPr>
          <w:p w:rsidR="004C4357" w:rsidRDefault="004C4357" w:rsidP="00307964">
            <w:pPr>
              <w:pStyle w:val="ConsPlusNormal"/>
              <w:jc w:val="center"/>
            </w:pPr>
            <w:r>
              <w:t>E84</w:t>
            </w:r>
          </w:p>
        </w:tc>
        <w:tc>
          <w:tcPr>
            <w:tcW w:w="586" w:type="pct"/>
            <w:vMerge/>
            <w:vAlign w:val="center"/>
          </w:tcPr>
          <w:p w:rsidR="004C4357" w:rsidRDefault="004C4357" w:rsidP="00307964">
            <w:pPr>
              <w:pStyle w:val="ConsPlusNormal"/>
            </w:pPr>
          </w:p>
        </w:tc>
        <w:tc>
          <w:tcPr>
            <w:tcW w:w="574" w:type="pct"/>
            <w:vAlign w:val="center"/>
          </w:tcPr>
          <w:p w:rsidR="004C4357" w:rsidRDefault="004C4357" w:rsidP="00307964">
            <w:pPr>
              <w:pStyle w:val="ConsPlusNormal"/>
            </w:pPr>
          </w:p>
        </w:tc>
      </w:tr>
      <w:tr w:rsidR="004C4357" w:rsidTr="00307964">
        <w:tc>
          <w:tcPr>
            <w:tcW w:w="2583" w:type="pct"/>
            <w:vAlign w:val="center"/>
          </w:tcPr>
          <w:p w:rsidR="004C4357" w:rsidRDefault="004C4357" w:rsidP="00307964">
            <w:pPr>
              <w:pStyle w:val="ConsPlusNormal"/>
              <w:ind w:left="283"/>
            </w:pPr>
            <w:r>
              <w:t>психические расстройства и расстройства поведения</w:t>
            </w:r>
          </w:p>
        </w:tc>
        <w:tc>
          <w:tcPr>
            <w:tcW w:w="575" w:type="pct"/>
            <w:vAlign w:val="center"/>
          </w:tcPr>
          <w:p w:rsidR="004C4357" w:rsidRDefault="004C4357" w:rsidP="00307964">
            <w:pPr>
              <w:pStyle w:val="ConsPlusNormal"/>
              <w:jc w:val="center"/>
            </w:pPr>
            <w:r>
              <w:t>6.0</w:t>
            </w:r>
          </w:p>
        </w:tc>
        <w:tc>
          <w:tcPr>
            <w:tcW w:w="682" w:type="pct"/>
            <w:vAlign w:val="center"/>
          </w:tcPr>
          <w:p w:rsidR="004C4357" w:rsidRDefault="004C4357" w:rsidP="00307964">
            <w:pPr>
              <w:pStyle w:val="ConsPlusNormal"/>
              <w:jc w:val="center"/>
            </w:pPr>
            <w:r>
              <w:t>F01, F03 - F99</w:t>
            </w:r>
          </w:p>
        </w:tc>
        <w:tc>
          <w:tcPr>
            <w:tcW w:w="586" w:type="pct"/>
            <w:vMerge/>
            <w:vAlign w:val="center"/>
          </w:tcPr>
          <w:p w:rsidR="004C4357" w:rsidRDefault="004C4357" w:rsidP="00307964">
            <w:pPr>
              <w:pStyle w:val="ConsPlusNormal"/>
            </w:pPr>
          </w:p>
        </w:tc>
        <w:tc>
          <w:tcPr>
            <w:tcW w:w="574" w:type="pct"/>
            <w:vAlign w:val="center"/>
          </w:tcPr>
          <w:p w:rsidR="004C4357" w:rsidRDefault="004C4357" w:rsidP="00307964">
            <w:pPr>
              <w:pStyle w:val="ConsPlusNormal"/>
            </w:pPr>
          </w:p>
        </w:tc>
      </w:tr>
      <w:tr w:rsidR="004C4357" w:rsidTr="00307964">
        <w:tc>
          <w:tcPr>
            <w:tcW w:w="2583" w:type="pct"/>
            <w:vAlign w:val="center"/>
          </w:tcPr>
          <w:p w:rsidR="004C4357" w:rsidRDefault="004C4357" w:rsidP="00307964">
            <w:pPr>
              <w:pStyle w:val="ConsPlusNormal"/>
              <w:ind w:left="567"/>
            </w:pPr>
            <w:r>
              <w:t>из них:</w:t>
            </w:r>
          </w:p>
          <w:p w:rsidR="004C4357" w:rsidRDefault="004C4357" w:rsidP="00307964">
            <w:pPr>
              <w:pStyle w:val="ConsPlusNormal"/>
              <w:ind w:left="567"/>
            </w:pPr>
            <w:r>
              <w:t>психические расстройства и расстройства поведения, связанные с употреблением психоактивных веществ</w:t>
            </w:r>
          </w:p>
        </w:tc>
        <w:tc>
          <w:tcPr>
            <w:tcW w:w="575" w:type="pct"/>
            <w:vAlign w:val="center"/>
          </w:tcPr>
          <w:p w:rsidR="004C4357" w:rsidRDefault="004C4357" w:rsidP="00307964">
            <w:pPr>
              <w:pStyle w:val="ConsPlusNormal"/>
              <w:jc w:val="center"/>
            </w:pPr>
            <w:r>
              <w:t>6.1</w:t>
            </w:r>
          </w:p>
        </w:tc>
        <w:tc>
          <w:tcPr>
            <w:tcW w:w="682" w:type="pct"/>
            <w:vAlign w:val="center"/>
          </w:tcPr>
          <w:p w:rsidR="004C4357" w:rsidRDefault="004C4357" w:rsidP="00307964">
            <w:pPr>
              <w:pStyle w:val="ConsPlusNormal"/>
              <w:jc w:val="center"/>
            </w:pPr>
            <w:r>
              <w:t>F10 - F19</w:t>
            </w:r>
          </w:p>
        </w:tc>
        <w:tc>
          <w:tcPr>
            <w:tcW w:w="586" w:type="pct"/>
            <w:vMerge/>
            <w:vAlign w:val="center"/>
          </w:tcPr>
          <w:p w:rsidR="004C4357" w:rsidRDefault="004C4357" w:rsidP="00307964">
            <w:pPr>
              <w:pStyle w:val="ConsPlusNormal"/>
            </w:pPr>
          </w:p>
        </w:tc>
        <w:tc>
          <w:tcPr>
            <w:tcW w:w="574" w:type="pct"/>
            <w:vAlign w:val="center"/>
          </w:tcPr>
          <w:p w:rsidR="004C4357" w:rsidRDefault="004C4357" w:rsidP="00307964">
            <w:pPr>
              <w:pStyle w:val="ConsPlusNormal"/>
            </w:pPr>
          </w:p>
        </w:tc>
      </w:tr>
      <w:tr w:rsidR="004C4357" w:rsidTr="00307964">
        <w:tc>
          <w:tcPr>
            <w:tcW w:w="2583" w:type="pct"/>
            <w:vAlign w:val="center"/>
          </w:tcPr>
          <w:p w:rsidR="004C4357" w:rsidRDefault="004C4357" w:rsidP="00307964">
            <w:pPr>
              <w:pStyle w:val="ConsPlusNormal"/>
              <w:ind w:left="283"/>
            </w:pPr>
            <w:r>
              <w:t>болезни нервной системы</w:t>
            </w:r>
          </w:p>
        </w:tc>
        <w:tc>
          <w:tcPr>
            <w:tcW w:w="575" w:type="pct"/>
            <w:vAlign w:val="center"/>
          </w:tcPr>
          <w:p w:rsidR="004C4357" w:rsidRDefault="004C4357" w:rsidP="00307964">
            <w:pPr>
              <w:pStyle w:val="ConsPlusNormal"/>
              <w:jc w:val="center"/>
            </w:pPr>
            <w:r>
              <w:t>7.0</w:t>
            </w:r>
          </w:p>
        </w:tc>
        <w:tc>
          <w:tcPr>
            <w:tcW w:w="682" w:type="pct"/>
            <w:vAlign w:val="center"/>
          </w:tcPr>
          <w:p w:rsidR="004C4357" w:rsidRDefault="004C4357" w:rsidP="00307964">
            <w:pPr>
              <w:pStyle w:val="ConsPlusNormal"/>
              <w:jc w:val="center"/>
            </w:pPr>
            <w:r>
              <w:t>G00 - G98</w:t>
            </w:r>
          </w:p>
        </w:tc>
        <w:tc>
          <w:tcPr>
            <w:tcW w:w="586" w:type="pct"/>
            <w:vMerge/>
            <w:vAlign w:val="center"/>
          </w:tcPr>
          <w:p w:rsidR="004C4357" w:rsidRDefault="004C4357" w:rsidP="00307964">
            <w:pPr>
              <w:pStyle w:val="ConsPlusNormal"/>
            </w:pPr>
          </w:p>
        </w:tc>
        <w:tc>
          <w:tcPr>
            <w:tcW w:w="574" w:type="pct"/>
            <w:vAlign w:val="center"/>
          </w:tcPr>
          <w:p w:rsidR="004C4357" w:rsidRDefault="004C4357" w:rsidP="00307964">
            <w:pPr>
              <w:pStyle w:val="ConsPlusNormal"/>
            </w:pPr>
          </w:p>
        </w:tc>
      </w:tr>
      <w:tr w:rsidR="004C4357" w:rsidTr="00307964">
        <w:tc>
          <w:tcPr>
            <w:tcW w:w="2583" w:type="pct"/>
            <w:vAlign w:val="center"/>
          </w:tcPr>
          <w:p w:rsidR="004C4357" w:rsidRDefault="004C4357" w:rsidP="00307964">
            <w:pPr>
              <w:pStyle w:val="ConsPlusNormal"/>
              <w:ind w:left="567" w:firstLine="283"/>
            </w:pPr>
            <w:r>
              <w:t>из них:</w:t>
            </w:r>
          </w:p>
          <w:p w:rsidR="004C4357" w:rsidRDefault="004C4357" w:rsidP="00307964">
            <w:pPr>
              <w:pStyle w:val="ConsPlusNormal"/>
              <w:ind w:left="567"/>
            </w:pPr>
            <w:r>
              <w:t>воспалительные болезни центральной нервной системы</w:t>
            </w:r>
          </w:p>
        </w:tc>
        <w:tc>
          <w:tcPr>
            <w:tcW w:w="575" w:type="pct"/>
            <w:vAlign w:val="center"/>
          </w:tcPr>
          <w:p w:rsidR="004C4357" w:rsidRDefault="004C4357" w:rsidP="00307964">
            <w:pPr>
              <w:pStyle w:val="ConsPlusNormal"/>
              <w:jc w:val="center"/>
            </w:pPr>
            <w:r>
              <w:t>7.1</w:t>
            </w:r>
          </w:p>
        </w:tc>
        <w:tc>
          <w:tcPr>
            <w:tcW w:w="682" w:type="pct"/>
            <w:vAlign w:val="center"/>
          </w:tcPr>
          <w:p w:rsidR="004C4357" w:rsidRDefault="004C4357" w:rsidP="00307964">
            <w:pPr>
              <w:pStyle w:val="ConsPlusNormal"/>
              <w:jc w:val="center"/>
            </w:pPr>
            <w:r>
              <w:t>G00 - G09</w:t>
            </w:r>
          </w:p>
        </w:tc>
        <w:tc>
          <w:tcPr>
            <w:tcW w:w="586" w:type="pct"/>
            <w:vMerge/>
            <w:vAlign w:val="center"/>
          </w:tcPr>
          <w:p w:rsidR="004C4357" w:rsidRDefault="004C4357" w:rsidP="00307964">
            <w:pPr>
              <w:pStyle w:val="ConsPlusNormal"/>
            </w:pPr>
          </w:p>
        </w:tc>
        <w:tc>
          <w:tcPr>
            <w:tcW w:w="574" w:type="pct"/>
            <w:vAlign w:val="center"/>
          </w:tcPr>
          <w:p w:rsidR="004C4357" w:rsidRDefault="004C4357" w:rsidP="00307964">
            <w:pPr>
              <w:pStyle w:val="ConsPlusNormal"/>
            </w:pPr>
          </w:p>
        </w:tc>
      </w:tr>
      <w:tr w:rsidR="004C4357" w:rsidTr="00307964">
        <w:tc>
          <w:tcPr>
            <w:tcW w:w="2583" w:type="pct"/>
            <w:vAlign w:val="center"/>
          </w:tcPr>
          <w:p w:rsidR="004C4357" w:rsidRDefault="004C4357" w:rsidP="00307964">
            <w:pPr>
              <w:pStyle w:val="ConsPlusNormal"/>
              <w:ind w:left="850"/>
            </w:pPr>
            <w:r>
              <w:t>из них:</w:t>
            </w:r>
          </w:p>
          <w:p w:rsidR="004C4357" w:rsidRDefault="004C4357" w:rsidP="00307964">
            <w:pPr>
              <w:pStyle w:val="ConsPlusNormal"/>
              <w:ind w:left="850"/>
            </w:pPr>
            <w:r>
              <w:t>бактериальный менингит</w:t>
            </w:r>
          </w:p>
        </w:tc>
        <w:tc>
          <w:tcPr>
            <w:tcW w:w="575" w:type="pct"/>
            <w:vAlign w:val="center"/>
          </w:tcPr>
          <w:p w:rsidR="004C4357" w:rsidRDefault="004C4357" w:rsidP="00307964">
            <w:pPr>
              <w:pStyle w:val="ConsPlusNormal"/>
              <w:jc w:val="center"/>
            </w:pPr>
            <w:r>
              <w:t>7.1.1</w:t>
            </w:r>
          </w:p>
        </w:tc>
        <w:tc>
          <w:tcPr>
            <w:tcW w:w="682" w:type="pct"/>
            <w:vAlign w:val="center"/>
          </w:tcPr>
          <w:p w:rsidR="004C4357" w:rsidRDefault="004C4357" w:rsidP="00307964">
            <w:pPr>
              <w:pStyle w:val="ConsPlusNormal"/>
              <w:jc w:val="center"/>
            </w:pPr>
            <w:r>
              <w:t>G00</w:t>
            </w:r>
          </w:p>
        </w:tc>
        <w:tc>
          <w:tcPr>
            <w:tcW w:w="586" w:type="pct"/>
            <w:vMerge/>
            <w:vAlign w:val="center"/>
          </w:tcPr>
          <w:p w:rsidR="004C4357" w:rsidRDefault="004C4357" w:rsidP="00307964">
            <w:pPr>
              <w:pStyle w:val="ConsPlusNormal"/>
            </w:pPr>
          </w:p>
        </w:tc>
        <w:tc>
          <w:tcPr>
            <w:tcW w:w="574" w:type="pct"/>
            <w:vAlign w:val="center"/>
          </w:tcPr>
          <w:p w:rsidR="004C4357" w:rsidRDefault="004C4357" w:rsidP="00307964">
            <w:pPr>
              <w:pStyle w:val="ConsPlusNormal"/>
            </w:pPr>
          </w:p>
        </w:tc>
      </w:tr>
      <w:tr w:rsidR="004C4357" w:rsidTr="00307964">
        <w:tc>
          <w:tcPr>
            <w:tcW w:w="2583" w:type="pct"/>
            <w:vAlign w:val="center"/>
          </w:tcPr>
          <w:p w:rsidR="004C4357" w:rsidRDefault="004C4357" w:rsidP="00307964">
            <w:pPr>
              <w:pStyle w:val="ConsPlusNormal"/>
              <w:ind w:left="850"/>
            </w:pPr>
            <w:r>
              <w:t>энцефалит, миелит и энцефаломиелит</w:t>
            </w:r>
          </w:p>
        </w:tc>
        <w:tc>
          <w:tcPr>
            <w:tcW w:w="575" w:type="pct"/>
            <w:vAlign w:val="center"/>
          </w:tcPr>
          <w:p w:rsidR="004C4357" w:rsidRDefault="004C4357" w:rsidP="00307964">
            <w:pPr>
              <w:pStyle w:val="ConsPlusNormal"/>
              <w:jc w:val="center"/>
            </w:pPr>
            <w:r>
              <w:t>7.1.2</w:t>
            </w:r>
          </w:p>
        </w:tc>
        <w:tc>
          <w:tcPr>
            <w:tcW w:w="682" w:type="pct"/>
            <w:vAlign w:val="center"/>
          </w:tcPr>
          <w:p w:rsidR="004C4357" w:rsidRDefault="004C4357" w:rsidP="00307964">
            <w:pPr>
              <w:pStyle w:val="ConsPlusNormal"/>
              <w:jc w:val="center"/>
            </w:pPr>
            <w:r>
              <w:t>G04</w:t>
            </w:r>
          </w:p>
        </w:tc>
        <w:tc>
          <w:tcPr>
            <w:tcW w:w="586" w:type="pct"/>
            <w:vMerge/>
            <w:vAlign w:val="center"/>
          </w:tcPr>
          <w:p w:rsidR="004C4357" w:rsidRDefault="004C4357" w:rsidP="00307964">
            <w:pPr>
              <w:pStyle w:val="ConsPlusNormal"/>
            </w:pPr>
          </w:p>
        </w:tc>
        <w:tc>
          <w:tcPr>
            <w:tcW w:w="574" w:type="pct"/>
            <w:vAlign w:val="center"/>
          </w:tcPr>
          <w:p w:rsidR="004C4357" w:rsidRDefault="004C4357" w:rsidP="00307964">
            <w:pPr>
              <w:pStyle w:val="ConsPlusNormal"/>
            </w:pPr>
          </w:p>
        </w:tc>
      </w:tr>
      <w:tr w:rsidR="004C4357" w:rsidTr="00307964">
        <w:tc>
          <w:tcPr>
            <w:tcW w:w="2583" w:type="pct"/>
            <w:vAlign w:val="center"/>
          </w:tcPr>
          <w:p w:rsidR="004C4357" w:rsidRDefault="004C4357" w:rsidP="00307964">
            <w:pPr>
              <w:pStyle w:val="ConsPlusNormal"/>
              <w:ind w:left="567"/>
            </w:pPr>
            <w:r>
              <w:t>системные атрофии, поражающие преимущественно центральную нервную систему</w:t>
            </w:r>
          </w:p>
        </w:tc>
        <w:tc>
          <w:tcPr>
            <w:tcW w:w="575" w:type="pct"/>
            <w:vAlign w:val="center"/>
          </w:tcPr>
          <w:p w:rsidR="004C4357" w:rsidRDefault="004C4357" w:rsidP="00307964">
            <w:pPr>
              <w:pStyle w:val="ConsPlusNormal"/>
              <w:jc w:val="center"/>
            </w:pPr>
            <w:r>
              <w:t>7.2</w:t>
            </w:r>
          </w:p>
        </w:tc>
        <w:tc>
          <w:tcPr>
            <w:tcW w:w="682" w:type="pct"/>
            <w:vAlign w:val="center"/>
          </w:tcPr>
          <w:p w:rsidR="004C4357" w:rsidRDefault="004C4357" w:rsidP="00307964">
            <w:pPr>
              <w:pStyle w:val="ConsPlusNormal"/>
              <w:jc w:val="center"/>
            </w:pPr>
            <w:r>
              <w:t>G10 - G12</w:t>
            </w:r>
          </w:p>
        </w:tc>
        <w:tc>
          <w:tcPr>
            <w:tcW w:w="586" w:type="pct"/>
            <w:vMerge/>
            <w:vAlign w:val="center"/>
          </w:tcPr>
          <w:p w:rsidR="004C4357" w:rsidRDefault="004C4357" w:rsidP="00307964">
            <w:pPr>
              <w:pStyle w:val="ConsPlusNormal"/>
            </w:pPr>
          </w:p>
        </w:tc>
        <w:tc>
          <w:tcPr>
            <w:tcW w:w="574" w:type="pct"/>
            <w:vAlign w:val="center"/>
          </w:tcPr>
          <w:p w:rsidR="004C4357" w:rsidRDefault="004C4357" w:rsidP="00307964">
            <w:pPr>
              <w:pStyle w:val="ConsPlusNormal"/>
            </w:pPr>
          </w:p>
        </w:tc>
      </w:tr>
      <w:tr w:rsidR="004C4357" w:rsidTr="00307964">
        <w:tc>
          <w:tcPr>
            <w:tcW w:w="2583" w:type="pct"/>
            <w:vAlign w:val="center"/>
          </w:tcPr>
          <w:p w:rsidR="004C4357" w:rsidRDefault="004C4357" w:rsidP="00307964">
            <w:pPr>
              <w:pStyle w:val="ConsPlusNormal"/>
              <w:ind w:left="567"/>
            </w:pPr>
            <w:r>
              <w:t>экстрапирамидные и другие двигательные нарушения</w:t>
            </w:r>
          </w:p>
        </w:tc>
        <w:tc>
          <w:tcPr>
            <w:tcW w:w="575" w:type="pct"/>
            <w:vAlign w:val="center"/>
          </w:tcPr>
          <w:p w:rsidR="004C4357" w:rsidRDefault="004C4357" w:rsidP="00307964">
            <w:pPr>
              <w:pStyle w:val="ConsPlusNormal"/>
              <w:jc w:val="center"/>
            </w:pPr>
            <w:r>
              <w:t>7.3</w:t>
            </w:r>
          </w:p>
        </w:tc>
        <w:tc>
          <w:tcPr>
            <w:tcW w:w="682" w:type="pct"/>
            <w:vAlign w:val="center"/>
          </w:tcPr>
          <w:p w:rsidR="004C4357" w:rsidRDefault="004C4357" w:rsidP="00307964">
            <w:pPr>
              <w:pStyle w:val="ConsPlusNormal"/>
              <w:jc w:val="center"/>
            </w:pPr>
            <w:r>
              <w:t>G20, G21, G23 - G25</w:t>
            </w:r>
          </w:p>
        </w:tc>
        <w:tc>
          <w:tcPr>
            <w:tcW w:w="586" w:type="pct"/>
            <w:vMerge/>
            <w:vAlign w:val="center"/>
          </w:tcPr>
          <w:p w:rsidR="004C4357" w:rsidRDefault="004C4357" w:rsidP="00307964">
            <w:pPr>
              <w:pStyle w:val="ConsPlusNormal"/>
            </w:pPr>
          </w:p>
        </w:tc>
        <w:tc>
          <w:tcPr>
            <w:tcW w:w="574" w:type="pct"/>
            <w:vAlign w:val="center"/>
          </w:tcPr>
          <w:p w:rsidR="004C4357" w:rsidRDefault="004C4357" w:rsidP="00307964">
            <w:pPr>
              <w:pStyle w:val="ConsPlusNormal"/>
            </w:pPr>
          </w:p>
        </w:tc>
      </w:tr>
      <w:tr w:rsidR="004C4357" w:rsidTr="00307964">
        <w:tc>
          <w:tcPr>
            <w:tcW w:w="2583" w:type="pct"/>
            <w:vAlign w:val="center"/>
          </w:tcPr>
          <w:p w:rsidR="004C4357" w:rsidRDefault="004C4357" w:rsidP="00307964">
            <w:pPr>
              <w:pStyle w:val="ConsPlusNormal"/>
              <w:ind w:left="850"/>
            </w:pPr>
            <w:r>
              <w:t>из них:</w:t>
            </w:r>
          </w:p>
          <w:p w:rsidR="004C4357" w:rsidRDefault="004C4357" w:rsidP="00307964">
            <w:pPr>
              <w:pStyle w:val="ConsPlusNormal"/>
              <w:ind w:left="850"/>
            </w:pPr>
            <w:r>
              <w:t>другие экстрапирамидные и двигательные нарушения</w:t>
            </w:r>
          </w:p>
        </w:tc>
        <w:tc>
          <w:tcPr>
            <w:tcW w:w="575" w:type="pct"/>
            <w:vAlign w:val="center"/>
          </w:tcPr>
          <w:p w:rsidR="004C4357" w:rsidRDefault="004C4357" w:rsidP="00307964">
            <w:pPr>
              <w:pStyle w:val="ConsPlusNormal"/>
              <w:jc w:val="center"/>
            </w:pPr>
            <w:r>
              <w:t>7.3.2</w:t>
            </w:r>
          </w:p>
        </w:tc>
        <w:tc>
          <w:tcPr>
            <w:tcW w:w="682" w:type="pct"/>
            <w:vAlign w:val="center"/>
          </w:tcPr>
          <w:p w:rsidR="004C4357" w:rsidRDefault="004C4357" w:rsidP="00307964">
            <w:pPr>
              <w:pStyle w:val="ConsPlusNormal"/>
              <w:jc w:val="center"/>
            </w:pPr>
            <w:r>
              <w:t>G25</w:t>
            </w:r>
          </w:p>
        </w:tc>
        <w:tc>
          <w:tcPr>
            <w:tcW w:w="586" w:type="pct"/>
            <w:vMerge/>
            <w:vAlign w:val="center"/>
          </w:tcPr>
          <w:p w:rsidR="004C4357" w:rsidRDefault="004C4357" w:rsidP="00307964">
            <w:pPr>
              <w:pStyle w:val="ConsPlusNormal"/>
            </w:pPr>
          </w:p>
        </w:tc>
        <w:tc>
          <w:tcPr>
            <w:tcW w:w="574" w:type="pct"/>
            <w:vAlign w:val="center"/>
          </w:tcPr>
          <w:p w:rsidR="004C4357" w:rsidRDefault="004C4357" w:rsidP="00307964">
            <w:pPr>
              <w:pStyle w:val="ConsPlusNormal"/>
            </w:pPr>
          </w:p>
        </w:tc>
      </w:tr>
      <w:tr w:rsidR="004C4357" w:rsidTr="00307964">
        <w:tc>
          <w:tcPr>
            <w:tcW w:w="2583" w:type="pct"/>
            <w:vAlign w:val="center"/>
          </w:tcPr>
          <w:p w:rsidR="004C4357" w:rsidRDefault="004C4357" w:rsidP="00307964">
            <w:pPr>
              <w:pStyle w:val="ConsPlusNormal"/>
              <w:ind w:left="567"/>
            </w:pPr>
            <w:r>
              <w:t>другие дегенеративные болезни нервной системы</w:t>
            </w:r>
          </w:p>
        </w:tc>
        <w:tc>
          <w:tcPr>
            <w:tcW w:w="575" w:type="pct"/>
            <w:vAlign w:val="center"/>
          </w:tcPr>
          <w:p w:rsidR="004C4357" w:rsidRDefault="004C4357" w:rsidP="00307964">
            <w:pPr>
              <w:pStyle w:val="ConsPlusNormal"/>
              <w:jc w:val="center"/>
            </w:pPr>
            <w:r>
              <w:t>7.4</w:t>
            </w:r>
          </w:p>
        </w:tc>
        <w:tc>
          <w:tcPr>
            <w:tcW w:w="682" w:type="pct"/>
            <w:vAlign w:val="center"/>
          </w:tcPr>
          <w:p w:rsidR="004C4357" w:rsidRDefault="004C4357" w:rsidP="00307964">
            <w:pPr>
              <w:pStyle w:val="ConsPlusNormal"/>
              <w:jc w:val="center"/>
            </w:pPr>
            <w:r>
              <w:t>G30 - G31</w:t>
            </w:r>
          </w:p>
        </w:tc>
        <w:tc>
          <w:tcPr>
            <w:tcW w:w="586" w:type="pct"/>
            <w:vMerge/>
            <w:vAlign w:val="center"/>
          </w:tcPr>
          <w:p w:rsidR="004C4357" w:rsidRDefault="004C4357" w:rsidP="00307964">
            <w:pPr>
              <w:pStyle w:val="ConsPlusNormal"/>
            </w:pPr>
          </w:p>
        </w:tc>
        <w:tc>
          <w:tcPr>
            <w:tcW w:w="574" w:type="pct"/>
            <w:vAlign w:val="center"/>
          </w:tcPr>
          <w:p w:rsidR="004C4357" w:rsidRDefault="004C4357" w:rsidP="00307964">
            <w:pPr>
              <w:pStyle w:val="ConsPlusNormal"/>
            </w:pPr>
          </w:p>
        </w:tc>
      </w:tr>
      <w:tr w:rsidR="004C4357" w:rsidTr="00307964">
        <w:tc>
          <w:tcPr>
            <w:tcW w:w="2583" w:type="pct"/>
            <w:vAlign w:val="center"/>
          </w:tcPr>
          <w:p w:rsidR="004C4357" w:rsidRDefault="004C4357" w:rsidP="00307964">
            <w:pPr>
              <w:pStyle w:val="ConsPlusNormal"/>
              <w:ind w:left="567"/>
            </w:pPr>
            <w:r>
              <w:t>демиелинизирующие болезни центральной нервной системы</w:t>
            </w:r>
          </w:p>
        </w:tc>
        <w:tc>
          <w:tcPr>
            <w:tcW w:w="575" w:type="pct"/>
            <w:vAlign w:val="center"/>
          </w:tcPr>
          <w:p w:rsidR="004C4357" w:rsidRDefault="004C4357" w:rsidP="00307964">
            <w:pPr>
              <w:pStyle w:val="ConsPlusNormal"/>
              <w:jc w:val="center"/>
            </w:pPr>
            <w:r>
              <w:t>7.5</w:t>
            </w:r>
          </w:p>
        </w:tc>
        <w:tc>
          <w:tcPr>
            <w:tcW w:w="682" w:type="pct"/>
            <w:vAlign w:val="center"/>
          </w:tcPr>
          <w:p w:rsidR="004C4357" w:rsidRDefault="004C4357" w:rsidP="00307964">
            <w:pPr>
              <w:pStyle w:val="ConsPlusNormal"/>
              <w:jc w:val="center"/>
            </w:pPr>
            <w:r>
              <w:t>G35 - G37</w:t>
            </w:r>
          </w:p>
        </w:tc>
        <w:tc>
          <w:tcPr>
            <w:tcW w:w="586" w:type="pct"/>
            <w:vMerge/>
            <w:vAlign w:val="center"/>
          </w:tcPr>
          <w:p w:rsidR="004C4357" w:rsidRDefault="004C4357" w:rsidP="00307964">
            <w:pPr>
              <w:pStyle w:val="ConsPlusNormal"/>
            </w:pPr>
          </w:p>
        </w:tc>
        <w:tc>
          <w:tcPr>
            <w:tcW w:w="574" w:type="pct"/>
            <w:vAlign w:val="center"/>
          </w:tcPr>
          <w:p w:rsidR="004C4357" w:rsidRDefault="004C4357" w:rsidP="00307964">
            <w:pPr>
              <w:pStyle w:val="ConsPlusNormal"/>
            </w:pPr>
          </w:p>
        </w:tc>
      </w:tr>
      <w:tr w:rsidR="004C4357" w:rsidTr="00307964">
        <w:tc>
          <w:tcPr>
            <w:tcW w:w="2583" w:type="pct"/>
            <w:vAlign w:val="center"/>
          </w:tcPr>
          <w:p w:rsidR="004C4357" w:rsidRDefault="004C4357" w:rsidP="00307964">
            <w:pPr>
              <w:pStyle w:val="ConsPlusNormal"/>
              <w:ind w:left="850"/>
            </w:pPr>
            <w:r>
              <w:t>из них:</w:t>
            </w:r>
          </w:p>
          <w:p w:rsidR="004C4357" w:rsidRDefault="004C4357" w:rsidP="00307964">
            <w:pPr>
              <w:pStyle w:val="ConsPlusNormal"/>
              <w:ind w:left="850"/>
            </w:pPr>
            <w:r>
              <w:t>рассеянный склероз</w:t>
            </w:r>
          </w:p>
        </w:tc>
        <w:tc>
          <w:tcPr>
            <w:tcW w:w="575" w:type="pct"/>
            <w:vAlign w:val="center"/>
          </w:tcPr>
          <w:p w:rsidR="004C4357" w:rsidRDefault="004C4357" w:rsidP="00307964">
            <w:pPr>
              <w:pStyle w:val="ConsPlusNormal"/>
              <w:jc w:val="center"/>
            </w:pPr>
            <w:r>
              <w:t>7.5.1</w:t>
            </w:r>
          </w:p>
        </w:tc>
        <w:tc>
          <w:tcPr>
            <w:tcW w:w="682" w:type="pct"/>
            <w:vAlign w:val="center"/>
          </w:tcPr>
          <w:p w:rsidR="004C4357" w:rsidRDefault="004C4357" w:rsidP="00307964">
            <w:pPr>
              <w:pStyle w:val="ConsPlusNormal"/>
              <w:jc w:val="center"/>
            </w:pPr>
            <w:r>
              <w:t>G35</w:t>
            </w:r>
          </w:p>
        </w:tc>
        <w:tc>
          <w:tcPr>
            <w:tcW w:w="586" w:type="pct"/>
            <w:vMerge/>
            <w:vAlign w:val="center"/>
          </w:tcPr>
          <w:p w:rsidR="004C4357" w:rsidRDefault="004C4357" w:rsidP="00307964">
            <w:pPr>
              <w:pStyle w:val="ConsPlusNormal"/>
            </w:pPr>
          </w:p>
        </w:tc>
        <w:tc>
          <w:tcPr>
            <w:tcW w:w="574" w:type="pct"/>
            <w:vAlign w:val="center"/>
          </w:tcPr>
          <w:p w:rsidR="004C4357" w:rsidRDefault="004C4357" w:rsidP="00307964">
            <w:pPr>
              <w:pStyle w:val="ConsPlusNormal"/>
            </w:pPr>
          </w:p>
        </w:tc>
      </w:tr>
      <w:tr w:rsidR="004C4357" w:rsidTr="00307964">
        <w:tc>
          <w:tcPr>
            <w:tcW w:w="2583" w:type="pct"/>
            <w:vAlign w:val="center"/>
          </w:tcPr>
          <w:p w:rsidR="004C4357" w:rsidRDefault="004C4357" w:rsidP="00307964">
            <w:pPr>
              <w:pStyle w:val="ConsPlusNormal"/>
              <w:ind w:left="567"/>
            </w:pPr>
            <w:r>
              <w:t>эпизодические и пароксизмальные расстройства</w:t>
            </w:r>
          </w:p>
        </w:tc>
        <w:tc>
          <w:tcPr>
            <w:tcW w:w="575" w:type="pct"/>
            <w:vAlign w:val="center"/>
          </w:tcPr>
          <w:p w:rsidR="004C4357" w:rsidRDefault="004C4357" w:rsidP="00307964">
            <w:pPr>
              <w:pStyle w:val="ConsPlusNormal"/>
              <w:jc w:val="center"/>
            </w:pPr>
            <w:r>
              <w:t>7.6</w:t>
            </w:r>
          </w:p>
        </w:tc>
        <w:tc>
          <w:tcPr>
            <w:tcW w:w="682" w:type="pct"/>
            <w:vAlign w:val="center"/>
          </w:tcPr>
          <w:p w:rsidR="004C4357" w:rsidRDefault="004C4357" w:rsidP="00307964">
            <w:pPr>
              <w:pStyle w:val="ConsPlusNormal"/>
              <w:jc w:val="center"/>
            </w:pPr>
            <w:r>
              <w:t>G40 - G47</w:t>
            </w:r>
          </w:p>
        </w:tc>
        <w:tc>
          <w:tcPr>
            <w:tcW w:w="586" w:type="pct"/>
            <w:vMerge/>
            <w:vAlign w:val="center"/>
          </w:tcPr>
          <w:p w:rsidR="004C4357" w:rsidRDefault="004C4357" w:rsidP="00307964">
            <w:pPr>
              <w:pStyle w:val="ConsPlusNormal"/>
            </w:pPr>
          </w:p>
        </w:tc>
        <w:tc>
          <w:tcPr>
            <w:tcW w:w="574" w:type="pct"/>
            <w:vAlign w:val="center"/>
          </w:tcPr>
          <w:p w:rsidR="004C4357" w:rsidRDefault="004C4357" w:rsidP="00307964">
            <w:pPr>
              <w:pStyle w:val="ConsPlusNormal"/>
            </w:pPr>
          </w:p>
        </w:tc>
      </w:tr>
      <w:tr w:rsidR="004C4357" w:rsidTr="00307964">
        <w:tc>
          <w:tcPr>
            <w:tcW w:w="2583" w:type="pct"/>
            <w:vAlign w:val="center"/>
          </w:tcPr>
          <w:p w:rsidR="004C4357" w:rsidRDefault="004C4357" w:rsidP="00307964">
            <w:pPr>
              <w:pStyle w:val="ConsPlusNormal"/>
              <w:ind w:left="850"/>
            </w:pPr>
            <w:r>
              <w:t>из них:</w:t>
            </w:r>
          </w:p>
          <w:p w:rsidR="004C4357" w:rsidRDefault="004C4357" w:rsidP="00307964">
            <w:pPr>
              <w:pStyle w:val="ConsPlusNormal"/>
              <w:ind w:left="850"/>
            </w:pPr>
            <w:r>
              <w:t>эпилепсия, эпилептический статус</w:t>
            </w:r>
          </w:p>
        </w:tc>
        <w:tc>
          <w:tcPr>
            <w:tcW w:w="575" w:type="pct"/>
            <w:vAlign w:val="center"/>
          </w:tcPr>
          <w:p w:rsidR="004C4357" w:rsidRDefault="004C4357" w:rsidP="00307964">
            <w:pPr>
              <w:pStyle w:val="ConsPlusNormal"/>
              <w:jc w:val="center"/>
            </w:pPr>
            <w:r>
              <w:t>7.6.1</w:t>
            </w:r>
          </w:p>
        </w:tc>
        <w:tc>
          <w:tcPr>
            <w:tcW w:w="682" w:type="pct"/>
            <w:vAlign w:val="center"/>
          </w:tcPr>
          <w:p w:rsidR="004C4357" w:rsidRDefault="004C4357" w:rsidP="00307964">
            <w:pPr>
              <w:pStyle w:val="ConsPlusNormal"/>
              <w:jc w:val="center"/>
            </w:pPr>
            <w:r>
              <w:t>G40 - G41</w:t>
            </w:r>
          </w:p>
        </w:tc>
        <w:tc>
          <w:tcPr>
            <w:tcW w:w="586" w:type="pct"/>
            <w:vMerge/>
            <w:vAlign w:val="center"/>
          </w:tcPr>
          <w:p w:rsidR="004C4357" w:rsidRDefault="004C4357" w:rsidP="00307964">
            <w:pPr>
              <w:pStyle w:val="ConsPlusNormal"/>
            </w:pPr>
          </w:p>
        </w:tc>
        <w:tc>
          <w:tcPr>
            <w:tcW w:w="574" w:type="pct"/>
            <w:vAlign w:val="center"/>
          </w:tcPr>
          <w:p w:rsidR="004C4357" w:rsidRDefault="004C4357" w:rsidP="00307964">
            <w:pPr>
              <w:pStyle w:val="ConsPlusNormal"/>
            </w:pPr>
          </w:p>
        </w:tc>
      </w:tr>
      <w:tr w:rsidR="004C4357" w:rsidTr="00307964">
        <w:tc>
          <w:tcPr>
            <w:tcW w:w="2583" w:type="pct"/>
            <w:vAlign w:val="center"/>
          </w:tcPr>
          <w:p w:rsidR="004C4357" w:rsidRDefault="004C4357" w:rsidP="00307964">
            <w:pPr>
              <w:pStyle w:val="ConsPlusNormal"/>
              <w:ind w:left="850"/>
            </w:pPr>
            <w:r>
              <w:t>преходящие транзиторные церебральные ишемические приступы [атаки] и родственные синдромы</w:t>
            </w:r>
          </w:p>
        </w:tc>
        <w:tc>
          <w:tcPr>
            <w:tcW w:w="575" w:type="pct"/>
            <w:vAlign w:val="center"/>
          </w:tcPr>
          <w:p w:rsidR="004C4357" w:rsidRDefault="004C4357" w:rsidP="00307964">
            <w:pPr>
              <w:pStyle w:val="ConsPlusNormal"/>
              <w:jc w:val="center"/>
            </w:pPr>
            <w:r>
              <w:t>7.6.2</w:t>
            </w:r>
          </w:p>
        </w:tc>
        <w:tc>
          <w:tcPr>
            <w:tcW w:w="682" w:type="pct"/>
            <w:vAlign w:val="center"/>
          </w:tcPr>
          <w:p w:rsidR="004C4357" w:rsidRDefault="004C4357" w:rsidP="00307964">
            <w:pPr>
              <w:pStyle w:val="ConsPlusNormal"/>
              <w:jc w:val="center"/>
            </w:pPr>
            <w:r>
              <w:t>G45</w:t>
            </w:r>
          </w:p>
        </w:tc>
        <w:tc>
          <w:tcPr>
            <w:tcW w:w="586" w:type="pct"/>
            <w:vMerge/>
            <w:vAlign w:val="center"/>
          </w:tcPr>
          <w:p w:rsidR="004C4357" w:rsidRDefault="004C4357" w:rsidP="00307964">
            <w:pPr>
              <w:pStyle w:val="ConsPlusNormal"/>
            </w:pPr>
          </w:p>
        </w:tc>
        <w:tc>
          <w:tcPr>
            <w:tcW w:w="574" w:type="pct"/>
            <w:vAlign w:val="center"/>
          </w:tcPr>
          <w:p w:rsidR="004C4357" w:rsidRDefault="004C4357" w:rsidP="00307964">
            <w:pPr>
              <w:pStyle w:val="ConsPlusNormal"/>
            </w:pPr>
          </w:p>
        </w:tc>
      </w:tr>
      <w:tr w:rsidR="004C4357" w:rsidTr="00307964">
        <w:tc>
          <w:tcPr>
            <w:tcW w:w="2583" w:type="pct"/>
            <w:vAlign w:val="center"/>
          </w:tcPr>
          <w:p w:rsidR="004C4357" w:rsidRDefault="004C4357" w:rsidP="00307964">
            <w:pPr>
              <w:pStyle w:val="ConsPlusNormal"/>
              <w:ind w:left="567"/>
            </w:pPr>
            <w:r>
              <w:t>поражения отдельных нервов, нервных корешков и сплетений, полиневропатии и другие поражения периферической нервной системы</w:t>
            </w:r>
          </w:p>
        </w:tc>
        <w:tc>
          <w:tcPr>
            <w:tcW w:w="575" w:type="pct"/>
            <w:vAlign w:val="center"/>
          </w:tcPr>
          <w:p w:rsidR="004C4357" w:rsidRDefault="004C4357" w:rsidP="00307964">
            <w:pPr>
              <w:pStyle w:val="ConsPlusNormal"/>
              <w:jc w:val="center"/>
            </w:pPr>
            <w:r>
              <w:t>7.7</w:t>
            </w:r>
          </w:p>
        </w:tc>
        <w:tc>
          <w:tcPr>
            <w:tcW w:w="682" w:type="pct"/>
            <w:vAlign w:val="center"/>
          </w:tcPr>
          <w:p w:rsidR="004C4357" w:rsidRDefault="004C4357" w:rsidP="00307964">
            <w:pPr>
              <w:pStyle w:val="ConsPlusNormal"/>
              <w:jc w:val="center"/>
            </w:pPr>
            <w:r>
              <w:t>G50 - G64</w:t>
            </w:r>
          </w:p>
        </w:tc>
        <w:tc>
          <w:tcPr>
            <w:tcW w:w="586" w:type="pct"/>
            <w:vMerge/>
            <w:vAlign w:val="center"/>
          </w:tcPr>
          <w:p w:rsidR="004C4357" w:rsidRDefault="004C4357" w:rsidP="00307964">
            <w:pPr>
              <w:pStyle w:val="ConsPlusNormal"/>
            </w:pPr>
          </w:p>
        </w:tc>
        <w:tc>
          <w:tcPr>
            <w:tcW w:w="574" w:type="pct"/>
            <w:vAlign w:val="center"/>
          </w:tcPr>
          <w:p w:rsidR="004C4357" w:rsidRDefault="004C4357" w:rsidP="00307964">
            <w:pPr>
              <w:pStyle w:val="ConsPlusNormal"/>
            </w:pPr>
          </w:p>
        </w:tc>
      </w:tr>
      <w:tr w:rsidR="004C4357" w:rsidTr="00307964">
        <w:tc>
          <w:tcPr>
            <w:tcW w:w="2583" w:type="pct"/>
            <w:vAlign w:val="center"/>
          </w:tcPr>
          <w:p w:rsidR="004C4357" w:rsidRDefault="004C4357" w:rsidP="00307964">
            <w:pPr>
              <w:pStyle w:val="ConsPlusNormal"/>
              <w:ind w:left="850"/>
            </w:pPr>
            <w:r>
              <w:t>из них:</w:t>
            </w:r>
          </w:p>
          <w:p w:rsidR="004C4357" w:rsidRDefault="004C4357" w:rsidP="00307964">
            <w:pPr>
              <w:pStyle w:val="ConsPlusNormal"/>
              <w:ind w:left="850"/>
            </w:pPr>
            <w:r>
              <w:t>синдром Гийена-Барре</w:t>
            </w:r>
          </w:p>
        </w:tc>
        <w:tc>
          <w:tcPr>
            <w:tcW w:w="575" w:type="pct"/>
            <w:vAlign w:val="center"/>
          </w:tcPr>
          <w:p w:rsidR="004C4357" w:rsidRDefault="004C4357" w:rsidP="00307964">
            <w:pPr>
              <w:pStyle w:val="ConsPlusNormal"/>
              <w:jc w:val="center"/>
            </w:pPr>
            <w:r>
              <w:t>7.7.1</w:t>
            </w:r>
          </w:p>
        </w:tc>
        <w:tc>
          <w:tcPr>
            <w:tcW w:w="682" w:type="pct"/>
            <w:vAlign w:val="center"/>
          </w:tcPr>
          <w:p w:rsidR="004C4357" w:rsidRDefault="004C4357" w:rsidP="00307964">
            <w:pPr>
              <w:pStyle w:val="ConsPlusNormal"/>
              <w:jc w:val="center"/>
            </w:pPr>
            <w:r>
              <w:t>G61.0</w:t>
            </w:r>
          </w:p>
        </w:tc>
        <w:tc>
          <w:tcPr>
            <w:tcW w:w="586" w:type="pct"/>
            <w:vMerge/>
            <w:vAlign w:val="center"/>
          </w:tcPr>
          <w:p w:rsidR="004C4357" w:rsidRDefault="004C4357" w:rsidP="00307964">
            <w:pPr>
              <w:pStyle w:val="ConsPlusNormal"/>
            </w:pPr>
          </w:p>
        </w:tc>
        <w:tc>
          <w:tcPr>
            <w:tcW w:w="574" w:type="pct"/>
            <w:vAlign w:val="center"/>
          </w:tcPr>
          <w:p w:rsidR="004C4357" w:rsidRDefault="004C4357" w:rsidP="00307964">
            <w:pPr>
              <w:pStyle w:val="ConsPlusNormal"/>
            </w:pPr>
          </w:p>
        </w:tc>
      </w:tr>
      <w:tr w:rsidR="004C4357" w:rsidTr="00307964">
        <w:tc>
          <w:tcPr>
            <w:tcW w:w="2583" w:type="pct"/>
            <w:vAlign w:val="center"/>
          </w:tcPr>
          <w:p w:rsidR="004C4357" w:rsidRDefault="004C4357" w:rsidP="00307964">
            <w:pPr>
              <w:pStyle w:val="ConsPlusNormal"/>
              <w:ind w:left="567"/>
            </w:pPr>
            <w:r>
              <w:t>болезни нервно-мышечного синапса и мышц</w:t>
            </w:r>
          </w:p>
        </w:tc>
        <w:tc>
          <w:tcPr>
            <w:tcW w:w="575" w:type="pct"/>
            <w:vAlign w:val="center"/>
          </w:tcPr>
          <w:p w:rsidR="004C4357" w:rsidRDefault="004C4357" w:rsidP="00307964">
            <w:pPr>
              <w:pStyle w:val="ConsPlusNormal"/>
              <w:jc w:val="center"/>
            </w:pPr>
            <w:r>
              <w:t>7.8</w:t>
            </w:r>
          </w:p>
        </w:tc>
        <w:tc>
          <w:tcPr>
            <w:tcW w:w="682" w:type="pct"/>
            <w:vAlign w:val="center"/>
          </w:tcPr>
          <w:p w:rsidR="004C4357" w:rsidRDefault="004C4357" w:rsidP="00307964">
            <w:pPr>
              <w:pStyle w:val="ConsPlusNormal"/>
              <w:jc w:val="center"/>
            </w:pPr>
            <w:r>
              <w:t>G70 - G73</w:t>
            </w:r>
          </w:p>
        </w:tc>
        <w:tc>
          <w:tcPr>
            <w:tcW w:w="586" w:type="pct"/>
            <w:vMerge/>
            <w:vAlign w:val="center"/>
          </w:tcPr>
          <w:p w:rsidR="004C4357" w:rsidRDefault="004C4357" w:rsidP="00307964">
            <w:pPr>
              <w:pStyle w:val="ConsPlusNormal"/>
            </w:pPr>
          </w:p>
        </w:tc>
        <w:tc>
          <w:tcPr>
            <w:tcW w:w="574" w:type="pct"/>
            <w:vAlign w:val="center"/>
          </w:tcPr>
          <w:p w:rsidR="004C4357" w:rsidRDefault="004C4357" w:rsidP="00307964">
            <w:pPr>
              <w:pStyle w:val="ConsPlusNormal"/>
            </w:pPr>
          </w:p>
        </w:tc>
      </w:tr>
      <w:tr w:rsidR="004C4357" w:rsidTr="00307964">
        <w:tc>
          <w:tcPr>
            <w:tcW w:w="2583" w:type="pct"/>
            <w:vAlign w:val="center"/>
          </w:tcPr>
          <w:p w:rsidR="004C4357" w:rsidRDefault="004C4357" w:rsidP="00307964">
            <w:pPr>
              <w:pStyle w:val="ConsPlusNormal"/>
              <w:ind w:left="850"/>
            </w:pPr>
            <w:r>
              <w:t>из них:</w:t>
            </w:r>
          </w:p>
          <w:p w:rsidR="004C4357" w:rsidRDefault="004C4357" w:rsidP="00307964">
            <w:pPr>
              <w:pStyle w:val="ConsPlusNormal"/>
              <w:ind w:left="850"/>
            </w:pPr>
            <w:r>
              <w:t>миастения</w:t>
            </w:r>
          </w:p>
        </w:tc>
        <w:tc>
          <w:tcPr>
            <w:tcW w:w="575" w:type="pct"/>
            <w:vAlign w:val="center"/>
          </w:tcPr>
          <w:p w:rsidR="004C4357" w:rsidRDefault="004C4357" w:rsidP="00307964">
            <w:pPr>
              <w:pStyle w:val="ConsPlusNormal"/>
              <w:jc w:val="center"/>
            </w:pPr>
            <w:r>
              <w:t>7.8.1</w:t>
            </w:r>
          </w:p>
        </w:tc>
        <w:tc>
          <w:tcPr>
            <w:tcW w:w="682" w:type="pct"/>
            <w:vAlign w:val="center"/>
          </w:tcPr>
          <w:p w:rsidR="004C4357" w:rsidRDefault="004C4357" w:rsidP="00307964">
            <w:pPr>
              <w:pStyle w:val="ConsPlusNormal"/>
              <w:jc w:val="center"/>
            </w:pPr>
            <w:r>
              <w:t>G70.0, 2</w:t>
            </w:r>
          </w:p>
        </w:tc>
        <w:tc>
          <w:tcPr>
            <w:tcW w:w="586" w:type="pct"/>
            <w:vMerge/>
            <w:vAlign w:val="center"/>
          </w:tcPr>
          <w:p w:rsidR="004C4357" w:rsidRDefault="004C4357" w:rsidP="00307964">
            <w:pPr>
              <w:pStyle w:val="ConsPlusNormal"/>
            </w:pPr>
          </w:p>
        </w:tc>
        <w:tc>
          <w:tcPr>
            <w:tcW w:w="574" w:type="pct"/>
            <w:vAlign w:val="center"/>
          </w:tcPr>
          <w:p w:rsidR="004C4357" w:rsidRDefault="004C4357" w:rsidP="00307964">
            <w:pPr>
              <w:pStyle w:val="ConsPlusNormal"/>
            </w:pPr>
          </w:p>
        </w:tc>
      </w:tr>
      <w:tr w:rsidR="004C4357" w:rsidTr="00307964">
        <w:tc>
          <w:tcPr>
            <w:tcW w:w="2583" w:type="pct"/>
            <w:vAlign w:val="center"/>
          </w:tcPr>
          <w:p w:rsidR="004C4357" w:rsidRDefault="004C4357" w:rsidP="00307964">
            <w:pPr>
              <w:pStyle w:val="ConsPlusNormal"/>
              <w:ind w:left="850"/>
            </w:pPr>
            <w:r>
              <w:t>мышечная дистрофия Дюшенна</w:t>
            </w:r>
          </w:p>
        </w:tc>
        <w:tc>
          <w:tcPr>
            <w:tcW w:w="575" w:type="pct"/>
            <w:vAlign w:val="center"/>
          </w:tcPr>
          <w:p w:rsidR="004C4357" w:rsidRDefault="004C4357" w:rsidP="00307964">
            <w:pPr>
              <w:pStyle w:val="ConsPlusNormal"/>
              <w:jc w:val="center"/>
            </w:pPr>
            <w:r>
              <w:t>7.8.2</w:t>
            </w:r>
          </w:p>
        </w:tc>
        <w:tc>
          <w:tcPr>
            <w:tcW w:w="682" w:type="pct"/>
            <w:vAlign w:val="center"/>
          </w:tcPr>
          <w:p w:rsidR="004C4357" w:rsidRDefault="004C4357" w:rsidP="00307964">
            <w:pPr>
              <w:pStyle w:val="ConsPlusNormal"/>
              <w:jc w:val="center"/>
            </w:pPr>
            <w:r>
              <w:t>G71.0</w:t>
            </w:r>
          </w:p>
        </w:tc>
        <w:tc>
          <w:tcPr>
            <w:tcW w:w="586" w:type="pct"/>
            <w:vMerge/>
            <w:vAlign w:val="center"/>
          </w:tcPr>
          <w:p w:rsidR="004C4357" w:rsidRDefault="004C4357" w:rsidP="00307964">
            <w:pPr>
              <w:pStyle w:val="ConsPlusNormal"/>
            </w:pPr>
          </w:p>
        </w:tc>
        <w:tc>
          <w:tcPr>
            <w:tcW w:w="574" w:type="pct"/>
            <w:vAlign w:val="center"/>
          </w:tcPr>
          <w:p w:rsidR="004C4357" w:rsidRDefault="004C4357" w:rsidP="00307964">
            <w:pPr>
              <w:pStyle w:val="ConsPlusNormal"/>
            </w:pPr>
          </w:p>
        </w:tc>
      </w:tr>
      <w:tr w:rsidR="004C4357" w:rsidTr="00307964">
        <w:tc>
          <w:tcPr>
            <w:tcW w:w="2583" w:type="pct"/>
            <w:vAlign w:val="center"/>
          </w:tcPr>
          <w:p w:rsidR="004C4357" w:rsidRDefault="004C4357" w:rsidP="00307964">
            <w:pPr>
              <w:pStyle w:val="ConsPlusNormal"/>
              <w:ind w:left="567"/>
            </w:pPr>
            <w:r>
              <w:t>церебральный паралич и другие паралитические синдромы</w:t>
            </w:r>
          </w:p>
        </w:tc>
        <w:tc>
          <w:tcPr>
            <w:tcW w:w="575" w:type="pct"/>
            <w:vAlign w:val="center"/>
          </w:tcPr>
          <w:p w:rsidR="004C4357" w:rsidRDefault="004C4357" w:rsidP="00307964">
            <w:pPr>
              <w:pStyle w:val="ConsPlusNormal"/>
              <w:jc w:val="center"/>
            </w:pPr>
            <w:r>
              <w:t>7.9</w:t>
            </w:r>
          </w:p>
        </w:tc>
        <w:tc>
          <w:tcPr>
            <w:tcW w:w="682" w:type="pct"/>
            <w:vAlign w:val="center"/>
          </w:tcPr>
          <w:p w:rsidR="004C4357" w:rsidRDefault="004C4357" w:rsidP="00307964">
            <w:pPr>
              <w:pStyle w:val="ConsPlusNormal"/>
              <w:jc w:val="center"/>
            </w:pPr>
            <w:r>
              <w:t>G80 - G83</w:t>
            </w:r>
          </w:p>
        </w:tc>
        <w:tc>
          <w:tcPr>
            <w:tcW w:w="586" w:type="pct"/>
            <w:vMerge/>
            <w:vAlign w:val="center"/>
          </w:tcPr>
          <w:p w:rsidR="004C4357" w:rsidRDefault="004C4357" w:rsidP="00307964">
            <w:pPr>
              <w:pStyle w:val="ConsPlusNormal"/>
            </w:pPr>
          </w:p>
        </w:tc>
        <w:tc>
          <w:tcPr>
            <w:tcW w:w="574" w:type="pct"/>
            <w:vAlign w:val="center"/>
          </w:tcPr>
          <w:p w:rsidR="004C4357" w:rsidRDefault="004C4357" w:rsidP="00307964">
            <w:pPr>
              <w:pStyle w:val="ConsPlusNormal"/>
            </w:pPr>
          </w:p>
        </w:tc>
      </w:tr>
      <w:tr w:rsidR="004C4357" w:rsidTr="00307964">
        <w:tc>
          <w:tcPr>
            <w:tcW w:w="2583" w:type="pct"/>
            <w:vAlign w:val="center"/>
          </w:tcPr>
          <w:p w:rsidR="004C4357" w:rsidRDefault="004C4357" w:rsidP="00307964">
            <w:pPr>
              <w:pStyle w:val="ConsPlusNormal"/>
              <w:ind w:left="850"/>
            </w:pPr>
            <w:r>
              <w:t>из них:</w:t>
            </w:r>
          </w:p>
          <w:p w:rsidR="004C4357" w:rsidRDefault="004C4357" w:rsidP="00307964">
            <w:pPr>
              <w:pStyle w:val="ConsPlusNormal"/>
              <w:ind w:left="850"/>
            </w:pPr>
            <w:r>
              <w:t>церебральный паралич</w:t>
            </w:r>
          </w:p>
        </w:tc>
        <w:tc>
          <w:tcPr>
            <w:tcW w:w="575" w:type="pct"/>
            <w:vAlign w:val="center"/>
          </w:tcPr>
          <w:p w:rsidR="004C4357" w:rsidRDefault="004C4357" w:rsidP="00307964">
            <w:pPr>
              <w:pStyle w:val="ConsPlusNormal"/>
              <w:jc w:val="center"/>
            </w:pPr>
            <w:r>
              <w:t>7.9.1</w:t>
            </w:r>
          </w:p>
        </w:tc>
        <w:tc>
          <w:tcPr>
            <w:tcW w:w="682" w:type="pct"/>
            <w:vAlign w:val="center"/>
          </w:tcPr>
          <w:p w:rsidR="004C4357" w:rsidRDefault="004C4357" w:rsidP="00307964">
            <w:pPr>
              <w:pStyle w:val="ConsPlusNormal"/>
              <w:jc w:val="center"/>
            </w:pPr>
            <w:r>
              <w:t>G80</w:t>
            </w:r>
          </w:p>
        </w:tc>
        <w:tc>
          <w:tcPr>
            <w:tcW w:w="586" w:type="pct"/>
            <w:vMerge/>
            <w:vAlign w:val="center"/>
          </w:tcPr>
          <w:p w:rsidR="004C4357" w:rsidRDefault="004C4357" w:rsidP="00307964">
            <w:pPr>
              <w:pStyle w:val="ConsPlusNormal"/>
            </w:pPr>
          </w:p>
        </w:tc>
        <w:tc>
          <w:tcPr>
            <w:tcW w:w="574" w:type="pct"/>
            <w:vAlign w:val="center"/>
          </w:tcPr>
          <w:p w:rsidR="004C4357" w:rsidRDefault="004C4357" w:rsidP="00307964">
            <w:pPr>
              <w:pStyle w:val="ConsPlusNormal"/>
            </w:pPr>
          </w:p>
        </w:tc>
      </w:tr>
      <w:tr w:rsidR="004C4357" w:rsidTr="00307964">
        <w:tc>
          <w:tcPr>
            <w:tcW w:w="2583" w:type="pct"/>
            <w:vAlign w:val="center"/>
          </w:tcPr>
          <w:p w:rsidR="004C4357" w:rsidRDefault="004C4357" w:rsidP="00307964">
            <w:pPr>
              <w:pStyle w:val="ConsPlusNormal"/>
              <w:ind w:left="567"/>
            </w:pPr>
            <w:r>
              <w:t>расстройства вегетативной (автономной) нервной системы</w:t>
            </w:r>
          </w:p>
        </w:tc>
        <w:tc>
          <w:tcPr>
            <w:tcW w:w="575" w:type="pct"/>
            <w:vAlign w:val="center"/>
          </w:tcPr>
          <w:p w:rsidR="004C4357" w:rsidRDefault="004C4357" w:rsidP="00307964">
            <w:pPr>
              <w:pStyle w:val="ConsPlusNormal"/>
              <w:jc w:val="center"/>
            </w:pPr>
            <w:r>
              <w:t>7.10</w:t>
            </w:r>
          </w:p>
        </w:tc>
        <w:tc>
          <w:tcPr>
            <w:tcW w:w="682" w:type="pct"/>
            <w:vAlign w:val="center"/>
          </w:tcPr>
          <w:p w:rsidR="004C4357" w:rsidRDefault="004C4357" w:rsidP="00307964">
            <w:pPr>
              <w:pStyle w:val="ConsPlusNormal"/>
              <w:jc w:val="center"/>
            </w:pPr>
            <w:r>
              <w:t>G90</w:t>
            </w:r>
          </w:p>
        </w:tc>
        <w:tc>
          <w:tcPr>
            <w:tcW w:w="586" w:type="pct"/>
            <w:vMerge/>
            <w:vAlign w:val="center"/>
          </w:tcPr>
          <w:p w:rsidR="004C4357" w:rsidRDefault="004C4357" w:rsidP="00307964">
            <w:pPr>
              <w:pStyle w:val="ConsPlusNormal"/>
            </w:pPr>
          </w:p>
        </w:tc>
        <w:tc>
          <w:tcPr>
            <w:tcW w:w="574" w:type="pct"/>
            <w:vAlign w:val="center"/>
          </w:tcPr>
          <w:p w:rsidR="004C4357" w:rsidRDefault="004C4357" w:rsidP="00307964">
            <w:pPr>
              <w:pStyle w:val="ConsPlusNormal"/>
            </w:pPr>
          </w:p>
        </w:tc>
      </w:tr>
      <w:tr w:rsidR="004C4357" w:rsidTr="00307964">
        <w:tc>
          <w:tcPr>
            <w:tcW w:w="2583" w:type="pct"/>
            <w:vAlign w:val="center"/>
          </w:tcPr>
          <w:p w:rsidR="004C4357" w:rsidRDefault="004C4357" w:rsidP="00307964">
            <w:pPr>
              <w:pStyle w:val="ConsPlusNormal"/>
              <w:ind w:left="567"/>
            </w:pPr>
            <w:r>
              <w:t>сосудистые миелопатии</w:t>
            </w:r>
          </w:p>
        </w:tc>
        <w:tc>
          <w:tcPr>
            <w:tcW w:w="575" w:type="pct"/>
            <w:vAlign w:val="center"/>
          </w:tcPr>
          <w:p w:rsidR="004C4357" w:rsidRDefault="004C4357" w:rsidP="00307964">
            <w:pPr>
              <w:pStyle w:val="ConsPlusNormal"/>
              <w:jc w:val="center"/>
            </w:pPr>
            <w:r>
              <w:t>7.11</w:t>
            </w:r>
          </w:p>
        </w:tc>
        <w:tc>
          <w:tcPr>
            <w:tcW w:w="682" w:type="pct"/>
            <w:vAlign w:val="center"/>
          </w:tcPr>
          <w:p w:rsidR="004C4357" w:rsidRDefault="004C4357" w:rsidP="00307964">
            <w:pPr>
              <w:pStyle w:val="ConsPlusNormal"/>
              <w:jc w:val="center"/>
            </w:pPr>
            <w:r>
              <w:t>G95.1</w:t>
            </w:r>
          </w:p>
        </w:tc>
        <w:tc>
          <w:tcPr>
            <w:tcW w:w="586" w:type="pct"/>
            <w:vMerge/>
            <w:vAlign w:val="center"/>
          </w:tcPr>
          <w:p w:rsidR="004C4357" w:rsidRDefault="004C4357" w:rsidP="00307964">
            <w:pPr>
              <w:pStyle w:val="ConsPlusNormal"/>
            </w:pPr>
          </w:p>
        </w:tc>
        <w:tc>
          <w:tcPr>
            <w:tcW w:w="574" w:type="pct"/>
            <w:vAlign w:val="center"/>
          </w:tcPr>
          <w:p w:rsidR="004C4357" w:rsidRDefault="004C4357" w:rsidP="00307964">
            <w:pPr>
              <w:pStyle w:val="ConsPlusNormal"/>
            </w:pPr>
          </w:p>
        </w:tc>
      </w:tr>
      <w:tr w:rsidR="004C4357" w:rsidTr="00307964">
        <w:tc>
          <w:tcPr>
            <w:tcW w:w="2583" w:type="pct"/>
            <w:vAlign w:val="center"/>
          </w:tcPr>
          <w:p w:rsidR="004C4357" w:rsidRDefault="004C4357" w:rsidP="00307964">
            <w:pPr>
              <w:pStyle w:val="ConsPlusNormal"/>
              <w:ind w:left="283"/>
            </w:pPr>
            <w:r>
              <w:t>болезни глаза и его придаточного аппарата</w:t>
            </w:r>
          </w:p>
        </w:tc>
        <w:tc>
          <w:tcPr>
            <w:tcW w:w="575" w:type="pct"/>
            <w:vAlign w:val="center"/>
          </w:tcPr>
          <w:p w:rsidR="004C4357" w:rsidRDefault="004C4357" w:rsidP="00307964">
            <w:pPr>
              <w:pStyle w:val="ConsPlusNormal"/>
              <w:jc w:val="center"/>
            </w:pPr>
            <w:r>
              <w:t>8.0</w:t>
            </w:r>
          </w:p>
        </w:tc>
        <w:tc>
          <w:tcPr>
            <w:tcW w:w="682" w:type="pct"/>
            <w:vAlign w:val="center"/>
          </w:tcPr>
          <w:p w:rsidR="004C4357" w:rsidRDefault="004C4357" w:rsidP="00307964">
            <w:pPr>
              <w:pStyle w:val="ConsPlusNormal"/>
              <w:jc w:val="center"/>
            </w:pPr>
            <w:r>
              <w:t>H00 - H59</w:t>
            </w:r>
          </w:p>
        </w:tc>
        <w:tc>
          <w:tcPr>
            <w:tcW w:w="586" w:type="pct"/>
            <w:vMerge/>
            <w:vAlign w:val="center"/>
          </w:tcPr>
          <w:p w:rsidR="004C4357" w:rsidRDefault="004C4357" w:rsidP="00307964">
            <w:pPr>
              <w:pStyle w:val="ConsPlusNormal"/>
            </w:pPr>
          </w:p>
        </w:tc>
        <w:tc>
          <w:tcPr>
            <w:tcW w:w="574" w:type="pct"/>
            <w:vAlign w:val="center"/>
          </w:tcPr>
          <w:p w:rsidR="004C4357" w:rsidRDefault="004C4357" w:rsidP="00307964">
            <w:pPr>
              <w:pStyle w:val="ConsPlusNormal"/>
            </w:pPr>
          </w:p>
        </w:tc>
      </w:tr>
      <w:tr w:rsidR="004C4357" w:rsidTr="00307964">
        <w:tc>
          <w:tcPr>
            <w:tcW w:w="2583" w:type="pct"/>
            <w:vAlign w:val="center"/>
          </w:tcPr>
          <w:p w:rsidR="004C4357" w:rsidRDefault="004C4357" w:rsidP="00307964">
            <w:pPr>
              <w:pStyle w:val="ConsPlusNormal"/>
              <w:ind w:left="567"/>
            </w:pPr>
            <w:r>
              <w:t>из них:</w:t>
            </w:r>
          </w:p>
          <w:p w:rsidR="004C4357" w:rsidRDefault="004C4357" w:rsidP="00307964">
            <w:pPr>
              <w:pStyle w:val="ConsPlusNormal"/>
              <w:ind w:left="567"/>
            </w:pPr>
            <w:r>
              <w:t>конъюнктивит</w:t>
            </w:r>
          </w:p>
        </w:tc>
        <w:tc>
          <w:tcPr>
            <w:tcW w:w="575" w:type="pct"/>
            <w:vAlign w:val="center"/>
          </w:tcPr>
          <w:p w:rsidR="004C4357" w:rsidRDefault="004C4357" w:rsidP="00307964">
            <w:pPr>
              <w:pStyle w:val="ConsPlusNormal"/>
              <w:jc w:val="center"/>
            </w:pPr>
            <w:r>
              <w:t>8.1</w:t>
            </w:r>
          </w:p>
        </w:tc>
        <w:tc>
          <w:tcPr>
            <w:tcW w:w="682" w:type="pct"/>
            <w:vAlign w:val="center"/>
          </w:tcPr>
          <w:p w:rsidR="004C4357" w:rsidRDefault="004C4357" w:rsidP="00307964">
            <w:pPr>
              <w:pStyle w:val="ConsPlusNormal"/>
              <w:jc w:val="center"/>
            </w:pPr>
            <w:r>
              <w:t>H10</w:t>
            </w:r>
          </w:p>
        </w:tc>
        <w:tc>
          <w:tcPr>
            <w:tcW w:w="586" w:type="pct"/>
            <w:vMerge/>
            <w:vAlign w:val="center"/>
          </w:tcPr>
          <w:p w:rsidR="004C4357" w:rsidRDefault="004C4357" w:rsidP="00307964">
            <w:pPr>
              <w:pStyle w:val="ConsPlusNormal"/>
            </w:pPr>
          </w:p>
        </w:tc>
        <w:tc>
          <w:tcPr>
            <w:tcW w:w="574" w:type="pct"/>
            <w:vAlign w:val="center"/>
          </w:tcPr>
          <w:p w:rsidR="004C4357" w:rsidRDefault="004C4357" w:rsidP="00307964">
            <w:pPr>
              <w:pStyle w:val="ConsPlusNormal"/>
            </w:pPr>
          </w:p>
        </w:tc>
      </w:tr>
      <w:tr w:rsidR="004C4357" w:rsidTr="00307964">
        <w:tc>
          <w:tcPr>
            <w:tcW w:w="2583" w:type="pct"/>
            <w:vAlign w:val="center"/>
          </w:tcPr>
          <w:p w:rsidR="004C4357" w:rsidRDefault="004C4357" w:rsidP="00307964">
            <w:pPr>
              <w:pStyle w:val="ConsPlusNormal"/>
              <w:ind w:left="567"/>
            </w:pPr>
            <w:r>
              <w:t>кератит</w:t>
            </w:r>
          </w:p>
        </w:tc>
        <w:tc>
          <w:tcPr>
            <w:tcW w:w="575" w:type="pct"/>
            <w:vAlign w:val="center"/>
          </w:tcPr>
          <w:p w:rsidR="004C4357" w:rsidRDefault="004C4357" w:rsidP="00307964">
            <w:pPr>
              <w:pStyle w:val="ConsPlusNormal"/>
              <w:jc w:val="center"/>
            </w:pPr>
            <w:r>
              <w:t>8.2</w:t>
            </w:r>
          </w:p>
        </w:tc>
        <w:tc>
          <w:tcPr>
            <w:tcW w:w="682" w:type="pct"/>
            <w:vAlign w:val="center"/>
          </w:tcPr>
          <w:p w:rsidR="004C4357" w:rsidRDefault="004C4357" w:rsidP="00307964">
            <w:pPr>
              <w:pStyle w:val="ConsPlusNormal"/>
              <w:jc w:val="center"/>
            </w:pPr>
            <w:r>
              <w:t>H16</w:t>
            </w:r>
          </w:p>
        </w:tc>
        <w:tc>
          <w:tcPr>
            <w:tcW w:w="586" w:type="pct"/>
            <w:vMerge/>
            <w:vAlign w:val="center"/>
          </w:tcPr>
          <w:p w:rsidR="004C4357" w:rsidRDefault="004C4357" w:rsidP="00307964">
            <w:pPr>
              <w:pStyle w:val="ConsPlusNormal"/>
            </w:pPr>
          </w:p>
        </w:tc>
        <w:tc>
          <w:tcPr>
            <w:tcW w:w="574" w:type="pct"/>
            <w:vAlign w:val="center"/>
          </w:tcPr>
          <w:p w:rsidR="004C4357" w:rsidRDefault="004C4357" w:rsidP="00307964">
            <w:pPr>
              <w:pStyle w:val="ConsPlusNormal"/>
            </w:pPr>
          </w:p>
        </w:tc>
      </w:tr>
      <w:tr w:rsidR="004C4357" w:rsidTr="00307964">
        <w:tc>
          <w:tcPr>
            <w:tcW w:w="2583" w:type="pct"/>
            <w:vAlign w:val="center"/>
          </w:tcPr>
          <w:p w:rsidR="004C4357" w:rsidRDefault="004C4357" w:rsidP="00307964">
            <w:pPr>
              <w:pStyle w:val="ConsPlusNormal"/>
              <w:ind w:left="850"/>
            </w:pPr>
            <w:r>
              <w:t>из него:</w:t>
            </w:r>
          </w:p>
          <w:p w:rsidR="004C4357" w:rsidRDefault="004C4357" w:rsidP="00307964">
            <w:pPr>
              <w:pStyle w:val="ConsPlusNormal"/>
              <w:ind w:left="850"/>
            </w:pPr>
            <w:r>
              <w:t>язва роговицы</w:t>
            </w:r>
          </w:p>
        </w:tc>
        <w:tc>
          <w:tcPr>
            <w:tcW w:w="575" w:type="pct"/>
            <w:vAlign w:val="center"/>
          </w:tcPr>
          <w:p w:rsidR="004C4357" w:rsidRDefault="004C4357" w:rsidP="00307964">
            <w:pPr>
              <w:pStyle w:val="ConsPlusNormal"/>
              <w:jc w:val="center"/>
            </w:pPr>
            <w:r>
              <w:t>8.2.1</w:t>
            </w:r>
          </w:p>
        </w:tc>
        <w:tc>
          <w:tcPr>
            <w:tcW w:w="682" w:type="pct"/>
            <w:vAlign w:val="center"/>
          </w:tcPr>
          <w:p w:rsidR="004C4357" w:rsidRDefault="004C4357" w:rsidP="00307964">
            <w:pPr>
              <w:pStyle w:val="ConsPlusNormal"/>
              <w:jc w:val="center"/>
            </w:pPr>
            <w:r>
              <w:t>H16.0</w:t>
            </w:r>
          </w:p>
        </w:tc>
        <w:tc>
          <w:tcPr>
            <w:tcW w:w="586" w:type="pct"/>
            <w:vMerge/>
            <w:vAlign w:val="center"/>
          </w:tcPr>
          <w:p w:rsidR="004C4357" w:rsidRDefault="004C4357" w:rsidP="00307964">
            <w:pPr>
              <w:pStyle w:val="ConsPlusNormal"/>
            </w:pPr>
          </w:p>
        </w:tc>
        <w:tc>
          <w:tcPr>
            <w:tcW w:w="574" w:type="pct"/>
            <w:vAlign w:val="center"/>
          </w:tcPr>
          <w:p w:rsidR="004C4357" w:rsidRDefault="004C4357" w:rsidP="00307964">
            <w:pPr>
              <w:pStyle w:val="ConsPlusNormal"/>
            </w:pPr>
          </w:p>
        </w:tc>
      </w:tr>
      <w:tr w:rsidR="004C4357" w:rsidTr="00307964">
        <w:tc>
          <w:tcPr>
            <w:tcW w:w="2583" w:type="pct"/>
            <w:vAlign w:val="center"/>
          </w:tcPr>
          <w:p w:rsidR="004C4357" w:rsidRDefault="004C4357" w:rsidP="00307964">
            <w:pPr>
              <w:pStyle w:val="ConsPlusNormal"/>
              <w:ind w:left="567"/>
            </w:pPr>
            <w:r>
              <w:t>катаракта</w:t>
            </w:r>
          </w:p>
        </w:tc>
        <w:tc>
          <w:tcPr>
            <w:tcW w:w="575" w:type="pct"/>
            <w:vAlign w:val="center"/>
          </w:tcPr>
          <w:p w:rsidR="004C4357" w:rsidRDefault="004C4357" w:rsidP="00307964">
            <w:pPr>
              <w:pStyle w:val="ConsPlusNormal"/>
              <w:jc w:val="center"/>
            </w:pPr>
            <w:r>
              <w:t>8.3</w:t>
            </w:r>
          </w:p>
        </w:tc>
        <w:tc>
          <w:tcPr>
            <w:tcW w:w="682" w:type="pct"/>
            <w:vAlign w:val="center"/>
          </w:tcPr>
          <w:p w:rsidR="004C4357" w:rsidRDefault="004C4357" w:rsidP="00307964">
            <w:pPr>
              <w:pStyle w:val="ConsPlusNormal"/>
              <w:jc w:val="center"/>
            </w:pPr>
            <w:r>
              <w:t>H25 - H26</w:t>
            </w:r>
          </w:p>
        </w:tc>
        <w:tc>
          <w:tcPr>
            <w:tcW w:w="586" w:type="pct"/>
            <w:vMerge/>
            <w:vAlign w:val="center"/>
          </w:tcPr>
          <w:p w:rsidR="004C4357" w:rsidRDefault="004C4357" w:rsidP="00307964">
            <w:pPr>
              <w:pStyle w:val="ConsPlusNormal"/>
            </w:pPr>
          </w:p>
        </w:tc>
        <w:tc>
          <w:tcPr>
            <w:tcW w:w="574" w:type="pct"/>
            <w:vAlign w:val="center"/>
          </w:tcPr>
          <w:p w:rsidR="004C4357" w:rsidRDefault="004C4357" w:rsidP="00307964">
            <w:pPr>
              <w:pStyle w:val="ConsPlusNormal"/>
            </w:pPr>
          </w:p>
        </w:tc>
      </w:tr>
      <w:tr w:rsidR="004C4357" w:rsidTr="00307964">
        <w:tc>
          <w:tcPr>
            <w:tcW w:w="2583" w:type="pct"/>
            <w:vAlign w:val="center"/>
          </w:tcPr>
          <w:p w:rsidR="004C4357" w:rsidRDefault="004C4357" w:rsidP="00307964">
            <w:pPr>
              <w:pStyle w:val="ConsPlusNormal"/>
              <w:ind w:left="567"/>
            </w:pPr>
            <w:r>
              <w:t>хориоретинальное воспаление</w:t>
            </w:r>
          </w:p>
        </w:tc>
        <w:tc>
          <w:tcPr>
            <w:tcW w:w="575" w:type="pct"/>
            <w:vAlign w:val="center"/>
          </w:tcPr>
          <w:p w:rsidR="004C4357" w:rsidRDefault="004C4357" w:rsidP="00307964">
            <w:pPr>
              <w:pStyle w:val="ConsPlusNormal"/>
              <w:jc w:val="center"/>
            </w:pPr>
            <w:r>
              <w:t>8.4</w:t>
            </w:r>
          </w:p>
        </w:tc>
        <w:tc>
          <w:tcPr>
            <w:tcW w:w="682" w:type="pct"/>
            <w:vAlign w:val="center"/>
          </w:tcPr>
          <w:p w:rsidR="004C4357" w:rsidRDefault="004C4357" w:rsidP="00307964">
            <w:pPr>
              <w:pStyle w:val="ConsPlusNormal"/>
              <w:jc w:val="center"/>
            </w:pPr>
            <w:r>
              <w:t>H30</w:t>
            </w:r>
          </w:p>
        </w:tc>
        <w:tc>
          <w:tcPr>
            <w:tcW w:w="586" w:type="pct"/>
            <w:vMerge/>
            <w:vAlign w:val="center"/>
          </w:tcPr>
          <w:p w:rsidR="004C4357" w:rsidRDefault="004C4357" w:rsidP="00307964">
            <w:pPr>
              <w:pStyle w:val="ConsPlusNormal"/>
            </w:pPr>
          </w:p>
        </w:tc>
        <w:tc>
          <w:tcPr>
            <w:tcW w:w="574" w:type="pct"/>
            <w:vAlign w:val="center"/>
          </w:tcPr>
          <w:p w:rsidR="004C4357" w:rsidRDefault="004C4357" w:rsidP="00307964">
            <w:pPr>
              <w:pStyle w:val="ConsPlusNormal"/>
            </w:pPr>
          </w:p>
        </w:tc>
      </w:tr>
      <w:tr w:rsidR="004C4357" w:rsidTr="00307964">
        <w:tc>
          <w:tcPr>
            <w:tcW w:w="2583" w:type="pct"/>
            <w:vAlign w:val="center"/>
          </w:tcPr>
          <w:p w:rsidR="004C4357" w:rsidRDefault="004C4357" w:rsidP="00307964">
            <w:pPr>
              <w:pStyle w:val="ConsPlusNormal"/>
              <w:ind w:left="567"/>
            </w:pPr>
            <w:r>
              <w:t>отслойка сетчатки с разрывом сетчатки</w:t>
            </w:r>
          </w:p>
        </w:tc>
        <w:tc>
          <w:tcPr>
            <w:tcW w:w="575" w:type="pct"/>
            <w:vAlign w:val="center"/>
          </w:tcPr>
          <w:p w:rsidR="004C4357" w:rsidRDefault="004C4357" w:rsidP="00307964">
            <w:pPr>
              <w:pStyle w:val="ConsPlusNormal"/>
              <w:jc w:val="center"/>
            </w:pPr>
            <w:r>
              <w:t>8.5</w:t>
            </w:r>
          </w:p>
        </w:tc>
        <w:tc>
          <w:tcPr>
            <w:tcW w:w="682" w:type="pct"/>
            <w:vAlign w:val="center"/>
          </w:tcPr>
          <w:p w:rsidR="004C4357" w:rsidRDefault="004C4357" w:rsidP="00307964">
            <w:pPr>
              <w:pStyle w:val="ConsPlusNormal"/>
              <w:jc w:val="center"/>
            </w:pPr>
            <w:r>
              <w:t>H33.0</w:t>
            </w:r>
          </w:p>
        </w:tc>
        <w:tc>
          <w:tcPr>
            <w:tcW w:w="586" w:type="pct"/>
            <w:vMerge/>
            <w:vAlign w:val="center"/>
          </w:tcPr>
          <w:p w:rsidR="004C4357" w:rsidRDefault="004C4357" w:rsidP="00307964">
            <w:pPr>
              <w:pStyle w:val="ConsPlusNormal"/>
            </w:pPr>
          </w:p>
        </w:tc>
        <w:tc>
          <w:tcPr>
            <w:tcW w:w="574" w:type="pct"/>
            <w:vAlign w:val="center"/>
          </w:tcPr>
          <w:p w:rsidR="004C4357" w:rsidRDefault="004C4357" w:rsidP="00307964">
            <w:pPr>
              <w:pStyle w:val="ConsPlusNormal"/>
            </w:pPr>
          </w:p>
        </w:tc>
      </w:tr>
      <w:tr w:rsidR="004C4357" w:rsidTr="00307964">
        <w:tc>
          <w:tcPr>
            <w:tcW w:w="2583" w:type="pct"/>
            <w:vAlign w:val="center"/>
          </w:tcPr>
          <w:p w:rsidR="004C4357" w:rsidRDefault="004C4357" w:rsidP="00307964">
            <w:pPr>
              <w:pStyle w:val="ConsPlusNormal"/>
              <w:ind w:left="567"/>
            </w:pPr>
            <w:r>
              <w:t>преретинопатия</w:t>
            </w:r>
          </w:p>
        </w:tc>
        <w:tc>
          <w:tcPr>
            <w:tcW w:w="575" w:type="pct"/>
            <w:vAlign w:val="center"/>
          </w:tcPr>
          <w:p w:rsidR="004C4357" w:rsidRDefault="004C4357" w:rsidP="00307964">
            <w:pPr>
              <w:pStyle w:val="ConsPlusNormal"/>
              <w:jc w:val="center"/>
            </w:pPr>
            <w:r>
              <w:t>8.6</w:t>
            </w:r>
          </w:p>
        </w:tc>
        <w:tc>
          <w:tcPr>
            <w:tcW w:w="682" w:type="pct"/>
            <w:vAlign w:val="center"/>
          </w:tcPr>
          <w:p w:rsidR="004C4357" w:rsidRDefault="004C4357" w:rsidP="00307964">
            <w:pPr>
              <w:pStyle w:val="ConsPlusNormal"/>
              <w:jc w:val="center"/>
            </w:pPr>
            <w:r>
              <w:t>H35.1</w:t>
            </w:r>
          </w:p>
        </w:tc>
        <w:tc>
          <w:tcPr>
            <w:tcW w:w="586" w:type="pct"/>
            <w:vMerge/>
            <w:vAlign w:val="center"/>
          </w:tcPr>
          <w:p w:rsidR="004C4357" w:rsidRDefault="004C4357" w:rsidP="00307964">
            <w:pPr>
              <w:pStyle w:val="ConsPlusNormal"/>
            </w:pPr>
          </w:p>
        </w:tc>
        <w:tc>
          <w:tcPr>
            <w:tcW w:w="574" w:type="pct"/>
            <w:vAlign w:val="center"/>
          </w:tcPr>
          <w:p w:rsidR="004C4357" w:rsidRDefault="004C4357" w:rsidP="00307964">
            <w:pPr>
              <w:pStyle w:val="ConsPlusNormal"/>
            </w:pPr>
          </w:p>
        </w:tc>
      </w:tr>
      <w:tr w:rsidR="004C4357" w:rsidTr="00307964">
        <w:tc>
          <w:tcPr>
            <w:tcW w:w="2583" w:type="pct"/>
            <w:vAlign w:val="center"/>
          </w:tcPr>
          <w:p w:rsidR="004C4357" w:rsidRDefault="004C4357" w:rsidP="00307964">
            <w:pPr>
              <w:pStyle w:val="ConsPlusNormal"/>
              <w:ind w:left="567"/>
            </w:pPr>
            <w:r>
              <w:t>дегенерация макулы и заднего полюса</w:t>
            </w:r>
          </w:p>
        </w:tc>
        <w:tc>
          <w:tcPr>
            <w:tcW w:w="575" w:type="pct"/>
            <w:vAlign w:val="center"/>
          </w:tcPr>
          <w:p w:rsidR="004C4357" w:rsidRDefault="004C4357" w:rsidP="00307964">
            <w:pPr>
              <w:pStyle w:val="ConsPlusNormal"/>
              <w:jc w:val="center"/>
            </w:pPr>
            <w:r>
              <w:t>8.7</w:t>
            </w:r>
          </w:p>
        </w:tc>
        <w:tc>
          <w:tcPr>
            <w:tcW w:w="682" w:type="pct"/>
            <w:vAlign w:val="center"/>
          </w:tcPr>
          <w:p w:rsidR="004C4357" w:rsidRDefault="004C4357" w:rsidP="00307964">
            <w:pPr>
              <w:pStyle w:val="ConsPlusNormal"/>
              <w:jc w:val="center"/>
            </w:pPr>
            <w:r>
              <w:t>H35.3</w:t>
            </w:r>
          </w:p>
        </w:tc>
        <w:tc>
          <w:tcPr>
            <w:tcW w:w="586" w:type="pct"/>
            <w:vMerge/>
            <w:vAlign w:val="center"/>
          </w:tcPr>
          <w:p w:rsidR="004C4357" w:rsidRDefault="004C4357" w:rsidP="00307964">
            <w:pPr>
              <w:pStyle w:val="ConsPlusNormal"/>
            </w:pPr>
          </w:p>
        </w:tc>
        <w:tc>
          <w:tcPr>
            <w:tcW w:w="574" w:type="pct"/>
            <w:vAlign w:val="center"/>
          </w:tcPr>
          <w:p w:rsidR="004C4357" w:rsidRDefault="004C4357" w:rsidP="00307964">
            <w:pPr>
              <w:pStyle w:val="ConsPlusNormal"/>
            </w:pPr>
          </w:p>
        </w:tc>
      </w:tr>
      <w:tr w:rsidR="004C4357" w:rsidTr="00307964">
        <w:tc>
          <w:tcPr>
            <w:tcW w:w="2583" w:type="pct"/>
            <w:vAlign w:val="center"/>
          </w:tcPr>
          <w:p w:rsidR="004C4357" w:rsidRDefault="004C4357" w:rsidP="00307964">
            <w:pPr>
              <w:pStyle w:val="ConsPlusNormal"/>
              <w:ind w:left="567"/>
            </w:pPr>
            <w:r>
              <w:t>глаукома</w:t>
            </w:r>
          </w:p>
        </w:tc>
        <w:tc>
          <w:tcPr>
            <w:tcW w:w="575" w:type="pct"/>
            <w:vAlign w:val="center"/>
          </w:tcPr>
          <w:p w:rsidR="004C4357" w:rsidRDefault="004C4357" w:rsidP="00307964">
            <w:pPr>
              <w:pStyle w:val="ConsPlusNormal"/>
              <w:jc w:val="center"/>
            </w:pPr>
            <w:r>
              <w:t>8.8</w:t>
            </w:r>
          </w:p>
        </w:tc>
        <w:tc>
          <w:tcPr>
            <w:tcW w:w="682" w:type="pct"/>
            <w:vAlign w:val="center"/>
          </w:tcPr>
          <w:p w:rsidR="004C4357" w:rsidRDefault="004C4357" w:rsidP="00307964">
            <w:pPr>
              <w:pStyle w:val="ConsPlusNormal"/>
              <w:jc w:val="center"/>
            </w:pPr>
            <w:r>
              <w:t>H40</w:t>
            </w:r>
          </w:p>
        </w:tc>
        <w:tc>
          <w:tcPr>
            <w:tcW w:w="586" w:type="pct"/>
            <w:vMerge/>
            <w:vAlign w:val="center"/>
          </w:tcPr>
          <w:p w:rsidR="004C4357" w:rsidRDefault="004C4357" w:rsidP="00307964">
            <w:pPr>
              <w:pStyle w:val="ConsPlusNormal"/>
            </w:pPr>
          </w:p>
        </w:tc>
        <w:tc>
          <w:tcPr>
            <w:tcW w:w="574" w:type="pct"/>
            <w:vAlign w:val="center"/>
          </w:tcPr>
          <w:p w:rsidR="004C4357" w:rsidRDefault="004C4357" w:rsidP="00307964">
            <w:pPr>
              <w:pStyle w:val="ConsPlusNormal"/>
            </w:pPr>
          </w:p>
        </w:tc>
      </w:tr>
      <w:tr w:rsidR="004C4357" w:rsidTr="00307964">
        <w:tc>
          <w:tcPr>
            <w:tcW w:w="2583" w:type="pct"/>
            <w:vAlign w:val="center"/>
          </w:tcPr>
          <w:p w:rsidR="004C4357" w:rsidRDefault="004C4357" w:rsidP="00307964">
            <w:pPr>
              <w:pStyle w:val="ConsPlusNormal"/>
              <w:ind w:left="567"/>
            </w:pPr>
            <w:r>
              <w:t>дегенеративная миопия</w:t>
            </w:r>
          </w:p>
        </w:tc>
        <w:tc>
          <w:tcPr>
            <w:tcW w:w="575" w:type="pct"/>
            <w:vAlign w:val="center"/>
          </w:tcPr>
          <w:p w:rsidR="004C4357" w:rsidRDefault="004C4357" w:rsidP="00307964">
            <w:pPr>
              <w:pStyle w:val="ConsPlusNormal"/>
              <w:jc w:val="center"/>
            </w:pPr>
            <w:r>
              <w:t>8.9</w:t>
            </w:r>
          </w:p>
        </w:tc>
        <w:tc>
          <w:tcPr>
            <w:tcW w:w="682" w:type="pct"/>
            <w:vAlign w:val="center"/>
          </w:tcPr>
          <w:p w:rsidR="004C4357" w:rsidRDefault="004C4357" w:rsidP="00307964">
            <w:pPr>
              <w:pStyle w:val="ConsPlusNormal"/>
              <w:jc w:val="center"/>
            </w:pPr>
            <w:r>
              <w:t>H44.2</w:t>
            </w:r>
          </w:p>
        </w:tc>
        <w:tc>
          <w:tcPr>
            <w:tcW w:w="586" w:type="pct"/>
            <w:vMerge/>
            <w:vAlign w:val="center"/>
          </w:tcPr>
          <w:p w:rsidR="004C4357" w:rsidRDefault="004C4357" w:rsidP="00307964">
            <w:pPr>
              <w:pStyle w:val="ConsPlusNormal"/>
            </w:pPr>
          </w:p>
        </w:tc>
        <w:tc>
          <w:tcPr>
            <w:tcW w:w="574" w:type="pct"/>
            <w:vAlign w:val="center"/>
          </w:tcPr>
          <w:p w:rsidR="004C4357" w:rsidRDefault="004C4357" w:rsidP="00307964">
            <w:pPr>
              <w:pStyle w:val="ConsPlusNormal"/>
            </w:pPr>
          </w:p>
        </w:tc>
      </w:tr>
      <w:tr w:rsidR="004C4357" w:rsidTr="00307964">
        <w:tc>
          <w:tcPr>
            <w:tcW w:w="2583" w:type="pct"/>
            <w:vAlign w:val="center"/>
          </w:tcPr>
          <w:p w:rsidR="004C4357" w:rsidRDefault="004C4357" w:rsidP="00307964">
            <w:pPr>
              <w:pStyle w:val="ConsPlusNormal"/>
              <w:ind w:left="567"/>
            </w:pPr>
            <w:r>
              <w:t>болезни зрительного нерва и зрительных путей</w:t>
            </w:r>
          </w:p>
        </w:tc>
        <w:tc>
          <w:tcPr>
            <w:tcW w:w="575" w:type="pct"/>
            <w:vAlign w:val="center"/>
          </w:tcPr>
          <w:p w:rsidR="004C4357" w:rsidRDefault="004C4357" w:rsidP="00307964">
            <w:pPr>
              <w:pStyle w:val="ConsPlusNormal"/>
              <w:jc w:val="center"/>
            </w:pPr>
            <w:r>
              <w:t>8.10</w:t>
            </w:r>
          </w:p>
        </w:tc>
        <w:tc>
          <w:tcPr>
            <w:tcW w:w="682" w:type="pct"/>
            <w:vAlign w:val="center"/>
          </w:tcPr>
          <w:p w:rsidR="004C4357" w:rsidRDefault="004C4357" w:rsidP="00307964">
            <w:pPr>
              <w:pStyle w:val="ConsPlusNormal"/>
              <w:jc w:val="center"/>
            </w:pPr>
            <w:r>
              <w:t>H46 - H48</w:t>
            </w:r>
          </w:p>
        </w:tc>
        <w:tc>
          <w:tcPr>
            <w:tcW w:w="586" w:type="pct"/>
            <w:vMerge/>
            <w:vAlign w:val="center"/>
          </w:tcPr>
          <w:p w:rsidR="004C4357" w:rsidRDefault="004C4357" w:rsidP="00307964">
            <w:pPr>
              <w:pStyle w:val="ConsPlusNormal"/>
            </w:pPr>
          </w:p>
        </w:tc>
        <w:tc>
          <w:tcPr>
            <w:tcW w:w="574" w:type="pct"/>
            <w:vAlign w:val="center"/>
          </w:tcPr>
          <w:p w:rsidR="004C4357" w:rsidRDefault="004C4357" w:rsidP="00307964">
            <w:pPr>
              <w:pStyle w:val="ConsPlusNormal"/>
            </w:pPr>
          </w:p>
        </w:tc>
      </w:tr>
      <w:tr w:rsidR="004C4357" w:rsidTr="00307964">
        <w:tc>
          <w:tcPr>
            <w:tcW w:w="2583" w:type="pct"/>
            <w:vAlign w:val="center"/>
          </w:tcPr>
          <w:p w:rsidR="004C4357" w:rsidRDefault="004C4357" w:rsidP="00307964">
            <w:pPr>
              <w:pStyle w:val="ConsPlusNormal"/>
              <w:ind w:left="850"/>
            </w:pPr>
            <w:r>
              <w:t>атрофия зрительного нерва</w:t>
            </w:r>
          </w:p>
        </w:tc>
        <w:tc>
          <w:tcPr>
            <w:tcW w:w="575" w:type="pct"/>
            <w:vAlign w:val="center"/>
          </w:tcPr>
          <w:p w:rsidR="004C4357" w:rsidRDefault="004C4357" w:rsidP="00307964">
            <w:pPr>
              <w:pStyle w:val="ConsPlusNormal"/>
              <w:jc w:val="center"/>
            </w:pPr>
            <w:r>
              <w:t>8.10.1</w:t>
            </w:r>
          </w:p>
        </w:tc>
        <w:tc>
          <w:tcPr>
            <w:tcW w:w="682" w:type="pct"/>
            <w:vAlign w:val="center"/>
          </w:tcPr>
          <w:p w:rsidR="004C4357" w:rsidRDefault="004C4357" w:rsidP="00307964">
            <w:pPr>
              <w:pStyle w:val="ConsPlusNormal"/>
              <w:jc w:val="center"/>
            </w:pPr>
            <w:r>
              <w:t>H47.2</w:t>
            </w:r>
          </w:p>
        </w:tc>
        <w:tc>
          <w:tcPr>
            <w:tcW w:w="586" w:type="pct"/>
            <w:vMerge/>
            <w:vAlign w:val="center"/>
          </w:tcPr>
          <w:p w:rsidR="004C4357" w:rsidRDefault="004C4357" w:rsidP="00307964">
            <w:pPr>
              <w:pStyle w:val="ConsPlusNormal"/>
            </w:pPr>
          </w:p>
        </w:tc>
        <w:tc>
          <w:tcPr>
            <w:tcW w:w="574" w:type="pct"/>
            <w:vAlign w:val="center"/>
          </w:tcPr>
          <w:p w:rsidR="004C4357" w:rsidRDefault="004C4357" w:rsidP="00307964">
            <w:pPr>
              <w:pStyle w:val="ConsPlusNormal"/>
            </w:pPr>
          </w:p>
        </w:tc>
      </w:tr>
      <w:tr w:rsidR="004C4357" w:rsidTr="00307964">
        <w:tc>
          <w:tcPr>
            <w:tcW w:w="2583" w:type="pct"/>
            <w:vAlign w:val="center"/>
          </w:tcPr>
          <w:p w:rsidR="004C4357" w:rsidRDefault="004C4357" w:rsidP="00307964">
            <w:pPr>
              <w:pStyle w:val="ConsPlusNormal"/>
              <w:ind w:left="567"/>
            </w:pPr>
            <w:r>
              <w:t>болезни мышц глаза, нарушения содружественного движения глаз, аккомодации и рефракции</w:t>
            </w:r>
          </w:p>
        </w:tc>
        <w:tc>
          <w:tcPr>
            <w:tcW w:w="575" w:type="pct"/>
            <w:vAlign w:val="center"/>
          </w:tcPr>
          <w:p w:rsidR="004C4357" w:rsidRDefault="004C4357" w:rsidP="00307964">
            <w:pPr>
              <w:pStyle w:val="ConsPlusNormal"/>
              <w:jc w:val="center"/>
            </w:pPr>
            <w:r>
              <w:t>8.11</w:t>
            </w:r>
          </w:p>
        </w:tc>
        <w:tc>
          <w:tcPr>
            <w:tcW w:w="682" w:type="pct"/>
            <w:vAlign w:val="center"/>
          </w:tcPr>
          <w:p w:rsidR="004C4357" w:rsidRDefault="004C4357" w:rsidP="00307964">
            <w:pPr>
              <w:pStyle w:val="ConsPlusNormal"/>
              <w:jc w:val="center"/>
            </w:pPr>
            <w:r>
              <w:t>H49 - H52</w:t>
            </w:r>
          </w:p>
        </w:tc>
        <w:tc>
          <w:tcPr>
            <w:tcW w:w="586" w:type="pct"/>
            <w:vMerge/>
            <w:vAlign w:val="center"/>
          </w:tcPr>
          <w:p w:rsidR="004C4357" w:rsidRDefault="004C4357" w:rsidP="00307964">
            <w:pPr>
              <w:pStyle w:val="ConsPlusNormal"/>
            </w:pPr>
          </w:p>
        </w:tc>
        <w:tc>
          <w:tcPr>
            <w:tcW w:w="574" w:type="pct"/>
            <w:vAlign w:val="center"/>
          </w:tcPr>
          <w:p w:rsidR="004C4357" w:rsidRDefault="004C4357" w:rsidP="00307964">
            <w:pPr>
              <w:pStyle w:val="ConsPlusNormal"/>
            </w:pPr>
          </w:p>
        </w:tc>
      </w:tr>
      <w:tr w:rsidR="004C4357" w:rsidTr="00307964">
        <w:tc>
          <w:tcPr>
            <w:tcW w:w="2583" w:type="pct"/>
            <w:vAlign w:val="center"/>
          </w:tcPr>
          <w:p w:rsidR="004C4357" w:rsidRDefault="004C4357" w:rsidP="00307964">
            <w:pPr>
              <w:pStyle w:val="ConsPlusNormal"/>
              <w:ind w:left="850"/>
            </w:pPr>
            <w:r>
              <w:t>из них:</w:t>
            </w:r>
          </w:p>
          <w:p w:rsidR="004C4357" w:rsidRDefault="004C4357" w:rsidP="00307964">
            <w:pPr>
              <w:pStyle w:val="ConsPlusNormal"/>
              <w:ind w:left="850"/>
            </w:pPr>
            <w:r>
              <w:t>миопия</w:t>
            </w:r>
          </w:p>
        </w:tc>
        <w:tc>
          <w:tcPr>
            <w:tcW w:w="575" w:type="pct"/>
            <w:vAlign w:val="center"/>
          </w:tcPr>
          <w:p w:rsidR="004C4357" w:rsidRDefault="004C4357" w:rsidP="00307964">
            <w:pPr>
              <w:pStyle w:val="ConsPlusNormal"/>
              <w:jc w:val="center"/>
            </w:pPr>
            <w:r>
              <w:t>8.11.1</w:t>
            </w:r>
          </w:p>
        </w:tc>
        <w:tc>
          <w:tcPr>
            <w:tcW w:w="682" w:type="pct"/>
            <w:vAlign w:val="center"/>
          </w:tcPr>
          <w:p w:rsidR="004C4357" w:rsidRDefault="004C4357" w:rsidP="00307964">
            <w:pPr>
              <w:pStyle w:val="ConsPlusNormal"/>
              <w:jc w:val="center"/>
            </w:pPr>
            <w:r>
              <w:t>H52.1</w:t>
            </w:r>
          </w:p>
        </w:tc>
        <w:tc>
          <w:tcPr>
            <w:tcW w:w="586" w:type="pct"/>
            <w:vMerge/>
            <w:vAlign w:val="center"/>
          </w:tcPr>
          <w:p w:rsidR="004C4357" w:rsidRDefault="004C4357" w:rsidP="00307964">
            <w:pPr>
              <w:pStyle w:val="ConsPlusNormal"/>
            </w:pPr>
          </w:p>
        </w:tc>
        <w:tc>
          <w:tcPr>
            <w:tcW w:w="574" w:type="pct"/>
            <w:vAlign w:val="center"/>
          </w:tcPr>
          <w:p w:rsidR="004C4357" w:rsidRDefault="004C4357" w:rsidP="00307964">
            <w:pPr>
              <w:pStyle w:val="ConsPlusNormal"/>
            </w:pPr>
          </w:p>
        </w:tc>
      </w:tr>
      <w:tr w:rsidR="004C4357" w:rsidTr="00307964">
        <w:tc>
          <w:tcPr>
            <w:tcW w:w="2583" w:type="pct"/>
            <w:vAlign w:val="center"/>
          </w:tcPr>
          <w:p w:rsidR="004C4357" w:rsidRDefault="004C4357" w:rsidP="00307964">
            <w:pPr>
              <w:pStyle w:val="ConsPlusNormal"/>
              <w:ind w:left="850"/>
            </w:pPr>
            <w:r>
              <w:t>астигматизм</w:t>
            </w:r>
          </w:p>
        </w:tc>
        <w:tc>
          <w:tcPr>
            <w:tcW w:w="575" w:type="pct"/>
            <w:vAlign w:val="center"/>
          </w:tcPr>
          <w:p w:rsidR="004C4357" w:rsidRDefault="004C4357" w:rsidP="00307964">
            <w:pPr>
              <w:pStyle w:val="ConsPlusNormal"/>
              <w:jc w:val="center"/>
            </w:pPr>
            <w:r>
              <w:t>8.11.2</w:t>
            </w:r>
          </w:p>
        </w:tc>
        <w:tc>
          <w:tcPr>
            <w:tcW w:w="682" w:type="pct"/>
            <w:vAlign w:val="center"/>
          </w:tcPr>
          <w:p w:rsidR="004C4357" w:rsidRDefault="004C4357" w:rsidP="00307964">
            <w:pPr>
              <w:pStyle w:val="ConsPlusNormal"/>
              <w:jc w:val="center"/>
            </w:pPr>
            <w:r>
              <w:t>H52.2</w:t>
            </w:r>
          </w:p>
        </w:tc>
        <w:tc>
          <w:tcPr>
            <w:tcW w:w="586" w:type="pct"/>
            <w:vMerge/>
            <w:vAlign w:val="center"/>
          </w:tcPr>
          <w:p w:rsidR="004C4357" w:rsidRDefault="004C4357" w:rsidP="00307964">
            <w:pPr>
              <w:pStyle w:val="ConsPlusNormal"/>
            </w:pPr>
          </w:p>
        </w:tc>
        <w:tc>
          <w:tcPr>
            <w:tcW w:w="574" w:type="pct"/>
            <w:vAlign w:val="center"/>
          </w:tcPr>
          <w:p w:rsidR="004C4357" w:rsidRDefault="004C4357" w:rsidP="00307964">
            <w:pPr>
              <w:pStyle w:val="ConsPlusNormal"/>
            </w:pPr>
          </w:p>
        </w:tc>
      </w:tr>
      <w:tr w:rsidR="004C4357" w:rsidTr="00307964">
        <w:tc>
          <w:tcPr>
            <w:tcW w:w="2583" w:type="pct"/>
            <w:vAlign w:val="center"/>
          </w:tcPr>
          <w:p w:rsidR="004C4357" w:rsidRDefault="004C4357" w:rsidP="00307964">
            <w:pPr>
              <w:pStyle w:val="ConsPlusNormal"/>
              <w:ind w:left="567"/>
            </w:pPr>
            <w:r>
              <w:t>слепота и пониженное зрение</w:t>
            </w:r>
          </w:p>
        </w:tc>
        <w:tc>
          <w:tcPr>
            <w:tcW w:w="575" w:type="pct"/>
            <w:vAlign w:val="center"/>
          </w:tcPr>
          <w:p w:rsidR="004C4357" w:rsidRDefault="004C4357" w:rsidP="00307964">
            <w:pPr>
              <w:pStyle w:val="ConsPlusNormal"/>
              <w:jc w:val="center"/>
            </w:pPr>
            <w:r>
              <w:t>8.12</w:t>
            </w:r>
          </w:p>
        </w:tc>
        <w:tc>
          <w:tcPr>
            <w:tcW w:w="682" w:type="pct"/>
            <w:vAlign w:val="center"/>
          </w:tcPr>
          <w:p w:rsidR="004C4357" w:rsidRDefault="004C4357" w:rsidP="00307964">
            <w:pPr>
              <w:pStyle w:val="ConsPlusNormal"/>
              <w:jc w:val="center"/>
            </w:pPr>
            <w:r>
              <w:t>H54</w:t>
            </w:r>
          </w:p>
        </w:tc>
        <w:tc>
          <w:tcPr>
            <w:tcW w:w="586" w:type="pct"/>
            <w:vMerge/>
            <w:vAlign w:val="center"/>
          </w:tcPr>
          <w:p w:rsidR="004C4357" w:rsidRDefault="004C4357" w:rsidP="00307964">
            <w:pPr>
              <w:pStyle w:val="ConsPlusNormal"/>
            </w:pPr>
          </w:p>
        </w:tc>
        <w:tc>
          <w:tcPr>
            <w:tcW w:w="574" w:type="pct"/>
            <w:vAlign w:val="center"/>
          </w:tcPr>
          <w:p w:rsidR="004C4357" w:rsidRDefault="004C4357" w:rsidP="00307964">
            <w:pPr>
              <w:pStyle w:val="ConsPlusNormal"/>
            </w:pPr>
          </w:p>
        </w:tc>
      </w:tr>
      <w:tr w:rsidR="004C4357" w:rsidTr="00307964">
        <w:tc>
          <w:tcPr>
            <w:tcW w:w="2583" w:type="pct"/>
            <w:vAlign w:val="center"/>
          </w:tcPr>
          <w:p w:rsidR="004C4357" w:rsidRDefault="004C4357" w:rsidP="00307964">
            <w:pPr>
              <w:pStyle w:val="ConsPlusNormal"/>
              <w:ind w:left="850"/>
            </w:pPr>
            <w:r>
              <w:t>из них:</w:t>
            </w:r>
          </w:p>
          <w:p w:rsidR="004C4357" w:rsidRDefault="004C4357" w:rsidP="00307964">
            <w:pPr>
              <w:pStyle w:val="ConsPlusNormal"/>
              <w:ind w:left="850"/>
            </w:pPr>
            <w:r>
              <w:t>слепота обоих глаз</w:t>
            </w:r>
          </w:p>
        </w:tc>
        <w:tc>
          <w:tcPr>
            <w:tcW w:w="575" w:type="pct"/>
            <w:vAlign w:val="center"/>
          </w:tcPr>
          <w:p w:rsidR="004C4357" w:rsidRDefault="004C4357" w:rsidP="00307964">
            <w:pPr>
              <w:pStyle w:val="ConsPlusNormal"/>
              <w:jc w:val="center"/>
            </w:pPr>
            <w:r>
              <w:t>8.12.1</w:t>
            </w:r>
          </w:p>
        </w:tc>
        <w:tc>
          <w:tcPr>
            <w:tcW w:w="682" w:type="pct"/>
            <w:vAlign w:val="center"/>
          </w:tcPr>
          <w:p w:rsidR="004C4357" w:rsidRDefault="004C4357" w:rsidP="00307964">
            <w:pPr>
              <w:pStyle w:val="ConsPlusNormal"/>
              <w:jc w:val="center"/>
            </w:pPr>
            <w:r>
              <w:t>H54.0</w:t>
            </w:r>
          </w:p>
        </w:tc>
        <w:tc>
          <w:tcPr>
            <w:tcW w:w="586" w:type="pct"/>
            <w:vMerge/>
            <w:vAlign w:val="center"/>
          </w:tcPr>
          <w:p w:rsidR="004C4357" w:rsidRDefault="004C4357" w:rsidP="00307964">
            <w:pPr>
              <w:pStyle w:val="ConsPlusNormal"/>
            </w:pPr>
          </w:p>
        </w:tc>
        <w:tc>
          <w:tcPr>
            <w:tcW w:w="574" w:type="pct"/>
            <w:vAlign w:val="center"/>
          </w:tcPr>
          <w:p w:rsidR="004C4357" w:rsidRDefault="004C4357" w:rsidP="00307964">
            <w:pPr>
              <w:pStyle w:val="ConsPlusNormal"/>
            </w:pPr>
          </w:p>
        </w:tc>
      </w:tr>
      <w:tr w:rsidR="004C4357" w:rsidTr="00307964">
        <w:tc>
          <w:tcPr>
            <w:tcW w:w="2583" w:type="pct"/>
            <w:vAlign w:val="center"/>
          </w:tcPr>
          <w:p w:rsidR="004C4357" w:rsidRDefault="004C4357" w:rsidP="00307964">
            <w:pPr>
              <w:pStyle w:val="ConsPlusNormal"/>
              <w:ind w:left="283"/>
            </w:pPr>
            <w:r>
              <w:t>болезни уха и сосцевидного отростка</w:t>
            </w:r>
          </w:p>
        </w:tc>
        <w:tc>
          <w:tcPr>
            <w:tcW w:w="575" w:type="pct"/>
            <w:vAlign w:val="center"/>
          </w:tcPr>
          <w:p w:rsidR="004C4357" w:rsidRDefault="004C4357" w:rsidP="00307964">
            <w:pPr>
              <w:pStyle w:val="ConsPlusNormal"/>
              <w:jc w:val="center"/>
            </w:pPr>
            <w:r>
              <w:t>9.0</w:t>
            </w:r>
          </w:p>
        </w:tc>
        <w:tc>
          <w:tcPr>
            <w:tcW w:w="682" w:type="pct"/>
            <w:vAlign w:val="center"/>
          </w:tcPr>
          <w:p w:rsidR="004C4357" w:rsidRDefault="004C4357" w:rsidP="00307964">
            <w:pPr>
              <w:pStyle w:val="ConsPlusNormal"/>
              <w:jc w:val="center"/>
            </w:pPr>
            <w:r>
              <w:t>H60 - H95</w:t>
            </w:r>
          </w:p>
        </w:tc>
        <w:tc>
          <w:tcPr>
            <w:tcW w:w="586" w:type="pct"/>
            <w:vMerge/>
            <w:vAlign w:val="center"/>
          </w:tcPr>
          <w:p w:rsidR="004C4357" w:rsidRDefault="004C4357" w:rsidP="00307964">
            <w:pPr>
              <w:pStyle w:val="ConsPlusNormal"/>
            </w:pPr>
          </w:p>
        </w:tc>
        <w:tc>
          <w:tcPr>
            <w:tcW w:w="574" w:type="pct"/>
            <w:vAlign w:val="center"/>
          </w:tcPr>
          <w:p w:rsidR="004C4357" w:rsidRDefault="004C4357" w:rsidP="00307964">
            <w:pPr>
              <w:pStyle w:val="ConsPlusNormal"/>
            </w:pPr>
          </w:p>
        </w:tc>
      </w:tr>
      <w:tr w:rsidR="004C4357" w:rsidTr="00307964">
        <w:tc>
          <w:tcPr>
            <w:tcW w:w="2583" w:type="pct"/>
            <w:vAlign w:val="center"/>
          </w:tcPr>
          <w:p w:rsidR="004C4357" w:rsidRDefault="004C4357" w:rsidP="00307964">
            <w:pPr>
              <w:pStyle w:val="ConsPlusNormal"/>
              <w:ind w:left="567"/>
            </w:pPr>
            <w:r>
              <w:t>из них:</w:t>
            </w:r>
          </w:p>
          <w:p w:rsidR="004C4357" w:rsidRDefault="004C4357" w:rsidP="00307964">
            <w:pPr>
              <w:pStyle w:val="ConsPlusNormal"/>
              <w:ind w:left="567"/>
            </w:pPr>
            <w:r>
              <w:t>болезни наружного уха</w:t>
            </w:r>
          </w:p>
        </w:tc>
        <w:tc>
          <w:tcPr>
            <w:tcW w:w="575" w:type="pct"/>
            <w:vAlign w:val="center"/>
          </w:tcPr>
          <w:p w:rsidR="004C4357" w:rsidRDefault="004C4357" w:rsidP="00307964">
            <w:pPr>
              <w:pStyle w:val="ConsPlusNormal"/>
              <w:jc w:val="center"/>
            </w:pPr>
            <w:r>
              <w:t>9.1</w:t>
            </w:r>
          </w:p>
        </w:tc>
        <w:tc>
          <w:tcPr>
            <w:tcW w:w="682" w:type="pct"/>
            <w:vAlign w:val="center"/>
          </w:tcPr>
          <w:p w:rsidR="004C4357" w:rsidRDefault="004C4357" w:rsidP="00307964">
            <w:pPr>
              <w:pStyle w:val="ConsPlusNormal"/>
              <w:jc w:val="center"/>
            </w:pPr>
            <w:r>
              <w:t>H60 - H61</w:t>
            </w:r>
          </w:p>
        </w:tc>
        <w:tc>
          <w:tcPr>
            <w:tcW w:w="586" w:type="pct"/>
            <w:vMerge/>
            <w:vAlign w:val="center"/>
          </w:tcPr>
          <w:p w:rsidR="004C4357" w:rsidRDefault="004C4357" w:rsidP="00307964">
            <w:pPr>
              <w:pStyle w:val="ConsPlusNormal"/>
            </w:pPr>
          </w:p>
        </w:tc>
        <w:tc>
          <w:tcPr>
            <w:tcW w:w="574" w:type="pct"/>
            <w:vAlign w:val="center"/>
          </w:tcPr>
          <w:p w:rsidR="004C4357" w:rsidRDefault="004C4357" w:rsidP="00307964">
            <w:pPr>
              <w:pStyle w:val="ConsPlusNormal"/>
            </w:pPr>
          </w:p>
        </w:tc>
      </w:tr>
      <w:tr w:rsidR="004C4357" w:rsidTr="00307964">
        <w:tc>
          <w:tcPr>
            <w:tcW w:w="2583" w:type="pct"/>
            <w:vAlign w:val="center"/>
          </w:tcPr>
          <w:p w:rsidR="004C4357" w:rsidRDefault="004C4357" w:rsidP="00307964">
            <w:pPr>
              <w:pStyle w:val="ConsPlusNormal"/>
              <w:ind w:left="567"/>
            </w:pPr>
            <w:r>
              <w:t>болезни среднего уха и сосцевидного отростка</w:t>
            </w:r>
          </w:p>
        </w:tc>
        <w:tc>
          <w:tcPr>
            <w:tcW w:w="575" w:type="pct"/>
            <w:vAlign w:val="center"/>
          </w:tcPr>
          <w:p w:rsidR="004C4357" w:rsidRDefault="004C4357" w:rsidP="00307964">
            <w:pPr>
              <w:pStyle w:val="ConsPlusNormal"/>
              <w:jc w:val="center"/>
            </w:pPr>
            <w:r>
              <w:t>9.2</w:t>
            </w:r>
          </w:p>
        </w:tc>
        <w:tc>
          <w:tcPr>
            <w:tcW w:w="682" w:type="pct"/>
            <w:vAlign w:val="center"/>
          </w:tcPr>
          <w:p w:rsidR="004C4357" w:rsidRDefault="004C4357" w:rsidP="00307964">
            <w:pPr>
              <w:pStyle w:val="ConsPlusNormal"/>
              <w:jc w:val="center"/>
            </w:pPr>
            <w:r>
              <w:t>H65 - H66, H68 - H74</w:t>
            </w:r>
          </w:p>
        </w:tc>
        <w:tc>
          <w:tcPr>
            <w:tcW w:w="586" w:type="pct"/>
            <w:vMerge/>
            <w:vAlign w:val="center"/>
          </w:tcPr>
          <w:p w:rsidR="004C4357" w:rsidRDefault="004C4357" w:rsidP="00307964">
            <w:pPr>
              <w:pStyle w:val="ConsPlusNormal"/>
            </w:pPr>
          </w:p>
        </w:tc>
        <w:tc>
          <w:tcPr>
            <w:tcW w:w="574" w:type="pct"/>
            <w:vAlign w:val="center"/>
          </w:tcPr>
          <w:p w:rsidR="004C4357" w:rsidRDefault="004C4357" w:rsidP="00307964">
            <w:pPr>
              <w:pStyle w:val="ConsPlusNormal"/>
            </w:pPr>
          </w:p>
        </w:tc>
      </w:tr>
      <w:tr w:rsidR="004C4357" w:rsidTr="00307964">
        <w:tc>
          <w:tcPr>
            <w:tcW w:w="2583" w:type="pct"/>
            <w:vAlign w:val="center"/>
          </w:tcPr>
          <w:p w:rsidR="004C4357" w:rsidRDefault="004C4357" w:rsidP="00307964">
            <w:pPr>
              <w:pStyle w:val="ConsPlusNormal"/>
              <w:ind w:left="850"/>
            </w:pPr>
            <w:r>
              <w:t>из них:</w:t>
            </w:r>
          </w:p>
          <w:p w:rsidR="004C4357" w:rsidRDefault="004C4357" w:rsidP="00307964">
            <w:pPr>
              <w:pStyle w:val="ConsPlusNormal"/>
              <w:ind w:left="850"/>
            </w:pPr>
            <w:r>
              <w:t>острый средний отит</w:t>
            </w:r>
          </w:p>
        </w:tc>
        <w:tc>
          <w:tcPr>
            <w:tcW w:w="575" w:type="pct"/>
            <w:vAlign w:val="center"/>
          </w:tcPr>
          <w:p w:rsidR="004C4357" w:rsidRDefault="004C4357" w:rsidP="00307964">
            <w:pPr>
              <w:pStyle w:val="ConsPlusNormal"/>
              <w:jc w:val="center"/>
            </w:pPr>
            <w:r>
              <w:t>9.2.1</w:t>
            </w:r>
          </w:p>
        </w:tc>
        <w:tc>
          <w:tcPr>
            <w:tcW w:w="682" w:type="pct"/>
            <w:vAlign w:val="center"/>
          </w:tcPr>
          <w:p w:rsidR="004C4357" w:rsidRDefault="004C4357" w:rsidP="00307964">
            <w:pPr>
              <w:pStyle w:val="ConsPlusNormal"/>
              <w:jc w:val="center"/>
            </w:pPr>
            <w:r>
              <w:t>H65.0, H65.1, H66.0</w:t>
            </w:r>
          </w:p>
        </w:tc>
        <w:tc>
          <w:tcPr>
            <w:tcW w:w="586" w:type="pct"/>
            <w:vMerge/>
            <w:vAlign w:val="center"/>
          </w:tcPr>
          <w:p w:rsidR="004C4357" w:rsidRDefault="004C4357" w:rsidP="00307964">
            <w:pPr>
              <w:pStyle w:val="ConsPlusNormal"/>
            </w:pPr>
          </w:p>
        </w:tc>
        <w:tc>
          <w:tcPr>
            <w:tcW w:w="574" w:type="pct"/>
            <w:vAlign w:val="center"/>
          </w:tcPr>
          <w:p w:rsidR="004C4357" w:rsidRDefault="004C4357" w:rsidP="00307964">
            <w:pPr>
              <w:pStyle w:val="ConsPlusNormal"/>
            </w:pPr>
          </w:p>
        </w:tc>
      </w:tr>
      <w:tr w:rsidR="004C4357" w:rsidTr="00307964">
        <w:tc>
          <w:tcPr>
            <w:tcW w:w="2583" w:type="pct"/>
            <w:vAlign w:val="center"/>
          </w:tcPr>
          <w:p w:rsidR="004C4357" w:rsidRDefault="004C4357" w:rsidP="00307964">
            <w:pPr>
              <w:pStyle w:val="ConsPlusNormal"/>
              <w:ind w:left="850"/>
            </w:pPr>
            <w:r>
              <w:t>хронический средний отит</w:t>
            </w:r>
          </w:p>
        </w:tc>
        <w:tc>
          <w:tcPr>
            <w:tcW w:w="575" w:type="pct"/>
            <w:vAlign w:val="center"/>
          </w:tcPr>
          <w:p w:rsidR="004C4357" w:rsidRDefault="004C4357" w:rsidP="00307964">
            <w:pPr>
              <w:pStyle w:val="ConsPlusNormal"/>
              <w:jc w:val="center"/>
            </w:pPr>
            <w:r>
              <w:t>9.2.2</w:t>
            </w:r>
          </w:p>
        </w:tc>
        <w:tc>
          <w:tcPr>
            <w:tcW w:w="682" w:type="pct"/>
            <w:vAlign w:val="center"/>
          </w:tcPr>
          <w:p w:rsidR="004C4357" w:rsidRDefault="004C4357" w:rsidP="00307964">
            <w:pPr>
              <w:pStyle w:val="ConsPlusNormal"/>
              <w:jc w:val="center"/>
            </w:pPr>
            <w:r>
              <w:t>H65.2 - 4; H66.1 - 3</w:t>
            </w:r>
          </w:p>
        </w:tc>
        <w:tc>
          <w:tcPr>
            <w:tcW w:w="586" w:type="pct"/>
            <w:vMerge/>
            <w:vAlign w:val="center"/>
          </w:tcPr>
          <w:p w:rsidR="004C4357" w:rsidRDefault="004C4357" w:rsidP="00307964">
            <w:pPr>
              <w:pStyle w:val="ConsPlusNormal"/>
            </w:pPr>
          </w:p>
        </w:tc>
        <w:tc>
          <w:tcPr>
            <w:tcW w:w="574" w:type="pct"/>
            <w:vAlign w:val="center"/>
          </w:tcPr>
          <w:p w:rsidR="004C4357" w:rsidRDefault="004C4357" w:rsidP="00307964">
            <w:pPr>
              <w:pStyle w:val="ConsPlusNormal"/>
            </w:pPr>
          </w:p>
        </w:tc>
      </w:tr>
      <w:tr w:rsidR="004C4357" w:rsidTr="00307964">
        <w:tc>
          <w:tcPr>
            <w:tcW w:w="2583" w:type="pct"/>
            <w:vAlign w:val="center"/>
          </w:tcPr>
          <w:p w:rsidR="004C4357" w:rsidRDefault="004C4357" w:rsidP="00307964">
            <w:pPr>
              <w:pStyle w:val="ConsPlusNormal"/>
              <w:ind w:left="850"/>
            </w:pPr>
            <w:r>
              <w:t>болезни слуховой (евстахиевой) трубы</w:t>
            </w:r>
          </w:p>
        </w:tc>
        <w:tc>
          <w:tcPr>
            <w:tcW w:w="575" w:type="pct"/>
            <w:vAlign w:val="center"/>
          </w:tcPr>
          <w:p w:rsidR="004C4357" w:rsidRDefault="004C4357" w:rsidP="00307964">
            <w:pPr>
              <w:pStyle w:val="ConsPlusNormal"/>
              <w:jc w:val="center"/>
            </w:pPr>
            <w:r>
              <w:t>9.2.3</w:t>
            </w:r>
          </w:p>
        </w:tc>
        <w:tc>
          <w:tcPr>
            <w:tcW w:w="682" w:type="pct"/>
            <w:vAlign w:val="center"/>
          </w:tcPr>
          <w:p w:rsidR="004C4357" w:rsidRDefault="004C4357" w:rsidP="00307964">
            <w:pPr>
              <w:pStyle w:val="ConsPlusNormal"/>
              <w:jc w:val="center"/>
            </w:pPr>
            <w:r>
              <w:t>H68 - H69</w:t>
            </w:r>
          </w:p>
        </w:tc>
        <w:tc>
          <w:tcPr>
            <w:tcW w:w="586" w:type="pct"/>
            <w:vMerge/>
            <w:vAlign w:val="center"/>
          </w:tcPr>
          <w:p w:rsidR="004C4357" w:rsidRDefault="004C4357" w:rsidP="00307964">
            <w:pPr>
              <w:pStyle w:val="ConsPlusNormal"/>
            </w:pPr>
          </w:p>
        </w:tc>
        <w:tc>
          <w:tcPr>
            <w:tcW w:w="574" w:type="pct"/>
            <w:vAlign w:val="center"/>
          </w:tcPr>
          <w:p w:rsidR="004C4357" w:rsidRDefault="004C4357" w:rsidP="00307964">
            <w:pPr>
              <w:pStyle w:val="ConsPlusNormal"/>
            </w:pPr>
          </w:p>
        </w:tc>
      </w:tr>
      <w:tr w:rsidR="004C4357" w:rsidTr="00307964">
        <w:tc>
          <w:tcPr>
            <w:tcW w:w="2583" w:type="pct"/>
            <w:vAlign w:val="center"/>
          </w:tcPr>
          <w:p w:rsidR="004C4357" w:rsidRDefault="004C4357" w:rsidP="00307964">
            <w:pPr>
              <w:pStyle w:val="ConsPlusNormal"/>
              <w:ind w:left="850"/>
            </w:pPr>
            <w:r>
              <w:t>перфорация барабанной перепонки</w:t>
            </w:r>
          </w:p>
        </w:tc>
        <w:tc>
          <w:tcPr>
            <w:tcW w:w="575" w:type="pct"/>
            <w:vAlign w:val="center"/>
          </w:tcPr>
          <w:p w:rsidR="004C4357" w:rsidRDefault="004C4357" w:rsidP="00307964">
            <w:pPr>
              <w:pStyle w:val="ConsPlusNormal"/>
              <w:jc w:val="center"/>
            </w:pPr>
            <w:r>
              <w:t>9.2.4</w:t>
            </w:r>
          </w:p>
        </w:tc>
        <w:tc>
          <w:tcPr>
            <w:tcW w:w="682" w:type="pct"/>
            <w:vAlign w:val="center"/>
          </w:tcPr>
          <w:p w:rsidR="004C4357" w:rsidRDefault="004C4357" w:rsidP="00307964">
            <w:pPr>
              <w:pStyle w:val="ConsPlusNormal"/>
              <w:jc w:val="center"/>
            </w:pPr>
            <w:r>
              <w:t>H72</w:t>
            </w:r>
          </w:p>
        </w:tc>
        <w:tc>
          <w:tcPr>
            <w:tcW w:w="586" w:type="pct"/>
            <w:vMerge/>
            <w:vAlign w:val="center"/>
          </w:tcPr>
          <w:p w:rsidR="004C4357" w:rsidRDefault="004C4357" w:rsidP="00307964">
            <w:pPr>
              <w:pStyle w:val="ConsPlusNormal"/>
            </w:pPr>
          </w:p>
        </w:tc>
        <w:tc>
          <w:tcPr>
            <w:tcW w:w="574" w:type="pct"/>
            <w:vAlign w:val="center"/>
          </w:tcPr>
          <w:p w:rsidR="004C4357" w:rsidRDefault="004C4357" w:rsidP="00307964">
            <w:pPr>
              <w:pStyle w:val="ConsPlusNormal"/>
            </w:pPr>
          </w:p>
        </w:tc>
      </w:tr>
      <w:tr w:rsidR="004C4357" w:rsidTr="00307964">
        <w:tc>
          <w:tcPr>
            <w:tcW w:w="2583" w:type="pct"/>
            <w:vAlign w:val="center"/>
          </w:tcPr>
          <w:p w:rsidR="004C4357" w:rsidRDefault="004C4357" w:rsidP="00307964">
            <w:pPr>
              <w:pStyle w:val="ConsPlusNormal"/>
              <w:ind w:left="850"/>
            </w:pPr>
            <w:r>
              <w:t>другие болезни среднего уха и сосцевидного отростка</w:t>
            </w:r>
          </w:p>
        </w:tc>
        <w:tc>
          <w:tcPr>
            <w:tcW w:w="575" w:type="pct"/>
            <w:vAlign w:val="center"/>
          </w:tcPr>
          <w:p w:rsidR="004C4357" w:rsidRDefault="004C4357" w:rsidP="00307964">
            <w:pPr>
              <w:pStyle w:val="ConsPlusNormal"/>
              <w:jc w:val="center"/>
            </w:pPr>
            <w:r>
              <w:t>9.2.5</w:t>
            </w:r>
          </w:p>
        </w:tc>
        <w:tc>
          <w:tcPr>
            <w:tcW w:w="682" w:type="pct"/>
            <w:vAlign w:val="center"/>
          </w:tcPr>
          <w:p w:rsidR="004C4357" w:rsidRDefault="004C4357" w:rsidP="00307964">
            <w:pPr>
              <w:pStyle w:val="ConsPlusNormal"/>
              <w:jc w:val="center"/>
            </w:pPr>
            <w:r>
              <w:t>H74</w:t>
            </w:r>
          </w:p>
        </w:tc>
        <w:tc>
          <w:tcPr>
            <w:tcW w:w="586" w:type="pct"/>
            <w:vMerge/>
            <w:vAlign w:val="center"/>
          </w:tcPr>
          <w:p w:rsidR="004C4357" w:rsidRDefault="004C4357" w:rsidP="00307964">
            <w:pPr>
              <w:pStyle w:val="ConsPlusNormal"/>
            </w:pPr>
          </w:p>
        </w:tc>
        <w:tc>
          <w:tcPr>
            <w:tcW w:w="574" w:type="pct"/>
            <w:vAlign w:val="center"/>
          </w:tcPr>
          <w:p w:rsidR="004C4357" w:rsidRDefault="004C4357" w:rsidP="00307964">
            <w:pPr>
              <w:pStyle w:val="ConsPlusNormal"/>
            </w:pPr>
          </w:p>
        </w:tc>
      </w:tr>
      <w:tr w:rsidR="004C4357" w:rsidTr="00307964">
        <w:tc>
          <w:tcPr>
            <w:tcW w:w="2583" w:type="pct"/>
            <w:vAlign w:val="center"/>
          </w:tcPr>
          <w:p w:rsidR="004C4357" w:rsidRDefault="004C4357" w:rsidP="00307964">
            <w:pPr>
              <w:pStyle w:val="ConsPlusNormal"/>
              <w:ind w:left="567"/>
            </w:pPr>
            <w:r>
              <w:t>болезни внутреннего уха</w:t>
            </w:r>
          </w:p>
        </w:tc>
        <w:tc>
          <w:tcPr>
            <w:tcW w:w="575" w:type="pct"/>
            <w:vAlign w:val="center"/>
          </w:tcPr>
          <w:p w:rsidR="004C4357" w:rsidRDefault="004C4357" w:rsidP="00307964">
            <w:pPr>
              <w:pStyle w:val="ConsPlusNormal"/>
              <w:jc w:val="center"/>
            </w:pPr>
            <w:r>
              <w:t>9.3</w:t>
            </w:r>
          </w:p>
        </w:tc>
        <w:tc>
          <w:tcPr>
            <w:tcW w:w="682" w:type="pct"/>
            <w:vAlign w:val="center"/>
          </w:tcPr>
          <w:p w:rsidR="004C4357" w:rsidRDefault="004C4357" w:rsidP="00307964">
            <w:pPr>
              <w:pStyle w:val="ConsPlusNormal"/>
              <w:jc w:val="center"/>
            </w:pPr>
            <w:r>
              <w:t>H80 - H81, H83</w:t>
            </w:r>
          </w:p>
        </w:tc>
        <w:tc>
          <w:tcPr>
            <w:tcW w:w="586" w:type="pct"/>
            <w:vMerge/>
            <w:vAlign w:val="center"/>
          </w:tcPr>
          <w:p w:rsidR="004C4357" w:rsidRDefault="004C4357" w:rsidP="00307964">
            <w:pPr>
              <w:pStyle w:val="ConsPlusNormal"/>
            </w:pPr>
          </w:p>
        </w:tc>
        <w:tc>
          <w:tcPr>
            <w:tcW w:w="574" w:type="pct"/>
            <w:vAlign w:val="center"/>
          </w:tcPr>
          <w:p w:rsidR="004C4357" w:rsidRDefault="004C4357" w:rsidP="00307964">
            <w:pPr>
              <w:pStyle w:val="ConsPlusNormal"/>
            </w:pPr>
          </w:p>
        </w:tc>
      </w:tr>
      <w:tr w:rsidR="004C4357" w:rsidTr="00307964">
        <w:tc>
          <w:tcPr>
            <w:tcW w:w="2583" w:type="pct"/>
            <w:vAlign w:val="center"/>
          </w:tcPr>
          <w:p w:rsidR="004C4357" w:rsidRDefault="004C4357" w:rsidP="00307964">
            <w:pPr>
              <w:pStyle w:val="ConsPlusNormal"/>
              <w:ind w:left="850"/>
            </w:pPr>
            <w:r>
              <w:t>из них:</w:t>
            </w:r>
          </w:p>
          <w:p w:rsidR="004C4357" w:rsidRDefault="004C4357" w:rsidP="00307964">
            <w:pPr>
              <w:pStyle w:val="ConsPlusNormal"/>
              <w:ind w:left="850"/>
            </w:pPr>
            <w:r>
              <w:t>отосклероз</w:t>
            </w:r>
          </w:p>
        </w:tc>
        <w:tc>
          <w:tcPr>
            <w:tcW w:w="575" w:type="pct"/>
            <w:vAlign w:val="center"/>
          </w:tcPr>
          <w:p w:rsidR="004C4357" w:rsidRDefault="004C4357" w:rsidP="00307964">
            <w:pPr>
              <w:pStyle w:val="ConsPlusNormal"/>
              <w:jc w:val="center"/>
            </w:pPr>
            <w:r>
              <w:t>9.3.1</w:t>
            </w:r>
          </w:p>
        </w:tc>
        <w:tc>
          <w:tcPr>
            <w:tcW w:w="682" w:type="pct"/>
            <w:vAlign w:val="center"/>
          </w:tcPr>
          <w:p w:rsidR="004C4357" w:rsidRDefault="004C4357" w:rsidP="00307964">
            <w:pPr>
              <w:pStyle w:val="ConsPlusNormal"/>
              <w:jc w:val="center"/>
            </w:pPr>
            <w:r>
              <w:t>H80</w:t>
            </w:r>
          </w:p>
        </w:tc>
        <w:tc>
          <w:tcPr>
            <w:tcW w:w="586" w:type="pct"/>
            <w:vMerge/>
            <w:vAlign w:val="center"/>
          </w:tcPr>
          <w:p w:rsidR="004C4357" w:rsidRDefault="004C4357" w:rsidP="00307964">
            <w:pPr>
              <w:pStyle w:val="ConsPlusNormal"/>
            </w:pPr>
          </w:p>
        </w:tc>
        <w:tc>
          <w:tcPr>
            <w:tcW w:w="574" w:type="pct"/>
            <w:vAlign w:val="center"/>
          </w:tcPr>
          <w:p w:rsidR="004C4357" w:rsidRDefault="004C4357" w:rsidP="00307964">
            <w:pPr>
              <w:pStyle w:val="ConsPlusNormal"/>
            </w:pPr>
          </w:p>
        </w:tc>
      </w:tr>
      <w:tr w:rsidR="004C4357" w:rsidTr="00307964">
        <w:tc>
          <w:tcPr>
            <w:tcW w:w="2583" w:type="pct"/>
            <w:vAlign w:val="center"/>
          </w:tcPr>
          <w:p w:rsidR="004C4357" w:rsidRDefault="004C4357" w:rsidP="00307964">
            <w:pPr>
              <w:pStyle w:val="ConsPlusNormal"/>
              <w:ind w:left="850"/>
            </w:pPr>
            <w:r>
              <w:t>болезнь Меньера</w:t>
            </w:r>
          </w:p>
        </w:tc>
        <w:tc>
          <w:tcPr>
            <w:tcW w:w="575" w:type="pct"/>
            <w:vAlign w:val="center"/>
          </w:tcPr>
          <w:p w:rsidR="004C4357" w:rsidRDefault="004C4357" w:rsidP="00307964">
            <w:pPr>
              <w:pStyle w:val="ConsPlusNormal"/>
              <w:jc w:val="center"/>
            </w:pPr>
            <w:r>
              <w:t>9.3.2</w:t>
            </w:r>
          </w:p>
        </w:tc>
        <w:tc>
          <w:tcPr>
            <w:tcW w:w="682" w:type="pct"/>
            <w:vAlign w:val="center"/>
          </w:tcPr>
          <w:p w:rsidR="004C4357" w:rsidRDefault="004C4357" w:rsidP="00307964">
            <w:pPr>
              <w:pStyle w:val="ConsPlusNormal"/>
              <w:jc w:val="center"/>
            </w:pPr>
            <w:r>
              <w:t>H81.0</w:t>
            </w:r>
          </w:p>
        </w:tc>
        <w:tc>
          <w:tcPr>
            <w:tcW w:w="586" w:type="pct"/>
            <w:vMerge/>
            <w:vAlign w:val="center"/>
          </w:tcPr>
          <w:p w:rsidR="004C4357" w:rsidRDefault="004C4357" w:rsidP="00307964">
            <w:pPr>
              <w:pStyle w:val="ConsPlusNormal"/>
            </w:pPr>
          </w:p>
        </w:tc>
        <w:tc>
          <w:tcPr>
            <w:tcW w:w="574" w:type="pct"/>
            <w:vAlign w:val="center"/>
          </w:tcPr>
          <w:p w:rsidR="004C4357" w:rsidRDefault="004C4357" w:rsidP="00307964">
            <w:pPr>
              <w:pStyle w:val="ConsPlusNormal"/>
            </w:pPr>
          </w:p>
        </w:tc>
      </w:tr>
      <w:tr w:rsidR="004C4357" w:rsidTr="00307964">
        <w:tc>
          <w:tcPr>
            <w:tcW w:w="2583" w:type="pct"/>
            <w:vAlign w:val="center"/>
          </w:tcPr>
          <w:p w:rsidR="004C4357" w:rsidRDefault="004C4357" w:rsidP="00307964">
            <w:pPr>
              <w:pStyle w:val="ConsPlusNormal"/>
              <w:ind w:left="567"/>
            </w:pPr>
            <w:r>
              <w:t>кондуктивная и нейросенсорная потеря слуха</w:t>
            </w:r>
          </w:p>
        </w:tc>
        <w:tc>
          <w:tcPr>
            <w:tcW w:w="575" w:type="pct"/>
            <w:vAlign w:val="center"/>
          </w:tcPr>
          <w:p w:rsidR="004C4357" w:rsidRDefault="004C4357" w:rsidP="00307964">
            <w:pPr>
              <w:pStyle w:val="ConsPlusNormal"/>
              <w:jc w:val="center"/>
            </w:pPr>
            <w:r>
              <w:t>9.4</w:t>
            </w:r>
          </w:p>
        </w:tc>
        <w:tc>
          <w:tcPr>
            <w:tcW w:w="682" w:type="pct"/>
            <w:vAlign w:val="center"/>
          </w:tcPr>
          <w:p w:rsidR="004C4357" w:rsidRDefault="004C4357" w:rsidP="00307964">
            <w:pPr>
              <w:pStyle w:val="ConsPlusNormal"/>
              <w:jc w:val="center"/>
            </w:pPr>
            <w:r>
              <w:t>H90</w:t>
            </w:r>
          </w:p>
        </w:tc>
        <w:tc>
          <w:tcPr>
            <w:tcW w:w="586" w:type="pct"/>
            <w:vMerge/>
            <w:vAlign w:val="center"/>
          </w:tcPr>
          <w:p w:rsidR="004C4357" w:rsidRDefault="004C4357" w:rsidP="00307964">
            <w:pPr>
              <w:pStyle w:val="ConsPlusNormal"/>
            </w:pPr>
          </w:p>
        </w:tc>
        <w:tc>
          <w:tcPr>
            <w:tcW w:w="574" w:type="pct"/>
            <w:vAlign w:val="center"/>
          </w:tcPr>
          <w:p w:rsidR="004C4357" w:rsidRDefault="004C4357" w:rsidP="00307964">
            <w:pPr>
              <w:pStyle w:val="ConsPlusNormal"/>
            </w:pPr>
          </w:p>
        </w:tc>
      </w:tr>
      <w:tr w:rsidR="004C4357" w:rsidTr="00307964">
        <w:tc>
          <w:tcPr>
            <w:tcW w:w="2583" w:type="pct"/>
            <w:vAlign w:val="center"/>
          </w:tcPr>
          <w:p w:rsidR="004C4357" w:rsidRDefault="004C4357" w:rsidP="00307964">
            <w:pPr>
              <w:pStyle w:val="ConsPlusNormal"/>
              <w:ind w:left="850"/>
            </w:pPr>
            <w:r>
              <w:t>из них:</w:t>
            </w:r>
          </w:p>
          <w:p w:rsidR="004C4357" w:rsidRDefault="004C4357" w:rsidP="00307964">
            <w:pPr>
              <w:pStyle w:val="ConsPlusNormal"/>
              <w:ind w:left="850"/>
            </w:pPr>
            <w:r>
              <w:t>кондуктивная потеря слуха двусторонняя</w:t>
            </w:r>
          </w:p>
        </w:tc>
        <w:tc>
          <w:tcPr>
            <w:tcW w:w="575" w:type="pct"/>
            <w:vAlign w:val="center"/>
          </w:tcPr>
          <w:p w:rsidR="004C4357" w:rsidRDefault="004C4357" w:rsidP="00307964">
            <w:pPr>
              <w:pStyle w:val="ConsPlusNormal"/>
              <w:jc w:val="center"/>
            </w:pPr>
            <w:r>
              <w:t>9.4.1</w:t>
            </w:r>
          </w:p>
        </w:tc>
        <w:tc>
          <w:tcPr>
            <w:tcW w:w="682" w:type="pct"/>
            <w:vAlign w:val="center"/>
          </w:tcPr>
          <w:p w:rsidR="004C4357" w:rsidRDefault="004C4357" w:rsidP="00307964">
            <w:pPr>
              <w:pStyle w:val="ConsPlusNormal"/>
              <w:jc w:val="center"/>
            </w:pPr>
            <w:r>
              <w:t>H90.0</w:t>
            </w:r>
          </w:p>
        </w:tc>
        <w:tc>
          <w:tcPr>
            <w:tcW w:w="586" w:type="pct"/>
            <w:vMerge/>
            <w:vAlign w:val="center"/>
          </w:tcPr>
          <w:p w:rsidR="004C4357" w:rsidRDefault="004C4357" w:rsidP="00307964">
            <w:pPr>
              <w:pStyle w:val="ConsPlusNormal"/>
            </w:pPr>
          </w:p>
        </w:tc>
        <w:tc>
          <w:tcPr>
            <w:tcW w:w="574" w:type="pct"/>
            <w:vAlign w:val="center"/>
          </w:tcPr>
          <w:p w:rsidR="004C4357" w:rsidRDefault="004C4357" w:rsidP="00307964">
            <w:pPr>
              <w:pStyle w:val="ConsPlusNormal"/>
            </w:pPr>
          </w:p>
        </w:tc>
      </w:tr>
      <w:tr w:rsidR="004C4357" w:rsidTr="00307964">
        <w:tc>
          <w:tcPr>
            <w:tcW w:w="2583" w:type="pct"/>
            <w:vAlign w:val="center"/>
          </w:tcPr>
          <w:p w:rsidR="004C4357" w:rsidRDefault="004C4357" w:rsidP="00307964">
            <w:pPr>
              <w:pStyle w:val="ConsPlusNormal"/>
              <w:ind w:left="850"/>
            </w:pPr>
            <w:r>
              <w:t>нейросенсорная потеря слуха двусторонняя</w:t>
            </w:r>
          </w:p>
        </w:tc>
        <w:tc>
          <w:tcPr>
            <w:tcW w:w="575" w:type="pct"/>
            <w:vAlign w:val="center"/>
          </w:tcPr>
          <w:p w:rsidR="004C4357" w:rsidRDefault="004C4357" w:rsidP="00307964">
            <w:pPr>
              <w:pStyle w:val="ConsPlusNormal"/>
              <w:jc w:val="center"/>
            </w:pPr>
            <w:r>
              <w:t>9.4.2</w:t>
            </w:r>
          </w:p>
        </w:tc>
        <w:tc>
          <w:tcPr>
            <w:tcW w:w="682" w:type="pct"/>
            <w:vAlign w:val="center"/>
          </w:tcPr>
          <w:p w:rsidR="004C4357" w:rsidRDefault="004C4357" w:rsidP="00307964">
            <w:pPr>
              <w:pStyle w:val="ConsPlusNormal"/>
              <w:jc w:val="center"/>
            </w:pPr>
            <w:r>
              <w:t>H90.3</w:t>
            </w:r>
          </w:p>
        </w:tc>
        <w:tc>
          <w:tcPr>
            <w:tcW w:w="586" w:type="pct"/>
            <w:vMerge/>
            <w:vAlign w:val="center"/>
          </w:tcPr>
          <w:p w:rsidR="004C4357" w:rsidRDefault="004C4357" w:rsidP="00307964">
            <w:pPr>
              <w:pStyle w:val="ConsPlusNormal"/>
            </w:pPr>
          </w:p>
        </w:tc>
        <w:tc>
          <w:tcPr>
            <w:tcW w:w="574" w:type="pct"/>
            <w:vAlign w:val="center"/>
          </w:tcPr>
          <w:p w:rsidR="004C4357" w:rsidRDefault="004C4357" w:rsidP="00307964">
            <w:pPr>
              <w:pStyle w:val="ConsPlusNormal"/>
            </w:pPr>
          </w:p>
        </w:tc>
      </w:tr>
      <w:tr w:rsidR="004C4357" w:rsidTr="00307964">
        <w:tc>
          <w:tcPr>
            <w:tcW w:w="2583" w:type="pct"/>
            <w:vAlign w:val="center"/>
          </w:tcPr>
          <w:p w:rsidR="004C4357" w:rsidRDefault="004C4357" w:rsidP="00307964">
            <w:pPr>
              <w:pStyle w:val="ConsPlusNormal"/>
              <w:ind w:left="283"/>
            </w:pPr>
            <w:r>
              <w:t>болезни системы кровообращения</w:t>
            </w:r>
          </w:p>
        </w:tc>
        <w:tc>
          <w:tcPr>
            <w:tcW w:w="575" w:type="pct"/>
            <w:vAlign w:val="center"/>
          </w:tcPr>
          <w:p w:rsidR="004C4357" w:rsidRDefault="004C4357" w:rsidP="00307964">
            <w:pPr>
              <w:pStyle w:val="ConsPlusNormal"/>
              <w:jc w:val="center"/>
            </w:pPr>
            <w:r>
              <w:t>10.0</w:t>
            </w:r>
          </w:p>
        </w:tc>
        <w:tc>
          <w:tcPr>
            <w:tcW w:w="682" w:type="pct"/>
            <w:vAlign w:val="center"/>
          </w:tcPr>
          <w:p w:rsidR="004C4357" w:rsidRDefault="004C4357" w:rsidP="00307964">
            <w:pPr>
              <w:pStyle w:val="ConsPlusNormal"/>
              <w:jc w:val="center"/>
            </w:pPr>
            <w:r>
              <w:t>I00 - I99</w:t>
            </w:r>
          </w:p>
        </w:tc>
        <w:tc>
          <w:tcPr>
            <w:tcW w:w="586" w:type="pct"/>
            <w:vMerge/>
            <w:vAlign w:val="center"/>
          </w:tcPr>
          <w:p w:rsidR="004C4357" w:rsidRDefault="004C4357" w:rsidP="00307964">
            <w:pPr>
              <w:pStyle w:val="ConsPlusNormal"/>
            </w:pPr>
          </w:p>
        </w:tc>
        <w:tc>
          <w:tcPr>
            <w:tcW w:w="574" w:type="pct"/>
            <w:vAlign w:val="center"/>
          </w:tcPr>
          <w:p w:rsidR="004C4357" w:rsidRDefault="004C4357" w:rsidP="00307964">
            <w:pPr>
              <w:pStyle w:val="ConsPlusNormal"/>
            </w:pPr>
          </w:p>
        </w:tc>
      </w:tr>
      <w:tr w:rsidR="004C4357" w:rsidTr="00307964">
        <w:tc>
          <w:tcPr>
            <w:tcW w:w="2583" w:type="pct"/>
            <w:vAlign w:val="center"/>
          </w:tcPr>
          <w:p w:rsidR="004C4357" w:rsidRDefault="004C4357" w:rsidP="00307964">
            <w:pPr>
              <w:pStyle w:val="ConsPlusNormal"/>
              <w:ind w:left="567"/>
            </w:pPr>
            <w:r>
              <w:t>из них:</w:t>
            </w:r>
          </w:p>
          <w:p w:rsidR="004C4357" w:rsidRDefault="004C4357" w:rsidP="00307964">
            <w:pPr>
              <w:pStyle w:val="ConsPlusNormal"/>
              <w:ind w:left="567"/>
            </w:pPr>
            <w:r>
              <w:t>острая ревматическая лихорадка</w:t>
            </w:r>
          </w:p>
        </w:tc>
        <w:tc>
          <w:tcPr>
            <w:tcW w:w="575" w:type="pct"/>
            <w:vAlign w:val="center"/>
          </w:tcPr>
          <w:p w:rsidR="004C4357" w:rsidRDefault="004C4357" w:rsidP="00307964">
            <w:pPr>
              <w:pStyle w:val="ConsPlusNormal"/>
              <w:jc w:val="center"/>
            </w:pPr>
            <w:r>
              <w:t>10.1</w:t>
            </w:r>
          </w:p>
        </w:tc>
        <w:tc>
          <w:tcPr>
            <w:tcW w:w="682" w:type="pct"/>
            <w:vAlign w:val="center"/>
          </w:tcPr>
          <w:p w:rsidR="004C4357" w:rsidRDefault="004C4357" w:rsidP="00307964">
            <w:pPr>
              <w:pStyle w:val="ConsPlusNormal"/>
              <w:jc w:val="center"/>
            </w:pPr>
            <w:r>
              <w:t>I00 - I02</w:t>
            </w:r>
          </w:p>
        </w:tc>
        <w:tc>
          <w:tcPr>
            <w:tcW w:w="586" w:type="pct"/>
            <w:vMerge/>
            <w:vAlign w:val="center"/>
          </w:tcPr>
          <w:p w:rsidR="004C4357" w:rsidRDefault="004C4357" w:rsidP="00307964">
            <w:pPr>
              <w:pStyle w:val="ConsPlusNormal"/>
            </w:pPr>
          </w:p>
        </w:tc>
        <w:tc>
          <w:tcPr>
            <w:tcW w:w="574" w:type="pct"/>
            <w:vAlign w:val="center"/>
          </w:tcPr>
          <w:p w:rsidR="004C4357" w:rsidRDefault="004C4357" w:rsidP="00307964">
            <w:pPr>
              <w:pStyle w:val="ConsPlusNormal"/>
            </w:pPr>
          </w:p>
        </w:tc>
      </w:tr>
      <w:tr w:rsidR="004C4357" w:rsidTr="00307964">
        <w:tc>
          <w:tcPr>
            <w:tcW w:w="2583" w:type="pct"/>
            <w:vAlign w:val="center"/>
          </w:tcPr>
          <w:p w:rsidR="004C4357" w:rsidRDefault="004C4357" w:rsidP="00307964">
            <w:pPr>
              <w:pStyle w:val="ConsPlusNormal"/>
              <w:ind w:left="567"/>
            </w:pPr>
            <w:r>
              <w:t>хронические ревматические болезни сердца</w:t>
            </w:r>
          </w:p>
        </w:tc>
        <w:tc>
          <w:tcPr>
            <w:tcW w:w="575" w:type="pct"/>
            <w:vAlign w:val="center"/>
          </w:tcPr>
          <w:p w:rsidR="004C4357" w:rsidRDefault="004C4357" w:rsidP="00307964">
            <w:pPr>
              <w:pStyle w:val="ConsPlusNormal"/>
              <w:jc w:val="center"/>
            </w:pPr>
            <w:r>
              <w:t>10.2</w:t>
            </w:r>
          </w:p>
        </w:tc>
        <w:tc>
          <w:tcPr>
            <w:tcW w:w="682" w:type="pct"/>
            <w:vAlign w:val="center"/>
          </w:tcPr>
          <w:p w:rsidR="004C4357" w:rsidRDefault="004C4357" w:rsidP="00307964">
            <w:pPr>
              <w:pStyle w:val="ConsPlusNormal"/>
              <w:jc w:val="center"/>
            </w:pPr>
            <w:r>
              <w:t>I05 - I09</w:t>
            </w:r>
          </w:p>
        </w:tc>
        <w:tc>
          <w:tcPr>
            <w:tcW w:w="586" w:type="pct"/>
            <w:vMerge/>
            <w:vAlign w:val="center"/>
          </w:tcPr>
          <w:p w:rsidR="004C4357" w:rsidRDefault="004C4357" w:rsidP="00307964">
            <w:pPr>
              <w:pStyle w:val="ConsPlusNormal"/>
            </w:pPr>
          </w:p>
        </w:tc>
        <w:tc>
          <w:tcPr>
            <w:tcW w:w="574" w:type="pct"/>
            <w:vAlign w:val="center"/>
          </w:tcPr>
          <w:p w:rsidR="004C4357" w:rsidRDefault="004C4357" w:rsidP="00307964">
            <w:pPr>
              <w:pStyle w:val="ConsPlusNormal"/>
            </w:pPr>
          </w:p>
        </w:tc>
      </w:tr>
      <w:tr w:rsidR="004C4357" w:rsidTr="00307964">
        <w:tc>
          <w:tcPr>
            <w:tcW w:w="2583" w:type="pct"/>
            <w:vAlign w:val="center"/>
          </w:tcPr>
          <w:p w:rsidR="004C4357" w:rsidRDefault="004C4357" w:rsidP="00307964">
            <w:pPr>
              <w:pStyle w:val="ConsPlusNormal"/>
              <w:ind w:left="850"/>
            </w:pPr>
            <w:r>
              <w:t>из них:</w:t>
            </w:r>
          </w:p>
          <w:p w:rsidR="004C4357" w:rsidRDefault="004C4357" w:rsidP="00307964">
            <w:pPr>
              <w:pStyle w:val="ConsPlusNormal"/>
              <w:ind w:left="850"/>
            </w:pPr>
            <w:r>
              <w:t>ревматические поражения клапанов</w:t>
            </w:r>
          </w:p>
        </w:tc>
        <w:tc>
          <w:tcPr>
            <w:tcW w:w="575" w:type="pct"/>
            <w:vAlign w:val="center"/>
          </w:tcPr>
          <w:p w:rsidR="004C4357" w:rsidRDefault="004C4357" w:rsidP="00307964">
            <w:pPr>
              <w:pStyle w:val="ConsPlusNormal"/>
              <w:jc w:val="center"/>
            </w:pPr>
            <w:r>
              <w:t>10.2.1</w:t>
            </w:r>
          </w:p>
        </w:tc>
        <w:tc>
          <w:tcPr>
            <w:tcW w:w="682" w:type="pct"/>
            <w:vAlign w:val="center"/>
          </w:tcPr>
          <w:p w:rsidR="004C4357" w:rsidRDefault="004C4357" w:rsidP="00307964">
            <w:pPr>
              <w:pStyle w:val="ConsPlusNormal"/>
              <w:jc w:val="center"/>
            </w:pPr>
            <w:r>
              <w:t>I05 - I08</w:t>
            </w:r>
          </w:p>
        </w:tc>
        <w:tc>
          <w:tcPr>
            <w:tcW w:w="586" w:type="pct"/>
            <w:vMerge/>
            <w:vAlign w:val="center"/>
          </w:tcPr>
          <w:p w:rsidR="004C4357" w:rsidRDefault="004C4357" w:rsidP="00307964">
            <w:pPr>
              <w:pStyle w:val="ConsPlusNormal"/>
            </w:pPr>
          </w:p>
        </w:tc>
        <w:tc>
          <w:tcPr>
            <w:tcW w:w="574" w:type="pct"/>
            <w:vAlign w:val="center"/>
          </w:tcPr>
          <w:p w:rsidR="004C4357" w:rsidRDefault="004C4357" w:rsidP="00307964">
            <w:pPr>
              <w:pStyle w:val="ConsPlusNormal"/>
            </w:pPr>
          </w:p>
        </w:tc>
      </w:tr>
      <w:tr w:rsidR="004C4357" w:rsidTr="00307964">
        <w:tc>
          <w:tcPr>
            <w:tcW w:w="2583" w:type="pct"/>
            <w:vAlign w:val="center"/>
          </w:tcPr>
          <w:p w:rsidR="004C4357" w:rsidRDefault="004C4357" w:rsidP="00307964">
            <w:pPr>
              <w:pStyle w:val="ConsPlusNormal"/>
              <w:ind w:left="567"/>
            </w:pPr>
            <w:r>
              <w:t>болезни, характеризующиеся повышенным кровяным давлением</w:t>
            </w:r>
          </w:p>
        </w:tc>
        <w:tc>
          <w:tcPr>
            <w:tcW w:w="575" w:type="pct"/>
            <w:vAlign w:val="center"/>
          </w:tcPr>
          <w:p w:rsidR="004C4357" w:rsidRDefault="004C4357" w:rsidP="00307964">
            <w:pPr>
              <w:pStyle w:val="ConsPlusNormal"/>
              <w:jc w:val="center"/>
            </w:pPr>
            <w:r>
              <w:t>10.3</w:t>
            </w:r>
          </w:p>
        </w:tc>
        <w:tc>
          <w:tcPr>
            <w:tcW w:w="682" w:type="pct"/>
            <w:vAlign w:val="center"/>
          </w:tcPr>
          <w:p w:rsidR="004C4357" w:rsidRDefault="004C4357" w:rsidP="00307964">
            <w:pPr>
              <w:pStyle w:val="ConsPlusNormal"/>
              <w:jc w:val="center"/>
            </w:pPr>
            <w:r>
              <w:t>I10 - I13</w:t>
            </w:r>
          </w:p>
        </w:tc>
        <w:tc>
          <w:tcPr>
            <w:tcW w:w="586" w:type="pct"/>
            <w:vMerge/>
            <w:vAlign w:val="center"/>
          </w:tcPr>
          <w:p w:rsidR="004C4357" w:rsidRDefault="004C4357" w:rsidP="00307964">
            <w:pPr>
              <w:pStyle w:val="ConsPlusNormal"/>
            </w:pPr>
          </w:p>
        </w:tc>
        <w:tc>
          <w:tcPr>
            <w:tcW w:w="574" w:type="pct"/>
            <w:vAlign w:val="center"/>
          </w:tcPr>
          <w:p w:rsidR="004C4357" w:rsidRDefault="004C4357" w:rsidP="00307964">
            <w:pPr>
              <w:pStyle w:val="ConsPlusNormal"/>
            </w:pPr>
          </w:p>
        </w:tc>
      </w:tr>
      <w:tr w:rsidR="004C4357" w:rsidTr="00307964">
        <w:tc>
          <w:tcPr>
            <w:tcW w:w="2583" w:type="pct"/>
            <w:vAlign w:val="center"/>
          </w:tcPr>
          <w:p w:rsidR="004C4357" w:rsidRDefault="004C4357" w:rsidP="00307964">
            <w:pPr>
              <w:pStyle w:val="ConsPlusNormal"/>
              <w:ind w:left="850"/>
            </w:pPr>
            <w:r>
              <w:t>из них:</w:t>
            </w:r>
          </w:p>
          <w:p w:rsidR="004C4357" w:rsidRDefault="004C4357" w:rsidP="00307964">
            <w:pPr>
              <w:pStyle w:val="ConsPlusNormal"/>
              <w:ind w:left="850"/>
            </w:pPr>
            <w:r>
              <w:t>эссенциальная гипертензия</w:t>
            </w:r>
          </w:p>
        </w:tc>
        <w:tc>
          <w:tcPr>
            <w:tcW w:w="575" w:type="pct"/>
            <w:vAlign w:val="center"/>
          </w:tcPr>
          <w:p w:rsidR="004C4357" w:rsidRDefault="004C4357" w:rsidP="00307964">
            <w:pPr>
              <w:pStyle w:val="ConsPlusNormal"/>
              <w:jc w:val="center"/>
            </w:pPr>
            <w:r>
              <w:t>10.3.1</w:t>
            </w:r>
          </w:p>
        </w:tc>
        <w:tc>
          <w:tcPr>
            <w:tcW w:w="682" w:type="pct"/>
            <w:vAlign w:val="center"/>
          </w:tcPr>
          <w:p w:rsidR="004C4357" w:rsidRDefault="004C4357" w:rsidP="00307964">
            <w:pPr>
              <w:pStyle w:val="ConsPlusNormal"/>
              <w:jc w:val="center"/>
            </w:pPr>
            <w:r>
              <w:t>I10</w:t>
            </w:r>
          </w:p>
        </w:tc>
        <w:tc>
          <w:tcPr>
            <w:tcW w:w="586" w:type="pct"/>
            <w:vMerge/>
            <w:vAlign w:val="center"/>
          </w:tcPr>
          <w:p w:rsidR="004C4357" w:rsidRDefault="004C4357" w:rsidP="00307964">
            <w:pPr>
              <w:pStyle w:val="ConsPlusNormal"/>
            </w:pPr>
          </w:p>
        </w:tc>
        <w:tc>
          <w:tcPr>
            <w:tcW w:w="574" w:type="pct"/>
            <w:vAlign w:val="center"/>
          </w:tcPr>
          <w:p w:rsidR="004C4357" w:rsidRDefault="004C4357" w:rsidP="00307964">
            <w:pPr>
              <w:pStyle w:val="ConsPlusNormal"/>
            </w:pPr>
          </w:p>
        </w:tc>
      </w:tr>
      <w:tr w:rsidR="004C4357" w:rsidTr="00307964">
        <w:tc>
          <w:tcPr>
            <w:tcW w:w="2583" w:type="pct"/>
            <w:vAlign w:val="center"/>
          </w:tcPr>
          <w:p w:rsidR="004C4357" w:rsidRDefault="004C4357" w:rsidP="00307964">
            <w:pPr>
              <w:pStyle w:val="ConsPlusNormal"/>
              <w:ind w:left="850"/>
            </w:pPr>
            <w:r>
              <w:t>гипертензивная болезнь сердца (гипертоническая болезнь с преимущественным поражением сердца)</w:t>
            </w:r>
          </w:p>
        </w:tc>
        <w:tc>
          <w:tcPr>
            <w:tcW w:w="575" w:type="pct"/>
            <w:vAlign w:val="center"/>
          </w:tcPr>
          <w:p w:rsidR="004C4357" w:rsidRDefault="004C4357" w:rsidP="00307964">
            <w:pPr>
              <w:pStyle w:val="ConsPlusNormal"/>
              <w:jc w:val="center"/>
            </w:pPr>
            <w:r>
              <w:t>10.3.2</w:t>
            </w:r>
          </w:p>
        </w:tc>
        <w:tc>
          <w:tcPr>
            <w:tcW w:w="682" w:type="pct"/>
            <w:vAlign w:val="center"/>
          </w:tcPr>
          <w:p w:rsidR="004C4357" w:rsidRDefault="004C4357" w:rsidP="00307964">
            <w:pPr>
              <w:pStyle w:val="ConsPlusNormal"/>
              <w:jc w:val="center"/>
            </w:pPr>
            <w:r>
              <w:t>I11</w:t>
            </w:r>
          </w:p>
        </w:tc>
        <w:tc>
          <w:tcPr>
            <w:tcW w:w="586" w:type="pct"/>
            <w:vMerge/>
            <w:vAlign w:val="center"/>
          </w:tcPr>
          <w:p w:rsidR="004C4357" w:rsidRDefault="004C4357" w:rsidP="00307964">
            <w:pPr>
              <w:pStyle w:val="ConsPlusNormal"/>
            </w:pPr>
          </w:p>
        </w:tc>
        <w:tc>
          <w:tcPr>
            <w:tcW w:w="574" w:type="pct"/>
            <w:vAlign w:val="center"/>
          </w:tcPr>
          <w:p w:rsidR="004C4357" w:rsidRDefault="004C4357" w:rsidP="00307964">
            <w:pPr>
              <w:pStyle w:val="ConsPlusNormal"/>
            </w:pPr>
          </w:p>
        </w:tc>
      </w:tr>
      <w:tr w:rsidR="004C4357" w:rsidTr="00307964">
        <w:tc>
          <w:tcPr>
            <w:tcW w:w="2583" w:type="pct"/>
            <w:vAlign w:val="center"/>
          </w:tcPr>
          <w:p w:rsidR="004C4357" w:rsidRDefault="004C4357" w:rsidP="00307964">
            <w:pPr>
              <w:pStyle w:val="ConsPlusNormal"/>
              <w:ind w:left="850"/>
            </w:pPr>
            <w:r>
              <w:t>гипертензивная болезнь почки (гипертоническая болезнь с преимущественным поражением почек)</w:t>
            </w:r>
          </w:p>
        </w:tc>
        <w:tc>
          <w:tcPr>
            <w:tcW w:w="575" w:type="pct"/>
            <w:vAlign w:val="center"/>
          </w:tcPr>
          <w:p w:rsidR="004C4357" w:rsidRDefault="004C4357" w:rsidP="00307964">
            <w:pPr>
              <w:pStyle w:val="ConsPlusNormal"/>
              <w:jc w:val="center"/>
            </w:pPr>
            <w:r>
              <w:t>10.3.3</w:t>
            </w:r>
          </w:p>
        </w:tc>
        <w:tc>
          <w:tcPr>
            <w:tcW w:w="682" w:type="pct"/>
            <w:vAlign w:val="center"/>
          </w:tcPr>
          <w:p w:rsidR="004C4357" w:rsidRDefault="004C4357" w:rsidP="00307964">
            <w:pPr>
              <w:pStyle w:val="ConsPlusNormal"/>
              <w:jc w:val="center"/>
            </w:pPr>
            <w:r>
              <w:t>I12</w:t>
            </w:r>
          </w:p>
        </w:tc>
        <w:tc>
          <w:tcPr>
            <w:tcW w:w="586" w:type="pct"/>
            <w:vMerge/>
            <w:vAlign w:val="center"/>
          </w:tcPr>
          <w:p w:rsidR="004C4357" w:rsidRDefault="004C4357" w:rsidP="00307964">
            <w:pPr>
              <w:pStyle w:val="ConsPlusNormal"/>
            </w:pPr>
          </w:p>
        </w:tc>
        <w:tc>
          <w:tcPr>
            <w:tcW w:w="574" w:type="pct"/>
            <w:vAlign w:val="center"/>
          </w:tcPr>
          <w:p w:rsidR="004C4357" w:rsidRDefault="004C4357" w:rsidP="00307964">
            <w:pPr>
              <w:pStyle w:val="ConsPlusNormal"/>
            </w:pPr>
          </w:p>
        </w:tc>
      </w:tr>
      <w:tr w:rsidR="004C4357" w:rsidTr="00307964">
        <w:tc>
          <w:tcPr>
            <w:tcW w:w="2583" w:type="pct"/>
            <w:vAlign w:val="center"/>
          </w:tcPr>
          <w:p w:rsidR="004C4357" w:rsidRDefault="004C4357" w:rsidP="00307964">
            <w:pPr>
              <w:pStyle w:val="ConsPlusNormal"/>
              <w:ind w:left="850"/>
            </w:pPr>
            <w:r>
              <w:t>гипертензивная болезнь сердца и почки (гипертоническая болезнь с преимущественным поражением сердца и почек)</w:t>
            </w:r>
          </w:p>
        </w:tc>
        <w:tc>
          <w:tcPr>
            <w:tcW w:w="575" w:type="pct"/>
            <w:vAlign w:val="center"/>
          </w:tcPr>
          <w:p w:rsidR="004C4357" w:rsidRDefault="004C4357" w:rsidP="00307964">
            <w:pPr>
              <w:pStyle w:val="ConsPlusNormal"/>
              <w:jc w:val="center"/>
            </w:pPr>
            <w:r>
              <w:t>10.3.4</w:t>
            </w:r>
          </w:p>
        </w:tc>
        <w:tc>
          <w:tcPr>
            <w:tcW w:w="682" w:type="pct"/>
            <w:vAlign w:val="center"/>
          </w:tcPr>
          <w:p w:rsidR="004C4357" w:rsidRDefault="004C4357" w:rsidP="00307964">
            <w:pPr>
              <w:pStyle w:val="ConsPlusNormal"/>
              <w:jc w:val="center"/>
            </w:pPr>
            <w:r>
              <w:t>I13</w:t>
            </w:r>
          </w:p>
        </w:tc>
        <w:tc>
          <w:tcPr>
            <w:tcW w:w="586" w:type="pct"/>
            <w:vMerge/>
            <w:vAlign w:val="center"/>
          </w:tcPr>
          <w:p w:rsidR="004C4357" w:rsidRDefault="004C4357" w:rsidP="00307964">
            <w:pPr>
              <w:pStyle w:val="ConsPlusNormal"/>
            </w:pPr>
          </w:p>
        </w:tc>
        <w:tc>
          <w:tcPr>
            <w:tcW w:w="574" w:type="pct"/>
            <w:vAlign w:val="center"/>
          </w:tcPr>
          <w:p w:rsidR="004C4357" w:rsidRDefault="004C4357" w:rsidP="00307964">
            <w:pPr>
              <w:pStyle w:val="ConsPlusNormal"/>
            </w:pPr>
          </w:p>
        </w:tc>
      </w:tr>
      <w:tr w:rsidR="004C4357" w:rsidTr="00307964">
        <w:tc>
          <w:tcPr>
            <w:tcW w:w="2583" w:type="pct"/>
            <w:vAlign w:val="center"/>
          </w:tcPr>
          <w:p w:rsidR="004C4357" w:rsidRDefault="004C4357" w:rsidP="00307964">
            <w:pPr>
              <w:pStyle w:val="ConsPlusNormal"/>
              <w:ind w:left="567"/>
            </w:pPr>
            <w:r>
              <w:t>ишемические болезни сердца</w:t>
            </w:r>
          </w:p>
        </w:tc>
        <w:tc>
          <w:tcPr>
            <w:tcW w:w="575" w:type="pct"/>
            <w:vAlign w:val="center"/>
          </w:tcPr>
          <w:p w:rsidR="004C4357" w:rsidRDefault="004C4357" w:rsidP="00307964">
            <w:pPr>
              <w:pStyle w:val="ConsPlusNormal"/>
              <w:jc w:val="center"/>
            </w:pPr>
            <w:r>
              <w:t>10.4</w:t>
            </w:r>
          </w:p>
        </w:tc>
        <w:tc>
          <w:tcPr>
            <w:tcW w:w="682" w:type="pct"/>
            <w:vAlign w:val="center"/>
          </w:tcPr>
          <w:p w:rsidR="004C4357" w:rsidRDefault="004C4357" w:rsidP="00307964">
            <w:pPr>
              <w:pStyle w:val="ConsPlusNormal"/>
              <w:jc w:val="center"/>
            </w:pPr>
            <w:r>
              <w:t>I20 - I25</w:t>
            </w:r>
          </w:p>
        </w:tc>
        <w:tc>
          <w:tcPr>
            <w:tcW w:w="586" w:type="pct"/>
            <w:vMerge/>
            <w:vAlign w:val="center"/>
          </w:tcPr>
          <w:p w:rsidR="004C4357" w:rsidRDefault="004C4357" w:rsidP="00307964">
            <w:pPr>
              <w:pStyle w:val="ConsPlusNormal"/>
            </w:pPr>
          </w:p>
        </w:tc>
        <w:tc>
          <w:tcPr>
            <w:tcW w:w="574" w:type="pct"/>
            <w:vAlign w:val="center"/>
          </w:tcPr>
          <w:p w:rsidR="004C4357" w:rsidRDefault="004C4357" w:rsidP="00307964">
            <w:pPr>
              <w:pStyle w:val="ConsPlusNormal"/>
            </w:pPr>
          </w:p>
        </w:tc>
      </w:tr>
      <w:tr w:rsidR="004C4357" w:rsidTr="00307964">
        <w:tc>
          <w:tcPr>
            <w:tcW w:w="2583" w:type="pct"/>
            <w:vAlign w:val="center"/>
          </w:tcPr>
          <w:p w:rsidR="004C4357" w:rsidRDefault="004C4357" w:rsidP="00307964">
            <w:pPr>
              <w:pStyle w:val="ConsPlusNormal"/>
              <w:ind w:left="850"/>
            </w:pPr>
            <w:r>
              <w:t>из них:</w:t>
            </w:r>
          </w:p>
          <w:p w:rsidR="004C4357" w:rsidRDefault="004C4357" w:rsidP="00307964">
            <w:pPr>
              <w:pStyle w:val="ConsPlusNormal"/>
              <w:ind w:left="850"/>
            </w:pPr>
            <w:r>
              <w:t>стенокардия</w:t>
            </w:r>
          </w:p>
        </w:tc>
        <w:tc>
          <w:tcPr>
            <w:tcW w:w="575" w:type="pct"/>
            <w:vAlign w:val="center"/>
          </w:tcPr>
          <w:p w:rsidR="004C4357" w:rsidRDefault="004C4357" w:rsidP="00307964">
            <w:pPr>
              <w:pStyle w:val="ConsPlusNormal"/>
              <w:jc w:val="center"/>
            </w:pPr>
            <w:r>
              <w:t>10.4.1</w:t>
            </w:r>
          </w:p>
        </w:tc>
        <w:tc>
          <w:tcPr>
            <w:tcW w:w="682" w:type="pct"/>
            <w:vAlign w:val="center"/>
          </w:tcPr>
          <w:p w:rsidR="004C4357" w:rsidRDefault="004C4357" w:rsidP="00307964">
            <w:pPr>
              <w:pStyle w:val="ConsPlusNormal"/>
              <w:jc w:val="center"/>
            </w:pPr>
            <w:r>
              <w:t>I20</w:t>
            </w:r>
          </w:p>
        </w:tc>
        <w:tc>
          <w:tcPr>
            <w:tcW w:w="586" w:type="pct"/>
            <w:vMerge/>
            <w:vAlign w:val="center"/>
          </w:tcPr>
          <w:p w:rsidR="004C4357" w:rsidRDefault="004C4357" w:rsidP="00307964">
            <w:pPr>
              <w:pStyle w:val="ConsPlusNormal"/>
            </w:pPr>
          </w:p>
        </w:tc>
        <w:tc>
          <w:tcPr>
            <w:tcW w:w="574" w:type="pct"/>
            <w:vAlign w:val="center"/>
          </w:tcPr>
          <w:p w:rsidR="004C4357" w:rsidRDefault="004C4357" w:rsidP="00307964">
            <w:pPr>
              <w:pStyle w:val="ConsPlusNormal"/>
            </w:pPr>
          </w:p>
        </w:tc>
      </w:tr>
      <w:tr w:rsidR="004C4357" w:rsidTr="00307964">
        <w:tc>
          <w:tcPr>
            <w:tcW w:w="2583" w:type="pct"/>
            <w:vAlign w:val="center"/>
          </w:tcPr>
          <w:p w:rsidR="004C4357" w:rsidRDefault="004C4357" w:rsidP="00307964">
            <w:pPr>
              <w:pStyle w:val="ConsPlusNormal"/>
              <w:ind w:left="1134"/>
            </w:pPr>
            <w:r>
              <w:t>из нее:</w:t>
            </w:r>
          </w:p>
          <w:p w:rsidR="004C4357" w:rsidRDefault="004C4357" w:rsidP="00307964">
            <w:pPr>
              <w:pStyle w:val="ConsPlusNormal"/>
              <w:ind w:left="1134"/>
            </w:pPr>
            <w:r>
              <w:t>нестабильная стенокардия</w:t>
            </w:r>
          </w:p>
        </w:tc>
        <w:tc>
          <w:tcPr>
            <w:tcW w:w="575" w:type="pct"/>
            <w:vAlign w:val="center"/>
          </w:tcPr>
          <w:p w:rsidR="004C4357" w:rsidRDefault="004C4357" w:rsidP="00307964">
            <w:pPr>
              <w:pStyle w:val="ConsPlusNormal"/>
              <w:jc w:val="center"/>
            </w:pPr>
            <w:r>
              <w:t>10.4.1.1</w:t>
            </w:r>
          </w:p>
        </w:tc>
        <w:tc>
          <w:tcPr>
            <w:tcW w:w="682" w:type="pct"/>
            <w:vAlign w:val="center"/>
          </w:tcPr>
          <w:p w:rsidR="004C4357" w:rsidRDefault="004C4357" w:rsidP="00307964">
            <w:pPr>
              <w:pStyle w:val="ConsPlusNormal"/>
              <w:jc w:val="center"/>
            </w:pPr>
            <w:r>
              <w:t>I20.0</w:t>
            </w:r>
          </w:p>
        </w:tc>
        <w:tc>
          <w:tcPr>
            <w:tcW w:w="586" w:type="pct"/>
            <w:vMerge/>
            <w:vAlign w:val="center"/>
          </w:tcPr>
          <w:p w:rsidR="004C4357" w:rsidRDefault="004C4357" w:rsidP="00307964">
            <w:pPr>
              <w:pStyle w:val="ConsPlusNormal"/>
            </w:pPr>
          </w:p>
        </w:tc>
        <w:tc>
          <w:tcPr>
            <w:tcW w:w="574" w:type="pct"/>
            <w:vAlign w:val="center"/>
          </w:tcPr>
          <w:p w:rsidR="004C4357" w:rsidRDefault="004C4357" w:rsidP="00307964">
            <w:pPr>
              <w:pStyle w:val="ConsPlusNormal"/>
            </w:pPr>
          </w:p>
        </w:tc>
      </w:tr>
      <w:tr w:rsidR="004C4357" w:rsidTr="00307964">
        <w:tc>
          <w:tcPr>
            <w:tcW w:w="2583" w:type="pct"/>
            <w:vAlign w:val="center"/>
          </w:tcPr>
          <w:p w:rsidR="004C4357" w:rsidRDefault="004C4357" w:rsidP="00307964">
            <w:pPr>
              <w:pStyle w:val="ConsPlusNormal"/>
              <w:ind w:left="850"/>
            </w:pPr>
            <w:r>
              <w:t>острый инфаркт миокарда</w:t>
            </w:r>
          </w:p>
        </w:tc>
        <w:tc>
          <w:tcPr>
            <w:tcW w:w="575" w:type="pct"/>
            <w:vAlign w:val="center"/>
          </w:tcPr>
          <w:p w:rsidR="004C4357" w:rsidRDefault="004C4357" w:rsidP="00307964">
            <w:pPr>
              <w:pStyle w:val="ConsPlusNormal"/>
              <w:jc w:val="center"/>
            </w:pPr>
            <w:r>
              <w:t>10.4.2</w:t>
            </w:r>
          </w:p>
        </w:tc>
        <w:tc>
          <w:tcPr>
            <w:tcW w:w="682" w:type="pct"/>
            <w:vAlign w:val="center"/>
          </w:tcPr>
          <w:p w:rsidR="004C4357" w:rsidRDefault="004C4357" w:rsidP="00307964">
            <w:pPr>
              <w:pStyle w:val="ConsPlusNormal"/>
              <w:jc w:val="center"/>
            </w:pPr>
            <w:r>
              <w:t>I21</w:t>
            </w:r>
          </w:p>
        </w:tc>
        <w:tc>
          <w:tcPr>
            <w:tcW w:w="586" w:type="pct"/>
            <w:vMerge/>
            <w:vAlign w:val="center"/>
          </w:tcPr>
          <w:p w:rsidR="004C4357" w:rsidRDefault="004C4357" w:rsidP="00307964">
            <w:pPr>
              <w:pStyle w:val="ConsPlusNormal"/>
            </w:pPr>
          </w:p>
        </w:tc>
        <w:tc>
          <w:tcPr>
            <w:tcW w:w="574" w:type="pct"/>
            <w:vAlign w:val="center"/>
          </w:tcPr>
          <w:p w:rsidR="004C4357" w:rsidRDefault="004C4357" w:rsidP="00307964">
            <w:pPr>
              <w:pStyle w:val="ConsPlusNormal"/>
            </w:pPr>
          </w:p>
        </w:tc>
      </w:tr>
      <w:tr w:rsidR="004C4357" w:rsidTr="00307964">
        <w:tc>
          <w:tcPr>
            <w:tcW w:w="2583" w:type="pct"/>
            <w:vAlign w:val="center"/>
          </w:tcPr>
          <w:p w:rsidR="004C4357" w:rsidRDefault="004C4357" w:rsidP="00307964">
            <w:pPr>
              <w:pStyle w:val="ConsPlusNormal"/>
              <w:ind w:left="850"/>
            </w:pPr>
            <w:r>
              <w:t>повторный инфаркт миокарда</w:t>
            </w:r>
          </w:p>
        </w:tc>
        <w:tc>
          <w:tcPr>
            <w:tcW w:w="575" w:type="pct"/>
            <w:vAlign w:val="center"/>
          </w:tcPr>
          <w:p w:rsidR="004C4357" w:rsidRDefault="004C4357" w:rsidP="00307964">
            <w:pPr>
              <w:pStyle w:val="ConsPlusNormal"/>
              <w:jc w:val="center"/>
            </w:pPr>
            <w:r>
              <w:t>10.4.3</w:t>
            </w:r>
          </w:p>
        </w:tc>
        <w:tc>
          <w:tcPr>
            <w:tcW w:w="682" w:type="pct"/>
            <w:vAlign w:val="center"/>
          </w:tcPr>
          <w:p w:rsidR="004C4357" w:rsidRDefault="004C4357" w:rsidP="00307964">
            <w:pPr>
              <w:pStyle w:val="ConsPlusNormal"/>
              <w:jc w:val="center"/>
            </w:pPr>
            <w:r>
              <w:t>I22</w:t>
            </w:r>
          </w:p>
        </w:tc>
        <w:tc>
          <w:tcPr>
            <w:tcW w:w="586" w:type="pct"/>
            <w:vMerge/>
            <w:vAlign w:val="center"/>
          </w:tcPr>
          <w:p w:rsidR="004C4357" w:rsidRDefault="004C4357" w:rsidP="00307964">
            <w:pPr>
              <w:pStyle w:val="ConsPlusNormal"/>
            </w:pPr>
          </w:p>
        </w:tc>
        <w:tc>
          <w:tcPr>
            <w:tcW w:w="574" w:type="pct"/>
            <w:vAlign w:val="center"/>
          </w:tcPr>
          <w:p w:rsidR="004C4357" w:rsidRDefault="004C4357" w:rsidP="00307964">
            <w:pPr>
              <w:pStyle w:val="ConsPlusNormal"/>
            </w:pPr>
          </w:p>
        </w:tc>
      </w:tr>
      <w:tr w:rsidR="004C4357" w:rsidTr="00307964">
        <w:tc>
          <w:tcPr>
            <w:tcW w:w="2583" w:type="pct"/>
            <w:vAlign w:val="center"/>
          </w:tcPr>
          <w:p w:rsidR="004C4357" w:rsidRDefault="004C4357" w:rsidP="00307964">
            <w:pPr>
              <w:pStyle w:val="ConsPlusNormal"/>
              <w:ind w:left="850"/>
            </w:pPr>
            <w:r>
              <w:t>другие формы острых ишемических болезней сердца</w:t>
            </w:r>
          </w:p>
        </w:tc>
        <w:tc>
          <w:tcPr>
            <w:tcW w:w="575" w:type="pct"/>
            <w:vAlign w:val="center"/>
          </w:tcPr>
          <w:p w:rsidR="004C4357" w:rsidRDefault="004C4357" w:rsidP="00307964">
            <w:pPr>
              <w:pStyle w:val="ConsPlusNormal"/>
              <w:jc w:val="center"/>
            </w:pPr>
            <w:r>
              <w:t>10.4.4</w:t>
            </w:r>
          </w:p>
        </w:tc>
        <w:tc>
          <w:tcPr>
            <w:tcW w:w="682" w:type="pct"/>
            <w:vAlign w:val="center"/>
          </w:tcPr>
          <w:p w:rsidR="004C4357" w:rsidRDefault="004C4357" w:rsidP="00307964">
            <w:pPr>
              <w:pStyle w:val="ConsPlusNormal"/>
              <w:jc w:val="center"/>
            </w:pPr>
            <w:r>
              <w:t>I24</w:t>
            </w:r>
          </w:p>
        </w:tc>
        <w:tc>
          <w:tcPr>
            <w:tcW w:w="586" w:type="pct"/>
            <w:vMerge/>
            <w:vAlign w:val="center"/>
          </w:tcPr>
          <w:p w:rsidR="004C4357" w:rsidRDefault="004C4357" w:rsidP="00307964">
            <w:pPr>
              <w:pStyle w:val="ConsPlusNormal"/>
            </w:pPr>
          </w:p>
        </w:tc>
        <w:tc>
          <w:tcPr>
            <w:tcW w:w="574" w:type="pct"/>
            <w:vAlign w:val="center"/>
          </w:tcPr>
          <w:p w:rsidR="004C4357" w:rsidRDefault="004C4357" w:rsidP="00307964">
            <w:pPr>
              <w:pStyle w:val="ConsPlusNormal"/>
            </w:pPr>
          </w:p>
        </w:tc>
      </w:tr>
      <w:tr w:rsidR="004C4357" w:rsidTr="00307964">
        <w:tc>
          <w:tcPr>
            <w:tcW w:w="2583" w:type="pct"/>
            <w:vAlign w:val="center"/>
          </w:tcPr>
          <w:p w:rsidR="004C4357" w:rsidRDefault="004C4357" w:rsidP="00307964">
            <w:pPr>
              <w:pStyle w:val="ConsPlusNormal"/>
              <w:ind w:left="850"/>
            </w:pPr>
            <w:r>
              <w:t>хроническая ишемическая болезнь сердца</w:t>
            </w:r>
          </w:p>
        </w:tc>
        <w:tc>
          <w:tcPr>
            <w:tcW w:w="575" w:type="pct"/>
            <w:vAlign w:val="center"/>
          </w:tcPr>
          <w:p w:rsidR="004C4357" w:rsidRDefault="004C4357" w:rsidP="00307964">
            <w:pPr>
              <w:pStyle w:val="ConsPlusNormal"/>
              <w:jc w:val="center"/>
            </w:pPr>
            <w:r>
              <w:t>10.4.5</w:t>
            </w:r>
          </w:p>
        </w:tc>
        <w:tc>
          <w:tcPr>
            <w:tcW w:w="682" w:type="pct"/>
            <w:vAlign w:val="center"/>
          </w:tcPr>
          <w:p w:rsidR="004C4357" w:rsidRDefault="004C4357" w:rsidP="00307964">
            <w:pPr>
              <w:pStyle w:val="ConsPlusNormal"/>
              <w:jc w:val="center"/>
            </w:pPr>
            <w:r>
              <w:t>I25</w:t>
            </w:r>
          </w:p>
        </w:tc>
        <w:tc>
          <w:tcPr>
            <w:tcW w:w="586" w:type="pct"/>
            <w:vMerge/>
            <w:vAlign w:val="center"/>
          </w:tcPr>
          <w:p w:rsidR="004C4357" w:rsidRDefault="004C4357" w:rsidP="00307964">
            <w:pPr>
              <w:pStyle w:val="ConsPlusNormal"/>
            </w:pPr>
          </w:p>
        </w:tc>
        <w:tc>
          <w:tcPr>
            <w:tcW w:w="574" w:type="pct"/>
            <w:vAlign w:val="center"/>
          </w:tcPr>
          <w:p w:rsidR="004C4357" w:rsidRDefault="004C4357" w:rsidP="00307964">
            <w:pPr>
              <w:pStyle w:val="ConsPlusNormal"/>
            </w:pPr>
          </w:p>
        </w:tc>
      </w:tr>
      <w:tr w:rsidR="004C4357" w:rsidTr="00307964">
        <w:tc>
          <w:tcPr>
            <w:tcW w:w="2583" w:type="pct"/>
            <w:vAlign w:val="center"/>
          </w:tcPr>
          <w:p w:rsidR="004C4357" w:rsidRDefault="004C4357" w:rsidP="00307964">
            <w:pPr>
              <w:pStyle w:val="ConsPlusNormal"/>
              <w:ind w:left="1134"/>
            </w:pPr>
            <w:r>
              <w:t>из нее:</w:t>
            </w:r>
          </w:p>
          <w:p w:rsidR="004C4357" w:rsidRDefault="004C4357" w:rsidP="00307964">
            <w:pPr>
              <w:pStyle w:val="ConsPlusNormal"/>
              <w:ind w:left="1134"/>
            </w:pPr>
            <w:r>
              <w:t>постинфарктный кардиосклероз</w:t>
            </w:r>
          </w:p>
        </w:tc>
        <w:tc>
          <w:tcPr>
            <w:tcW w:w="575" w:type="pct"/>
            <w:vAlign w:val="center"/>
          </w:tcPr>
          <w:p w:rsidR="004C4357" w:rsidRDefault="004C4357" w:rsidP="00307964">
            <w:pPr>
              <w:pStyle w:val="ConsPlusNormal"/>
              <w:jc w:val="center"/>
            </w:pPr>
            <w:r>
              <w:t>10.4.5.1</w:t>
            </w:r>
          </w:p>
        </w:tc>
        <w:tc>
          <w:tcPr>
            <w:tcW w:w="682" w:type="pct"/>
            <w:vAlign w:val="center"/>
          </w:tcPr>
          <w:p w:rsidR="004C4357" w:rsidRDefault="004C4357" w:rsidP="00307964">
            <w:pPr>
              <w:pStyle w:val="ConsPlusNormal"/>
              <w:jc w:val="center"/>
            </w:pPr>
            <w:r>
              <w:t>I25.8</w:t>
            </w:r>
          </w:p>
        </w:tc>
        <w:tc>
          <w:tcPr>
            <w:tcW w:w="586" w:type="pct"/>
            <w:vMerge/>
            <w:vAlign w:val="center"/>
          </w:tcPr>
          <w:p w:rsidR="004C4357" w:rsidRDefault="004C4357" w:rsidP="00307964">
            <w:pPr>
              <w:pStyle w:val="ConsPlusNormal"/>
            </w:pPr>
          </w:p>
        </w:tc>
        <w:tc>
          <w:tcPr>
            <w:tcW w:w="574" w:type="pct"/>
            <w:vAlign w:val="center"/>
          </w:tcPr>
          <w:p w:rsidR="004C4357" w:rsidRDefault="004C4357" w:rsidP="00307964">
            <w:pPr>
              <w:pStyle w:val="ConsPlusNormal"/>
            </w:pPr>
          </w:p>
        </w:tc>
      </w:tr>
      <w:tr w:rsidR="004C4357" w:rsidTr="00307964">
        <w:tc>
          <w:tcPr>
            <w:tcW w:w="2583" w:type="pct"/>
            <w:vAlign w:val="center"/>
          </w:tcPr>
          <w:p w:rsidR="004C4357" w:rsidRDefault="004C4357" w:rsidP="00307964">
            <w:pPr>
              <w:pStyle w:val="ConsPlusNormal"/>
              <w:ind w:left="567"/>
            </w:pPr>
            <w:r>
              <w:t>другие болезни сердца</w:t>
            </w:r>
          </w:p>
        </w:tc>
        <w:tc>
          <w:tcPr>
            <w:tcW w:w="575" w:type="pct"/>
            <w:vAlign w:val="center"/>
          </w:tcPr>
          <w:p w:rsidR="004C4357" w:rsidRDefault="004C4357" w:rsidP="00307964">
            <w:pPr>
              <w:pStyle w:val="ConsPlusNormal"/>
              <w:jc w:val="center"/>
            </w:pPr>
            <w:r>
              <w:t>10.5</w:t>
            </w:r>
          </w:p>
        </w:tc>
        <w:tc>
          <w:tcPr>
            <w:tcW w:w="682" w:type="pct"/>
            <w:vAlign w:val="center"/>
          </w:tcPr>
          <w:p w:rsidR="004C4357" w:rsidRDefault="004C4357" w:rsidP="00307964">
            <w:pPr>
              <w:pStyle w:val="ConsPlusNormal"/>
              <w:jc w:val="center"/>
            </w:pPr>
            <w:r>
              <w:t>I30 - I51</w:t>
            </w:r>
          </w:p>
        </w:tc>
        <w:tc>
          <w:tcPr>
            <w:tcW w:w="586" w:type="pct"/>
            <w:vMerge/>
            <w:vAlign w:val="center"/>
          </w:tcPr>
          <w:p w:rsidR="004C4357" w:rsidRDefault="004C4357" w:rsidP="00307964">
            <w:pPr>
              <w:pStyle w:val="ConsPlusNormal"/>
            </w:pPr>
          </w:p>
        </w:tc>
        <w:tc>
          <w:tcPr>
            <w:tcW w:w="574" w:type="pct"/>
            <w:vAlign w:val="center"/>
          </w:tcPr>
          <w:p w:rsidR="004C4357" w:rsidRDefault="004C4357" w:rsidP="00307964">
            <w:pPr>
              <w:pStyle w:val="ConsPlusNormal"/>
            </w:pPr>
          </w:p>
        </w:tc>
      </w:tr>
      <w:tr w:rsidR="004C4357" w:rsidTr="00307964">
        <w:tc>
          <w:tcPr>
            <w:tcW w:w="2583" w:type="pct"/>
            <w:vAlign w:val="center"/>
          </w:tcPr>
          <w:p w:rsidR="004C4357" w:rsidRDefault="004C4357" w:rsidP="00307964">
            <w:pPr>
              <w:pStyle w:val="ConsPlusNormal"/>
              <w:ind w:left="850"/>
            </w:pPr>
            <w:r>
              <w:t>из них:</w:t>
            </w:r>
          </w:p>
          <w:p w:rsidR="004C4357" w:rsidRDefault="004C4357" w:rsidP="00307964">
            <w:pPr>
              <w:pStyle w:val="ConsPlusNormal"/>
              <w:ind w:left="850"/>
            </w:pPr>
            <w:r>
              <w:t>острый перикардит</w:t>
            </w:r>
          </w:p>
        </w:tc>
        <w:tc>
          <w:tcPr>
            <w:tcW w:w="575" w:type="pct"/>
            <w:vAlign w:val="center"/>
          </w:tcPr>
          <w:p w:rsidR="004C4357" w:rsidRDefault="004C4357" w:rsidP="00307964">
            <w:pPr>
              <w:pStyle w:val="ConsPlusNormal"/>
              <w:jc w:val="center"/>
            </w:pPr>
            <w:r>
              <w:t>10.5.1</w:t>
            </w:r>
          </w:p>
        </w:tc>
        <w:tc>
          <w:tcPr>
            <w:tcW w:w="682" w:type="pct"/>
            <w:vAlign w:val="center"/>
          </w:tcPr>
          <w:p w:rsidR="004C4357" w:rsidRDefault="004C4357" w:rsidP="00307964">
            <w:pPr>
              <w:pStyle w:val="ConsPlusNormal"/>
              <w:jc w:val="center"/>
            </w:pPr>
            <w:r>
              <w:t>I30</w:t>
            </w:r>
          </w:p>
        </w:tc>
        <w:tc>
          <w:tcPr>
            <w:tcW w:w="586" w:type="pct"/>
            <w:vMerge/>
            <w:vAlign w:val="center"/>
          </w:tcPr>
          <w:p w:rsidR="004C4357" w:rsidRDefault="004C4357" w:rsidP="00307964">
            <w:pPr>
              <w:pStyle w:val="ConsPlusNormal"/>
            </w:pPr>
          </w:p>
        </w:tc>
        <w:tc>
          <w:tcPr>
            <w:tcW w:w="574" w:type="pct"/>
            <w:vAlign w:val="center"/>
          </w:tcPr>
          <w:p w:rsidR="004C4357" w:rsidRDefault="004C4357" w:rsidP="00307964">
            <w:pPr>
              <w:pStyle w:val="ConsPlusNormal"/>
            </w:pPr>
          </w:p>
        </w:tc>
      </w:tr>
      <w:tr w:rsidR="004C4357" w:rsidTr="00307964">
        <w:tc>
          <w:tcPr>
            <w:tcW w:w="2583" w:type="pct"/>
            <w:vAlign w:val="center"/>
          </w:tcPr>
          <w:p w:rsidR="004C4357" w:rsidRDefault="004C4357" w:rsidP="00307964">
            <w:pPr>
              <w:pStyle w:val="ConsPlusNormal"/>
              <w:ind w:left="850"/>
            </w:pPr>
            <w:r>
              <w:t>острый и подострый эндокардит</w:t>
            </w:r>
          </w:p>
        </w:tc>
        <w:tc>
          <w:tcPr>
            <w:tcW w:w="575" w:type="pct"/>
            <w:vAlign w:val="center"/>
          </w:tcPr>
          <w:p w:rsidR="004C4357" w:rsidRDefault="004C4357" w:rsidP="00307964">
            <w:pPr>
              <w:pStyle w:val="ConsPlusNormal"/>
              <w:jc w:val="center"/>
            </w:pPr>
            <w:r>
              <w:t>10.5.2</w:t>
            </w:r>
          </w:p>
        </w:tc>
        <w:tc>
          <w:tcPr>
            <w:tcW w:w="682" w:type="pct"/>
            <w:vAlign w:val="center"/>
          </w:tcPr>
          <w:p w:rsidR="004C4357" w:rsidRDefault="004C4357" w:rsidP="00307964">
            <w:pPr>
              <w:pStyle w:val="ConsPlusNormal"/>
              <w:jc w:val="center"/>
            </w:pPr>
            <w:r>
              <w:t>I33</w:t>
            </w:r>
          </w:p>
        </w:tc>
        <w:tc>
          <w:tcPr>
            <w:tcW w:w="586" w:type="pct"/>
            <w:vMerge/>
            <w:vAlign w:val="center"/>
          </w:tcPr>
          <w:p w:rsidR="004C4357" w:rsidRDefault="004C4357" w:rsidP="00307964">
            <w:pPr>
              <w:pStyle w:val="ConsPlusNormal"/>
            </w:pPr>
          </w:p>
        </w:tc>
        <w:tc>
          <w:tcPr>
            <w:tcW w:w="574" w:type="pct"/>
            <w:vAlign w:val="center"/>
          </w:tcPr>
          <w:p w:rsidR="004C4357" w:rsidRDefault="004C4357" w:rsidP="00307964">
            <w:pPr>
              <w:pStyle w:val="ConsPlusNormal"/>
            </w:pPr>
          </w:p>
        </w:tc>
      </w:tr>
      <w:tr w:rsidR="004C4357" w:rsidTr="00307964">
        <w:tc>
          <w:tcPr>
            <w:tcW w:w="2583" w:type="pct"/>
            <w:vAlign w:val="center"/>
          </w:tcPr>
          <w:p w:rsidR="004C4357" w:rsidRDefault="004C4357" w:rsidP="00307964">
            <w:pPr>
              <w:pStyle w:val="ConsPlusNormal"/>
              <w:ind w:left="850"/>
            </w:pPr>
            <w:r>
              <w:t>острый миокардит</w:t>
            </w:r>
          </w:p>
        </w:tc>
        <w:tc>
          <w:tcPr>
            <w:tcW w:w="575" w:type="pct"/>
            <w:vAlign w:val="center"/>
          </w:tcPr>
          <w:p w:rsidR="004C4357" w:rsidRDefault="004C4357" w:rsidP="00307964">
            <w:pPr>
              <w:pStyle w:val="ConsPlusNormal"/>
              <w:jc w:val="center"/>
            </w:pPr>
            <w:r>
              <w:t>10.5.3</w:t>
            </w:r>
          </w:p>
        </w:tc>
        <w:tc>
          <w:tcPr>
            <w:tcW w:w="682" w:type="pct"/>
            <w:vAlign w:val="center"/>
          </w:tcPr>
          <w:p w:rsidR="004C4357" w:rsidRDefault="004C4357" w:rsidP="00307964">
            <w:pPr>
              <w:pStyle w:val="ConsPlusNormal"/>
              <w:jc w:val="center"/>
            </w:pPr>
            <w:r>
              <w:t>I40</w:t>
            </w:r>
          </w:p>
        </w:tc>
        <w:tc>
          <w:tcPr>
            <w:tcW w:w="586" w:type="pct"/>
            <w:vMerge/>
            <w:vAlign w:val="center"/>
          </w:tcPr>
          <w:p w:rsidR="004C4357" w:rsidRDefault="004C4357" w:rsidP="00307964">
            <w:pPr>
              <w:pStyle w:val="ConsPlusNormal"/>
            </w:pPr>
          </w:p>
        </w:tc>
        <w:tc>
          <w:tcPr>
            <w:tcW w:w="574" w:type="pct"/>
            <w:vAlign w:val="center"/>
          </w:tcPr>
          <w:p w:rsidR="004C4357" w:rsidRDefault="004C4357" w:rsidP="00307964">
            <w:pPr>
              <w:pStyle w:val="ConsPlusNormal"/>
            </w:pPr>
          </w:p>
        </w:tc>
      </w:tr>
      <w:tr w:rsidR="004C4357" w:rsidTr="00307964">
        <w:tc>
          <w:tcPr>
            <w:tcW w:w="2583" w:type="pct"/>
            <w:vAlign w:val="center"/>
          </w:tcPr>
          <w:p w:rsidR="004C4357" w:rsidRDefault="004C4357" w:rsidP="00307964">
            <w:pPr>
              <w:pStyle w:val="ConsPlusNormal"/>
              <w:ind w:left="850"/>
            </w:pPr>
            <w:r>
              <w:t>кардиомиопатия</w:t>
            </w:r>
          </w:p>
        </w:tc>
        <w:tc>
          <w:tcPr>
            <w:tcW w:w="575" w:type="pct"/>
            <w:vAlign w:val="center"/>
          </w:tcPr>
          <w:p w:rsidR="004C4357" w:rsidRDefault="004C4357" w:rsidP="00307964">
            <w:pPr>
              <w:pStyle w:val="ConsPlusNormal"/>
              <w:jc w:val="center"/>
            </w:pPr>
            <w:r>
              <w:t>10.5.4</w:t>
            </w:r>
          </w:p>
        </w:tc>
        <w:tc>
          <w:tcPr>
            <w:tcW w:w="682" w:type="pct"/>
            <w:vAlign w:val="center"/>
          </w:tcPr>
          <w:p w:rsidR="004C4357" w:rsidRDefault="004C4357" w:rsidP="00307964">
            <w:pPr>
              <w:pStyle w:val="ConsPlusNormal"/>
              <w:jc w:val="center"/>
            </w:pPr>
            <w:r>
              <w:t>I42</w:t>
            </w:r>
          </w:p>
        </w:tc>
        <w:tc>
          <w:tcPr>
            <w:tcW w:w="586" w:type="pct"/>
            <w:vMerge/>
            <w:vAlign w:val="center"/>
          </w:tcPr>
          <w:p w:rsidR="004C4357" w:rsidRDefault="004C4357" w:rsidP="00307964">
            <w:pPr>
              <w:pStyle w:val="ConsPlusNormal"/>
            </w:pPr>
          </w:p>
        </w:tc>
        <w:tc>
          <w:tcPr>
            <w:tcW w:w="574" w:type="pct"/>
            <w:vAlign w:val="center"/>
          </w:tcPr>
          <w:p w:rsidR="004C4357" w:rsidRDefault="004C4357" w:rsidP="00307964">
            <w:pPr>
              <w:pStyle w:val="ConsPlusNormal"/>
            </w:pPr>
          </w:p>
        </w:tc>
      </w:tr>
      <w:tr w:rsidR="004C4357" w:rsidTr="00307964">
        <w:tc>
          <w:tcPr>
            <w:tcW w:w="2583" w:type="pct"/>
            <w:vAlign w:val="center"/>
          </w:tcPr>
          <w:p w:rsidR="004C4357" w:rsidRDefault="004C4357" w:rsidP="00307964">
            <w:pPr>
              <w:pStyle w:val="ConsPlusNormal"/>
              <w:ind w:left="567"/>
            </w:pPr>
            <w:r>
              <w:t>цереброваскулярные болезни</w:t>
            </w:r>
          </w:p>
        </w:tc>
        <w:tc>
          <w:tcPr>
            <w:tcW w:w="575" w:type="pct"/>
            <w:vAlign w:val="center"/>
          </w:tcPr>
          <w:p w:rsidR="004C4357" w:rsidRDefault="004C4357" w:rsidP="00307964">
            <w:pPr>
              <w:pStyle w:val="ConsPlusNormal"/>
              <w:jc w:val="center"/>
            </w:pPr>
            <w:r>
              <w:t>10.6</w:t>
            </w:r>
          </w:p>
        </w:tc>
        <w:tc>
          <w:tcPr>
            <w:tcW w:w="682" w:type="pct"/>
            <w:vAlign w:val="center"/>
          </w:tcPr>
          <w:p w:rsidR="004C4357" w:rsidRDefault="004C4357" w:rsidP="00307964">
            <w:pPr>
              <w:pStyle w:val="ConsPlusNormal"/>
              <w:jc w:val="center"/>
            </w:pPr>
            <w:r>
              <w:t>I60 - I69</w:t>
            </w:r>
          </w:p>
        </w:tc>
        <w:tc>
          <w:tcPr>
            <w:tcW w:w="586" w:type="pct"/>
            <w:vMerge/>
            <w:vAlign w:val="center"/>
          </w:tcPr>
          <w:p w:rsidR="004C4357" w:rsidRDefault="004C4357" w:rsidP="00307964">
            <w:pPr>
              <w:pStyle w:val="ConsPlusNormal"/>
            </w:pPr>
          </w:p>
        </w:tc>
        <w:tc>
          <w:tcPr>
            <w:tcW w:w="574" w:type="pct"/>
            <w:vAlign w:val="center"/>
          </w:tcPr>
          <w:p w:rsidR="004C4357" w:rsidRDefault="004C4357" w:rsidP="00307964">
            <w:pPr>
              <w:pStyle w:val="ConsPlusNormal"/>
            </w:pPr>
          </w:p>
        </w:tc>
      </w:tr>
      <w:tr w:rsidR="004C4357" w:rsidTr="00307964">
        <w:tc>
          <w:tcPr>
            <w:tcW w:w="2583" w:type="pct"/>
            <w:vAlign w:val="center"/>
          </w:tcPr>
          <w:p w:rsidR="004C4357" w:rsidRDefault="004C4357" w:rsidP="00307964">
            <w:pPr>
              <w:pStyle w:val="ConsPlusNormal"/>
              <w:ind w:left="850"/>
            </w:pPr>
            <w:r>
              <w:t>из них:</w:t>
            </w:r>
          </w:p>
          <w:p w:rsidR="004C4357" w:rsidRDefault="004C4357" w:rsidP="00307964">
            <w:pPr>
              <w:pStyle w:val="ConsPlusNormal"/>
              <w:ind w:left="850"/>
            </w:pPr>
            <w:r>
              <w:t>субарахноидальное кровоизлияние</w:t>
            </w:r>
          </w:p>
        </w:tc>
        <w:tc>
          <w:tcPr>
            <w:tcW w:w="575" w:type="pct"/>
            <w:vAlign w:val="center"/>
          </w:tcPr>
          <w:p w:rsidR="004C4357" w:rsidRDefault="004C4357" w:rsidP="00307964">
            <w:pPr>
              <w:pStyle w:val="ConsPlusNormal"/>
              <w:jc w:val="center"/>
            </w:pPr>
            <w:r>
              <w:t>10.6.1</w:t>
            </w:r>
          </w:p>
        </w:tc>
        <w:tc>
          <w:tcPr>
            <w:tcW w:w="682" w:type="pct"/>
            <w:vAlign w:val="center"/>
          </w:tcPr>
          <w:p w:rsidR="004C4357" w:rsidRDefault="004C4357" w:rsidP="00307964">
            <w:pPr>
              <w:pStyle w:val="ConsPlusNormal"/>
              <w:jc w:val="center"/>
            </w:pPr>
            <w:r>
              <w:t>I60</w:t>
            </w:r>
          </w:p>
        </w:tc>
        <w:tc>
          <w:tcPr>
            <w:tcW w:w="586" w:type="pct"/>
            <w:vMerge/>
            <w:vAlign w:val="center"/>
          </w:tcPr>
          <w:p w:rsidR="004C4357" w:rsidRDefault="004C4357" w:rsidP="00307964">
            <w:pPr>
              <w:pStyle w:val="ConsPlusNormal"/>
            </w:pPr>
          </w:p>
        </w:tc>
        <w:tc>
          <w:tcPr>
            <w:tcW w:w="574" w:type="pct"/>
            <w:vAlign w:val="center"/>
          </w:tcPr>
          <w:p w:rsidR="004C4357" w:rsidRDefault="004C4357" w:rsidP="00307964">
            <w:pPr>
              <w:pStyle w:val="ConsPlusNormal"/>
            </w:pPr>
          </w:p>
        </w:tc>
      </w:tr>
      <w:tr w:rsidR="004C4357" w:rsidTr="00307964">
        <w:tc>
          <w:tcPr>
            <w:tcW w:w="2583" w:type="pct"/>
            <w:vAlign w:val="center"/>
          </w:tcPr>
          <w:p w:rsidR="004C4357" w:rsidRDefault="004C4357" w:rsidP="00307964">
            <w:pPr>
              <w:pStyle w:val="ConsPlusNormal"/>
              <w:ind w:left="850"/>
            </w:pPr>
            <w:r>
              <w:t>внутримозговое и другое внутричерепное кровоизлияние</w:t>
            </w:r>
          </w:p>
        </w:tc>
        <w:tc>
          <w:tcPr>
            <w:tcW w:w="575" w:type="pct"/>
            <w:vAlign w:val="center"/>
          </w:tcPr>
          <w:p w:rsidR="004C4357" w:rsidRDefault="004C4357" w:rsidP="00307964">
            <w:pPr>
              <w:pStyle w:val="ConsPlusNormal"/>
              <w:jc w:val="center"/>
            </w:pPr>
            <w:r>
              <w:t>10.6.2</w:t>
            </w:r>
          </w:p>
        </w:tc>
        <w:tc>
          <w:tcPr>
            <w:tcW w:w="682" w:type="pct"/>
            <w:vAlign w:val="center"/>
          </w:tcPr>
          <w:p w:rsidR="004C4357" w:rsidRDefault="004C4357" w:rsidP="00307964">
            <w:pPr>
              <w:pStyle w:val="ConsPlusNormal"/>
              <w:jc w:val="center"/>
            </w:pPr>
            <w:r>
              <w:t>I61, I62</w:t>
            </w:r>
          </w:p>
        </w:tc>
        <w:tc>
          <w:tcPr>
            <w:tcW w:w="586" w:type="pct"/>
            <w:vMerge/>
            <w:vAlign w:val="center"/>
          </w:tcPr>
          <w:p w:rsidR="004C4357" w:rsidRDefault="004C4357" w:rsidP="00307964">
            <w:pPr>
              <w:pStyle w:val="ConsPlusNormal"/>
            </w:pPr>
          </w:p>
        </w:tc>
        <w:tc>
          <w:tcPr>
            <w:tcW w:w="574" w:type="pct"/>
            <w:vAlign w:val="center"/>
          </w:tcPr>
          <w:p w:rsidR="004C4357" w:rsidRDefault="004C4357" w:rsidP="00307964">
            <w:pPr>
              <w:pStyle w:val="ConsPlusNormal"/>
            </w:pPr>
          </w:p>
        </w:tc>
      </w:tr>
      <w:tr w:rsidR="004C4357" w:rsidTr="00307964">
        <w:tc>
          <w:tcPr>
            <w:tcW w:w="2583" w:type="pct"/>
            <w:vAlign w:val="center"/>
          </w:tcPr>
          <w:p w:rsidR="004C4357" w:rsidRDefault="004C4357" w:rsidP="00307964">
            <w:pPr>
              <w:pStyle w:val="ConsPlusNormal"/>
              <w:ind w:left="850"/>
            </w:pPr>
            <w:r>
              <w:t>инфаркт мозга</w:t>
            </w:r>
          </w:p>
        </w:tc>
        <w:tc>
          <w:tcPr>
            <w:tcW w:w="575" w:type="pct"/>
            <w:vAlign w:val="center"/>
          </w:tcPr>
          <w:p w:rsidR="004C4357" w:rsidRDefault="004C4357" w:rsidP="00307964">
            <w:pPr>
              <w:pStyle w:val="ConsPlusNormal"/>
              <w:jc w:val="center"/>
            </w:pPr>
            <w:r>
              <w:t>10.6.3</w:t>
            </w:r>
          </w:p>
        </w:tc>
        <w:tc>
          <w:tcPr>
            <w:tcW w:w="682" w:type="pct"/>
            <w:vAlign w:val="center"/>
          </w:tcPr>
          <w:p w:rsidR="004C4357" w:rsidRDefault="004C4357" w:rsidP="00307964">
            <w:pPr>
              <w:pStyle w:val="ConsPlusNormal"/>
              <w:jc w:val="center"/>
            </w:pPr>
            <w:r>
              <w:t>I63</w:t>
            </w:r>
          </w:p>
        </w:tc>
        <w:tc>
          <w:tcPr>
            <w:tcW w:w="586" w:type="pct"/>
            <w:vMerge/>
            <w:vAlign w:val="center"/>
          </w:tcPr>
          <w:p w:rsidR="004C4357" w:rsidRDefault="004C4357" w:rsidP="00307964">
            <w:pPr>
              <w:pStyle w:val="ConsPlusNormal"/>
            </w:pPr>
          </w:p>
        </w:tc>
        <w:tc>
          <w:tcPr>
            <w:tcW w:w="574" w:type="pct"/>
            <w:vAlign w:val="center"/>
          </w:tcPr>
          <w:p w:rsidR="004C4357" w:rsidRDefault="004C4357" w:rsidP="00307964">
            <w:pPr>
              <w:pStyle w:val="ConsPlusNormal"/>
            </w:pPr>
          </w:p>
        </w:tc>
      </w:tr>
      <w:tr w:rsidR="004C4357" w:rsidTr="00307964">
        <w:tc>
          <w:tcPr>
            <w:tcW w:w="2583" w:type="pct"/>
            <w:vAlign w:val="center"/>
          </w:tcPr>
          <w:p w:rsidR="004C4357" w:rsidRDefault="004C4357" w:rsidP="00307964">
            <w:pPr>
              <w:pStyle w:val="ConsPlusNormal"/>
              <w:ind w:left="850"/>
            </w:pPr>
            <w:r>
              <w:t>инсульт, не уточненный, как кровоизлияние или инфаркт</w:t>
            </w:r>
          </w:p>
        </w:tc>
        <w:tc>
          <w:tcPr>
            <w:tcW w:w="575" w:type="pct"/>
            <w:vAlign w:val="center"/>
          </w:tcPr>
          <w:p w:rsidR="004C4357" w:rsidRDefault="004C4357" w:rsidP="00307964">
            <w:pPr>
              <w:pStyle w:val="ConsPlusNormal"/>
              <w:jc w:val="center"/>
            </w:pPr>
            <w:r>
              <w:t>10.6.4</w:t>
            </w:r>
          </w:p>
        </w:tc>
        <w:tc>
          <w:tcPr>
            <w:tcW w:w="682" w:type="pct"/>
            <w:vAlign w:val="center"/>
          </w:tcPr>
          <w:p w:rsidR="004C4357" w:rsidRDefault="004C4357" w:rsidP="00307964">
            <w:pPr>
              <w:pStyle w:val="ConsPlusNormal"/>
              <w:jc w:val="center"/>
            </w:pPr>
            <w:r>
              <w:t>I64</w:t>
            </w:r>
          </w:p>
        </w:tc>
        <w:tc>
          <w:tcPr>
            <w:tcW w:w="586" w:type="pct"/>
            <w:vMerge/>
            <w:vAlign w:val="center"/>
          </w:tcPr>
          <w:p w:rsidR="004C4357" w:rsidRDefault="004C4357" w:rsidP="00307964">
            <w:pPr>
              <w:pStyle w:val="ConsPlusNormal"/>
            </w:pPr>
          </w:p>
        </w:tc>
        <w:tc>
          <w:tcPr>
            <w:tcW w:w="574" w:type="pct"/>
            <w:vAlign w:val="center"/>
          </w:tcPr>
          <w:p w:rsidR="004C4357" w:rsidRDefault="004C4357" w:rsidP="00307964">
            <w:pPr>
              <w:pStyle w:val="ConsPlusNormal"/>
            </w:pPr>
          </w:p>
        </w:tc>
      </w:tr>
      <w:tr w:rsidR="004C4357" w:rsidTr="00307964">
        <w:tc>
          <w:tcPr>
            <w:tcW w:w="2583" w:type="pct"/>
            <w:vAlign w:val="center"/>
          </w:tcPr>
          <w:p w:rsidR="004C4357" w:rsidRDefault="004C4357" w:rsidP="00307964">
            <w:pPr>
              <w:pStyle w:val="ConsPlusNormal"/>
              <w:ind w:left="850"/>
            </w:pPr>
            <w:r>
              <w:t>закупорка и стеноз прецеребральных, церебральных артерий, не приводящие к инфаркту мозга</w:t>
            </w:r>
          </w:p>
        </w:tc>
        <w:tc>
          <w:tcPr>
            <w:tcW w:w="575" w:type="pct"/>
            <w:vAlign w:val="center"/>
          </w:tcPr>
          <w:p w:rsidR="004C4357" w:rsidRDefault="004C4357" w:rsidP="00307964">
            <w:pPr>
              <w:pStyle w:val="ConsPlusNormal"/>
              <w:jc w:val="center"/>
            </w:pPr>
            <w:r>
              <w:t>10.6.5</w:t>
            </w:r>
          </w:p>
        </w:tc>
        <w:tc>
          <w:tcPr>
            <w:tcW w:w="682" w:type="pct"/>
            <w:vAlign w:val="center"/>
          </w:tcPr>
          <w:p w:rsidR="004C4357" w:rsidRDefault="004C4357" w:rsidP="00307964">
            <w:pPr>
              <w:pStyle w:val="ConsPlusNormal"/>
              <w:jc w:val="center"/>
            </w:pPr>
            <w:r>
              <w:t>I65 - I66</w:t>
            </w:r>
          </w:p>
        </w:tc>
        <w:tc>
          <w:tcPr>
            <w:tcW w:w="586" w:type="pct"/>
            <w:vMerge/>
            <w:vAlign w:val="center"/>
          </w:tcPr>
          <w:p w:rsidR="004C4357" w:rsidRDefault="004C4357" w:rsidP="00307964">
            <w:pPr>
              <w:pStyle w:val="ConsPlusNormal"/>
            </w:pPr>
          </w:p>
        </w:tc>
        <w:tc>
          <w:tcPr>
            <w:tcW w:w="574" w:type="pct"/>
            <w:vAlign w:val="center"/>
          </w:tcPr>
          <w:p w:rsidR="004C4357" w:rsidRDefault="004C4357" w:rsidP="00307964">
            <w:pPr>
              <w:pStyle w:val="ConsPlusNormal"/>
            </w:pPr>
          </w:p>
        </w:tc>
      </w:tr>
      <w:tr w:rsidR="004C4357" w:rsidTr="00307964">
        <w:tc>
          <w:tcPr>
            <w:tcW w:w="2583" w:type="pct"/>
            <w:vAlign w:val="center"/>
          </w:tcPr>
          <w:p w:rsidR="004C4357" w:rsidRDefault="004C4357" w:rsidP="00307964">
            <w:pPr>
              <w:pStyle w:val="ConsPlusNormal"/>
              <w:ind w:left="850"/>
            </w:pPr>
            <w:r>
              <w:t>другие цереброваскулярные болезни</w:t>
            </w:r>
          </w:p>
        </w:tc>
        <w:tc>
          <w:tcPr>
            <w:tcW w:w="575" w:type="pct"/>
            <w:vAlign w:val="center"/>
          </w:tcPr>
          <w:p w:rsidR="004C4357" w:rsidRDefault="004C4357" w:rsidP="00307964">
            <w:pPr>
              <w:pStyle w:val="ConsPlusNormal"/>
              <w:jc w:val="center"/>
            </w:pPr>
            <w:r>
              <w:t>10.6.6</w:t>
            </w:r>
          </w:p>
        </w:tc>
        <w:tc>
          <w:tcPr>
            <w:tcW w:w="682" w:type="pct"/>
            <w:vAlign w:val="center"/>
          </w:tcPr>
          <w:p w:rsidR="004C4357" w:rsidRDefault="004C4357" w:rsidP="00307964">
            <w:pPr>
              <w:pStyle w:val="ConsPlusNormal"/>
              <w:jc w:val="center"/>
            </w:pPr>
            <w:r>
              <w:t>I67</w:t>
            </w:r>
          </w:p>
        </w:tc>
        <w:tc>
          <w:tcPr>
            <w:tcW w:w="586" w:type="pct"/>
            <w:vMerge/>
            <w:vAlign w:val="center"/>
          </w:tcPr>
          <w:p w:rsidR="004C4357" w:rsidRDefault="004C4357" w:rsidP="00307964">
            <w:pPr>
              <w:pStyle w:val="ConsPlusNormal"/>
            </w:pPr>
          </w:p>
        </w:tc>
        <w:tc>
          <w:tcPr>
            <w:tcW w:w="574" w:type="pct"/>
            <w:vAlign w:val="center"/>
          </w:tcPr>
          <w:p w:rsidR="004C4357" w:rsidRDefault="004C4357" w:rsidP="00307964">
            <w:pPr>
              <w:pStyle w:val="ConsPlusNormal"/>
            </w:pPr>
          </w:p>
        </w:tc>
      </w:tr>
      <w:tr w:rsidR="004C4357" w:rsidTr="00307964">
        <w:tc>
          <w:tcPr>
            <w:tcW w:w="2583" w:type="pct"/>
            <w:vAlign w:val="center"/>
          </w:tcPr>
          <w:p w:rsidR="004C4357" w:rsidRDefault="004C4357" w:rsidP="00307964">
            <w:pPr>
              <w:pStyle w:val="ConsPlusNormal"/>
              <w:ind w:left="850"/>
            </w:pPr>
            <w:r>
              <w:t>последствия цереброваскулярных болезней</w:t>
            </w:r>
          </w:p>
        </w:tc>
        <w:tc>
          <w:tcPr>
            <w:tcW w:w="575" w:type="pct"/>
            <w:vAlign w:val="center"/>
          </w:tcPr>
          <w:p w:rsidR="004C4357" w:rsidRDefault="004C4357" w:rsidP="00307964">
            <w:pPr>
              <w:pStyle w:val="ConsPlusNormal"/>
              <w:jc w:val="center"/>
            </w:pPr>
            <w:r>
              <w:t>10.6.7</w:t>
            </w:r>
          </w:p>
        </w:tc>
        <w:tc>
          <w:tcPr>
            <w:tcW w:w="682" w:type="pct"/>
            <w:vAlign w:val="center"/>
          </w:tcPr>
          <w:p w:rsidR="004C4357" w:rsidRDefault="004C4357" w:rsidP="00307964">
            <w:pPr>
              <w:pStyle w:val="ConsPlusNormal"/>
              <w:jc w:val="center"/>
            </w:pPr>
            <w:r>
              <w:t>I69</w:t>
            </w:r>
          </w:p>
        </w:tc>
        <w:tc>
          <w:tcPr>
            <w:tcW w:w="586" w:type="pct"/>
            <w:vMerge/>
            <w:vAlign w:val="center"/>
          </w:tcPr>
          <w:p w:rsidR="004C4357" w:rsidRDefault="004C4357" w:rsidP="00307964">
            <w:pPr>
              <w:pStyle w:val="ConsPlusNormal"/>
            </w:pPr>
          </w:p>
        </w:tc>
        <w:tc>
          <w:tcPr>
            <w:tcW w:w="574" w:type="pct"/>
            <w:vAlign w:val="center"/>
          </w:tcPr>
          <w:p w:rsidR="004C4357" w:rsidRPr="00CC5403" w:rsidRDefault="004C4357" w:rsidP="00307964">
            <w:pPr>
              <w:pStyle w:val="ConsPlusNormal"/>
              <w:jc w:val="center"/>
            </w:pPr>
            <w:r w:rsidRPr="00CC5403">
              <w:t xml:space="preserve">графа </w:t>
            </w:r>
            <w:r>
              <w:t>15</w:t>
            </w:r>
          </w:p>
          <w:p w:rsidR="004C4357" w:rsidRDefault="004C4357" w:rsidP="00307964">
            <w:pPr>
              <w:pStyle w:val="ConsPlusNormal"/>
              <w:jc w:val="center"/>
            </w:pPr>
            <w:r>
              <w:t xml:space="preserve">не заполняется </w:t>
            </w:r>
            <w:r w:rsidRPr="00CC5403">
              <w:t>"X"</w:t>
            </w:r>
          </w:p>
        </w:tc>
      </w:tr>
      <w:tr w:rsidR="004C4357" w:rsidTr="00307964">
        <w:tc>
          <w:tcPr>
            <w:tcW w:w="2583" w:type="pct"/>
            <w:vAlign w:val="center"/>
          </w:tcPr>
          <w:p w:rsidR="004C4357" w:rsidRDefault="004C4357" w:rsidP="00307964">
            <w:pPr>
              <w:pStyle w:val="ConsPlusNormal"/>
              <w:ind w:left="567"/>
            </w:pPr>
            <w:r>
              <w:t>эндартериит, тромбангиит облитерирующий</w:t>
            </w:r>
          </w:p>
        </w:tc>
        <w:tc>
          <w:tcPr>
            <w:tcW w:w="575" w:type="pct"/>
            <w:vAlign w:val="center"/>
          </w:tcPr>
          <w:p w:rsidR="004C4357" w:rsidRDefault="004C4357" w:rsidP="00307964">
            <w:pPr>
              <w:pStyle w:val="ConsPlusNormal"/>
              <w:jc w:val="center"/>
            </w:pPr>
            <w:r>
              <w:t>10.7</w:t>
            </w:r>
          </w:p>
        </w:tc>
        <w:tc>
          <w:tcPr>
            <w:tcW w:w="682" w:type="pct"/>
            <w:vAlign w:val="center"/>
          </w:tcPr>
          <w:p w:rsidR="004C4357" w:rsidRDefault="004C4357" w:rsidP="00307964">
            <w:pPr>
              <w:pStyle w:val="ConsPlusNormal"/>
              <w:jc w:val="center"/>
            </w:pPr>
            <w:r>
              <w:t>I70.2, I73.1</w:t>
            </w:r>
          </w:p>
        </w:tc>
        <w:tc>
          <w:tcPr>
            <w:tcW w:w="586" w:type="pct"/>
            <w:vMerge/>
            <w:vAlign w:val="center"/>
          </w:tcPr>
          <w:p w:rsidR="004C4357" w:rsidRDefault="004C4357" w:rsidP="00307964">
            <w:pPr>
              <w:pStyle w:val="ConsPlusNormal"/>
            </w:pPr>
          </w:p>
        </w:tc>
        <w:tc>
          <w:tcPr>
            <w:tcW w:w="574" w:type="pct"/>
            <w:vAlign w:val="center"/>
          </w:tcPr>
          <w:p w:rsidR="004C4357" w:rsidRDefault="004C4357" w:rsidP="00307964">
            <w:pPr>
              <w:pStyle w:val="ConsPlusNormal"/>
            </w:pPr>
          </w:p>
        </w:tc>
      </w:tr>
      <w:tr w:rsidR="004C4357" w:rsidTr="00307964">
        <w:tc>
          <w:tcPr>
            <w:tcW w:w="2583" w:type="pct"/>
            <w:vAlign w:val="center"/>
          </w:tcPr>
          <w:p w:rsidR="004C4357" w:rsidRDefault="004C4357" w:rsidP="00307964">
            <w:pPr>
              <w:pStyle w:val="ConsPlusNormal"/>
              <w:ind w:left="567"/>
            </w:pPr>
            <w:r>
              <w:t>болезни вен, лимфатических сосудов и лимфатических узлов</w:t>
            </w:r>
          </w:p>
        </w:tc>
        <w:tc>
          <w:tcPr>
            <w:tcW w:w="575" w:type="pct"/>
            <w:vAlign w:val="center"/>
          </w:tcPr>
          <w:p w:rsidR="004C4357" w:rsidRDefault="004C4357" w:rsidP="00307964">
            <w:pPr>
              <w:pStyle w:val="ConsPlusNormal"/>
              <w:jc w:val="center"/>
            </w:pPr>
            <w:r>
              <w:t>10.8</w:t>
            </w:r>
          </w:p>
        </w:tc>
        <w:tc>
          <w:tcPr>
            <w:tcW w:w="682" w:type="pct"/>
            <w:vAlign w:val="center"/>
          </w:tcPr>
          <w:p w:rsidR="004C4357" w:rsidRDefault="004C4357" w:rsidP="00307964">
            <w:pPr>
              <w:pStyle w:val="ConsPlusNormal"/>
              <w:jc w:val="center"/>
            </w:pPr>
            <w:r>
              <w:t>I80 - I83, I85 - I89</w:t>
            </w:r>
          </w:p>
        </w:tc>
        <w:tc>
          <w:tcPr>
            <w:tcW w:w="586" w:type="pct"/>
            <w:vMerge/>
            <w:vAlign w:val="center"/>
          </w:tcPr>
          <w:p w:rsidR="004C4357" w:rsidRDefault="004C4357" w:rsidP="00307964">
            <w:pPr>
              <w:pStyle w:val="ConsPlusNormal"/>
            </w:pPr>
          </w:p>
        </w:tc>
        <w:tc>
          <w:tcPr>
            <w:tcW w:w="574" w:type="pct"/>
            <w:vAlign w:val="center"/>
          </w:tcPr>
          <w:p w:rsidR="004C4357" w:rsidRDefault="004C4357" w:rsidP="00307964">
            <w:pPr>
              <w:pStyle w:val="ConsPlusNormal"/>
            </w:pPr>
          </w:p>
        </w:tc>
      </w:tr>
      <w:tr w:rsidR="004C4357" w:rsidTr="00307964">
        <w:tc>
          <w:tcPr>
            <w:tcW w:w="2583" w:type="pct"/>
            <w:vAlign w:val="center"/>
          </w:tcPr>
          <w:p w:rsidR="004C4357" w:rsidRDefault="004C4357" w:rsidP="00307964">
            <w:pPr>
              <w:pStyle w:val="ConsPlusNormal"/>
              <w:ind w:left="850"/>
            </w:pPr>
            <w:r>
              <w:t>из них:</w:t>
            </w:r>
          </w:p>
          <w:p w:rsidR="004C4357" w:rsidRDefault="004C4357" w:rsidP="00307964">
            <w:pPr>
              <w:pStyle w:val="ConsPlusNormal"/>
              <w:ind w:left="850"/>
            </w:pPr>
            <w:r>
              <w:t>флебит и тромбофлебит</w:t>
            </w:r>
          </w:p>
        </w:tc>
        <w:tc>
          <w:tcPr>
            <w:tcW w:w="575" w:type="pct"/>
            <w:vAlign w:val="center"/>
          </w:tcPr>
          <w:p w:rsidR="004C4357" w:rsidRDefault="004C4357" w:rsidP="00307964">
            <w:pPr>
              <w:pStyle w:val="ConsPlusNormal"/>
              <w:jc w:val="center"/>
            </w:pPr>
            <w:r>
              <w:t>10.8.1</w:t>
            </w:r>
          </w:p>
        </w:tc>
        <w:tc>
          <w:tcPr>
            <w:tcW w:w="682" w:type="pct"/>
            <w:vAlign w:val="center"/>
          </w:tcPr>
          <w:p w:rsidR="004C4357" w:rsidRDefault="004C4357" w:rsidP="00307964">
            <w:pPr>
              <w:pStyle w:val="ConsPlusNormal"/>
              <w:jc w:val="center"/>
            </w:pPr>
            <w:r>
              <w:t>I80</w:t>
            </w:r>
          </w:p>
        </w:tc>
        <w:tc>
          <w:tcPr>
            <w:tcW w:w="586" w:type="pct"/>
            <w:vMerge/>
            <w:vAlign w:val="center"/>
          </w:tcPr>
          <w:p w:rsidR="004C4357" w:rsidRDefault="004C4357" w:rsidP="00307964">
            <w:pPr>
              <w:pStyle w:val="ConsPlusNormal"/>
            </w:pPr>
          </w:p>
        </w:tc>
        <w:tc>
          <w:tcPr>
            <w:tcW w:w="574" w:type="pct"/>
            <w:vAlign w:val="center"/>
          </w:tcPr>
          <w:p w:rsidR="004C4357" w:rsidRDefault="004C4357" w:rsidP="00307964">
            <w:pPr>
              <w:pStyle w:val="ConsPlusNormal"/>
            </w:pPr>
          </w:p>
        </w:tc>
      </w:tr>
      <w:tr w:rsidR="004C4357" w:rsidTr="00307964">
        <w:tc>
          <w:tcPr>
            <w:tcW w:w="2583" w:type="pct"/>
            <w:vAlign w:val="center"/>
          </w:tcPr>
          <w:p w:rsidR="004C4357" w:rsidRDefault="004C4357" w:rsidP="00307964">
            <w:pPr>
              <w:pStyle w:val="ConsPlusNormal"/>
              <w:ind w:left="850"/>
            </w:pPr>
            <w:r>
              <w:t>тромбоз портальной вены</w:t>
            </w:r>
          </w:p>
        </w:tc>
        <w:tc>
          <w:tcPr>
            <w:tcW w:w="575" w:type="pct"/>
            <w:vAlign w:val="center"/>
          </w:tcPr>
          <w:p w:rsidR="004C4357" w:rsidRDefault="004C4357" w:rsidP="00307964">
            <w:pPr>
              <w:pStyle w:val="ConsPlusNormal"/>
              <w:jc w:val="center"/>
            </w:pPr>
            <w:r>
              <w:t>10.8.2</w:t>
            </w:r>
          </w:p>
        </w:tc>
        <w:tc>
          <w:tcPr>
            <w:tcW w:w="682" w:type="pct"/>
            <w:vAlign w:val="center"/>
          </w:tcPr>
          <w:p w:rsidR="004C4357" w:rsidRDefault="004C4357" w:rsidP="00307964">
            <w:pPr>
              <w:pStyle w:val="ConsPlusNormal"/>
              <w:jc w:val="center"/>
            </w:pPr>
            <w:r>
              <w:t>I81</w:t>
            </w:r>
          </w:p>
        </w:tc>
        <w:tc>
          <w:tcPr>
            <w:tcW w:w="586" w:type="pct"/>
            <w:vMerge/>
            <w:vAlign w:val="center"/>
          </w:tcPr>
          <w:p w:rsidR="004C4357" w:rsidRDefault="004C4357" w:rsidP="00307964">
            <w:pPr>
              <w:pStyle w:val="ConsPlusNormal"/>
            </w:pPr>
          </w:p>
        </w:tc>
        <w:tc>
          <w:tcPr>
            <w:tcW w:w="574" w:type="pct"/>
            <w:vAlign w:val="center"/>
          </w:tcPr>
          <w:p w:rsidR="004C4357" w:rsidRDefault="004C4357" w:rsidP="00307964">
            <w:pPr>
              <w:pStyle w:val="ConsPlusNormal"/>
            </w:pPr>
          </w:p>
        </w:tc>
      </w:tr>
      <w:tr w:rsidR="004C4357" w:rsidTr="00307964">
        <w:tc>
          <w:tcPr>
            <w:tcW w:w="2583" w:type="pct"/>
            <w:vAlign w:val="center"/>
          </w:tcPr>
          <w:p w:rsidR="004C4357" w:rsidRDefault="004C4357" w:rsidP="00307964">
            <w:pPr>
              <w:pStyle w:val="ConsPlusNormal"/>
              <w:ind w:left="850"/>
            </w:pPr>
            <w:r>
              <w:t>варикозное расширение вен нижних конечностей</w:t>
            </w:r>
          </w:p>
        </w:tc>
        <w:tc>
          <w:tcPr>
            <w:tcW w:w="575" w:type="pct"/>
            <w:vAlign w:val="center"/>
          </w:tcPr>
          <w:p w:rsidR="004C4357" w:rsidRDefault="004C4357" w:rsidP="00307964">
            <w:pPr>
              <w:pStyle w:val="ConsPlusNormal"/>
              <w:jc w:val="center"/>
            </w:pPr>
            <w:r>
              <w:t>10.8.3</w:t>
            </w:r>
          </w:p>
        </w:tc>
        <w:tc>
          <w:tcPr>
            <w:tcW w:w="682" w:type="pct"/>
            <w:vAlign w:val="center"/>
          </w:tcPr>
          <w:p w:rsidR="004C4357" w:rsidRDefault="004C4357" w:rsidP="00307964">
            <w:pPr>
              <w:pStyle w:val="ConsPlusNormal"/>
              <w:jc w:val="center"/>
            </w:pPr>
            <w:r>
              <w:t>I83</w:t>
            </w:r>
          </w:p>
        </w:tc>
        <w:tc>
          <w:tcPr>
            <w:tcW w:w="586" w:type="pct"/>
            <w:vMerge/>
            <w:vAlign w:val="center"/>
          </w:tcPr>
          <w:p w:rsidR="004C4357" w:rsidRDefault="004C4357" w:rsidP="00307964">
            <w:pPr>
              <w:pStyle w:val="ConsPlusNormal"/>
            </w:pPr>
          </w:p>
        </w:tc>
        <w:tc>
          <w:tcPr>
            <w:tcW w:w="574" w:type="pct"/>
            <w:vAlign w:val="center"/>
          </w:tcPr>
          <w:p w:rsidR="004C4357" w:rsidRDefault="004C4357" w:rsidP="00307964">
            <w:pPr>
              <w:pStyle w:val="ConsPlusNormal"/>
            </w:pPr>
          </w:p>
        </w:tc>
      </w:tr>
      <w:tr w:rsidR="004C4357" w:rsidTr="00307964">
        <w:tc>
          <w:tcPr>
            <w:tcW w:w="2583" w:type="pct"/>
            <w:vAlign w:val="center"/>
          </w:tcPr>
          <w:p w:rsidR="004C4357" w:rsidRDefault="004C4357" w:rsidP="00307964">
            <w:pPr>
              <w:pStyle w:val="ConsPlusNormal"/>
              <w:ind w:left="283"/>
            </w:pPr>
            <w:r>
              <w:t>болезни органов дыхания</w:t>
            </w:r>
          </w:p>
        </w:tc>
        <w:tc>
          <w:tcPr>
            <w:tcW w:w="575" w:type="pct"/>
            <w:vAlign w:val="center"/>
          </w:tcPr>
          <w:p w:rsidR="004C4357" w:rsidRDefault="004C4357" w:rsidP="00307964">
            <w:pPr>
              <w:pStyle w:val="ConsPlusNormal"/>
              <w:jc w:val="center"/>
            </w:pPr>
            <w:r>
              <w:t>11.0</w:t>
            </w:r>
          </w:p>
        </w:tc>
        <w:tc>
          <w:tcPr>
            <w:tcW w:w="682" w:type="pct"/>
            <w:vAlign w:val="center"/>
          </w:tcPr>
          <w:p w:rsidR="004C4357" w:rsidRDefault="004C4357" w:rsidP="00307964">
            <w:pPr>
              <w:pStyle w:val="ConsPlusNormal"/>
              <w:jc w:val="center"/>
            </w:pPr>
            <w:r>
              <w:t>J00 - J98</w:t>
            </w:r>
          </w:p>
        </w:tc>
        <w:tc>
          <w:tcPr>
            <w:tcW w:w="586" w:type="pct"/>
            <w:vMerge/>
            <w:vAlign w:val="center"/>
          </w:tcPr>
          <w:p w:rsidR="004C4357" w:rsidRDefault="004C4357" w:rsidP="00307964">
            <w:pPr>
              <w:pStyle w:val="ConsPlusNormal"/>
            </w:pPr>
          </w:p>
        </w:tc>
        <w:tc>
          <w:tcPr>
            <w:tcW w:w="574" w:type="pct"/>
            <w:vAlign w:val="center"/>
          </w:tcPr>
          <w:p w:rsidR="004C4357" w:rsidRDefault="004C4357" w:rsidP="00307964">
            <w:pPr>
              <w:pStyle w:val="ConsPlusNormal"/>
            </w:pPr>
          </w:p>
        </w:tc>
      </w:tr>
      <w:tr w:rsidR="004C4357" w:rsidTr="00307964">
        <w:tc>
          <w:tcPr>
            <w:tcW w:w="2583" w:type="pct"/>
            <w:vAlign w:val="center"/>
          </w:tcPr>
          <w:p w:rsidR="004C4357" w:rsidRDefault="004C4357" w:rsidP="00307964">
            <w:pPr>
              <w:pStyle w:val="ConsPlusNormal"/>
              <w:ind w:left="567"/>
            </w:pPr>
            <w:r>
              <w:t>из них:</w:t>
            </w:r>
          </w:p>
          <w:p w:rsidR="004C4357" w:rsidRDefault="004C4357" w:rsidP="00307964">
            <w:pPr>
              <w:pStyle w:val="ConsPlusNormal"/>
              <w:ind w:left="567"/>
            </w:pPr>
            <w:r>
              <w:t>острые респираторные инфекции верхних дыхательных путей</w:t>
            </w:r>
          </w:p>
        </w:tc>
        <w:tc>
          <w:tcPr>
            <w:tcW w:w="575" w:type="pct"/>
            <w:vAlign w:val="center"/>
          </w:tcPr>
          <w:p w:rsidR="004C4357" w:rsidRDefault="004C4357" w:rsidP="00307964">
            <w:pPr>
              <w:pStyle w:val="ConsPlusNormal"/>
              <w:jc w:val="center"/>
            </w:pPr>
            <w:r>
              <w:t>11.1</w:t>
            </w:r>
          </w:p>
        </w:tc>
        <w:tc>
          <w:tcPr>
            <w:tcW w:w="682" w:type="pct"/>
            <w:vAlign w:val="center"/>
          </w:tcPr>
          <w:p w:rsidR="004C4357" w:rsidRDefault="004C4357" w:rsidP="00307964">
            <w:pPr>
              <w:pStyle w:val="ConsPlusNormal"/>
              <w:jc w:val="center"/>
            </w:pPr>
            <w:r>
              <w:t>J00 - J06</w:t>
            </w:r>
          </w:p>
        </w:tc>
        <w:tc>
          <w:tcPr>
            <w:tcW w:w="586" w:type="pct"/>
            <w:vMerge/>
            <w:vAlign w:val="center"/>
          </w:tcPr>
          <w:p w:rsidR="004C4357" w:rsidRDefault="004C4357" w:rsidP="00307964">
            <w:pPr>
              <w:pStyle w:val="ConsPlusNormal"/>
            </w:pPr>
          </w:p>
        </w:tc>
        <w:tc>
          <w:tcPr>
            <w:tcW w:w="574" w:type="pct"/>
            <w:vAlign w:val="center"/>
          </w:tcPr>
          <w:p w:rsidR="004C4357" w:rsidRDefault="004C4357" w:rsidP="00307964">
            <w:pPr>
              <w:pStyle w:val="ConsPlusNormal"/>
            </w:pPr>
          </w:p>
        </w:tc>
      </w:tr>
      <w:tr w:rsidR="004C4357" w:rsidTr="00307964">
        <w:tc>
          <w:tcPr>
            <w:tcW w:w="2583" w:type="pct"/>
            <w:vAlign w:val="center"/>
          </w:tcPr>
          <w:p w:rsidR="004C4357" w:rsidRDefault="004C4357" w:rsidP="00307964">
            <w:pPr>
              <w:pStyle w:val="ConsPlusNormal"/>
              <w:ind w:left="850"/>
            </w:pPr>
            <w:r>
              <w:t>из них:</w:t>
            </w:r>
          </w:p>
          <w:p w:rsidR="004C4357" w:rsidRDefault="004C4357" w:rsidP="00307964">
            <w:pPr>
              <w:pStyle w:val="ConsPlusNormal"/>
              <w:ind w:left="850"/>
            </w:pPr>
            <w:r>
              <w:t>острый ларингит и трахеит</w:t>
            </w:r>
          </w:p>
        </w:tc>
        <w:tc>
          <w:tcPr>
            <w:tcW w:w="575" w:type="pct"/>
            <w:vAlign w:val="center"/>
          </w:tcPr>
          <w:p w:rsidR="004C4357" w:rsidRDefault="004C4357" w:rsidP="00307964">
            <w:pPr>
              <w:pStyle w:val="ConsPlusNormal"/>
              <w:jc w:val="center"/>
            </w:pPr>
            <w:r>
              <w:t>11.1.1</w:t>
            </w:r>
          </w:p>
        </w:tc>
        <w:tc>
          <w:tcPr>
            <w:tcW w:w="682" w:type="pct"/>
            <w:vAlign w:val="center"/>
          </w:tcPr>
          <w:p w:rsidR="004C4357" w:rsidRDefault="004C4357" w:rsidP="00307964">
            <w:pPr>
              <w:pStyle w:val="ConsPlusNormal"/>
              <w:jc w:val="center"/>
            </w:pPr>
            <w:r>
              <w:t>J04</w:t>
            </w:r>
          </w:p>
        </w:tc>
        <w:tc>
          <w:tcPr>
            <w:tcW w:w="586" w:type="pct"/>
            <w:vMerge/>
            <w:vAlign w:val="center"/>
          </w:tcPr>
          <w:p w:rsidR="004C4357" w:rsidRDefault="004C4357" w:rsidP="00307964">
            <w:pPr>
              <w:pStyle w:val="ConsPlusNormal"/>
            </w:pPr>
          </w:p>
        </w:tc>
        <w:tc>
          <w:tcPr>
            <w:tcW w:w="574" w:type="pct"/>
            <w:vAlign w:val="center"/>
          </w:tcPr>
          <w:p w:rsidR="004C4357" w:rsidRDefault="004C4357" w:rsidP="00307964">
            <w:pPr>
              <w:pStyle w:val="ConsPlusNormal"/>
            </w:pPr>
          </w:p>
        </w:tc>
      </w:tr>
      <w:tr w:rsidR="004C4357" w:rsidTr="00307964">
        <w:tc>
          <w:tcPr>
            <w:tcW w:w="2583" w:type="pct"/>
            <w:vAlign w:val="center"/>
          </w:tcPr>
          <w:p w:rsidR="004C4357" w:rsidRDefault="004C4357" w:rsidP="00307964">
            <w:pPr>
              <w:pStyle w:val="ConsPlusNormal"/>
              <w:ind w:left="850"/>
            </w:pPr>
            <w:r>
              <w:t>острый обструктивный ларингит [круп] и эпиглоттит</w:t>
            </w:r>
          </w:p>
        </w:tc>
        <w:tc>
          <w:tcPr>
            <w:tcW w:w="575" w:type="pct"/>
            <w:vAlign w:val="center"/>
          </w:tcPr>
          <w:p w:rsidR="004C4357" w:rsidRDefault="004C4357" w:rsidP="00307964">
            <w:pPr>
              <w:pStyle w:val="ConsPlusNormal"/>
              <w:jc w:val="center"/>
            </w:pPr>
            <w:r>
              <w:t>11.1.2</w:t>
            </w:r>
          </w:p>
        </w:tc>
        <w:tc>
          <w:tcPr>
            <w:tcW w:w="682" w:type="pct"/>
            <w:vAlign w:val="center"/>
          </w:tcPr>
          <w:p w:rsidR="004C4357" w:rsidRDefault="004C4357" w:rsidP="00307964">
            <w:pPr>
              <w:pStyle w:val="ConsPlusNormal"/>
              <w:jc w:val="center"/>
            </w:pPr>
            <w:r>
              <w:t>J05</w:t>
            </w:r>
          </w:p>
        </w:tc>
        <w:tc>
          <w:tcPr>
            <w:tcW w:w="586" w:type="pct"/>
            <w:vMerge/>
            <w:vAlign w:val="center"/>
          </w:tcPr>
          <w:p w:rsidR="004C4357" w:rsidRDefault="004C4357" w:rsidP="00307964">
            <w:pPr>
              <w:pStyle w:val="ConsPlusNormal"/>
            </w:pPr>
          </w:p>
        </w:tc>
        <w:tc>
          <w:tcPr>
            <w:tcW w:w="574" w:type="pct"/>
            <w:vAlign w:val="center"/>
          </w:tcPr>
          <w:p w:rsidR="004C4357" w:rsidRDefault="004C4357" w:rsidP="00307964">
            <w:pPr>
              <w:pStyle w:val="ConsPlusNormal"/>
            </w:pPr>
          </w:p>
        </w:tc>
      </w:tr>
      <w:tr w:rsidR="004C4357" w:rsidTr="00307964">
        <w:tc>
          <w:tcPr>
            <w:tcW w:w="2583" w:type="pct"/>
            <w:vAlign w:val="center"/>
          </w:tcPr>
          <w:p w:rsidR="004C4357" w:rsidRDefault="004C4357" w:rsidP="00307964">
            <w:pPr>
              <w:pStyle w:val="ConsPlusNormal"/>
              <w:ind w:left="567"/>
            </w:pPr>
            <w:r>
              <w:t>грипп</w:t>
            </w:r>
          </w:p>
        </w:tc>
        <w:tc>
          <w:tcPr>
            <w:tcW w:w="575" w:type="pct"/>
            <w:vAlign w:val="center"/>
          </w:tcPr>
          <w:p w:rsidR="004C4357" w:rsidRDefault="004C4357" w:rsidP="00307964">
            <w:pPr>
              <w:pStyle w:val="ConsPlusNormal"/>
              <w:jc w:val="center"/>
            </w:pPr>
            <w:r>
              <w:t>11.2</w:t>
            </w:r>
          </w:p>
        </w:tc>
        <w:tc>
          <w:tcPr>
            <w:tcW w:w="682" w:type="pct"/>
            <w:vAlign w:val="center"/>
          </w:tcPr>
          <w:p w:rsidR="004C4357" w:rsidRDefault="004C4357" w:rsidP="00307964">
            <w:pPr>
              <w:pStyle w:val="ConsPlusNormal"/>
              <w:jc w:val="center"/>
            </w:pPr>
            <w:r>
              <w:t>J09 - J11</w:t>
            </w:r>
          </w:p>
        </w:tc>
        <w:tc>
          <w:tcPr>
            <w:tcW w:w="586" w:type="pct"/>
            <w:vMerge/>
            <w:vAlign w:val="center"/>
          </w:tcPr>
          <w:p w:rsidR="004C4357" w:rsidRDefault="004C4357" w:rsidP="00307964">
            <w:pPr>
              <w:pStyle w:val="ConsPlusNormal"/>
            </w:pPr>
          </w:p>
        </w:tc>
        <w:tc>
          <w:tcPr>
            <w:tcW w:w="574" w:type="pct"/>
            <w:vAlign w:val="center"/>
          </w:tcPr>
          <w:p w:rsidR="004C4357" w:rsidRDefault="004C4357" w:rsidP="00307964">
            <w:pPr>
              <w:pStyle w:val="ConsPlusNormal"/>
            </w:pPr>
          </w:p>
        </w:tc>
      </w:tr>
      <w:tr w:rsidR="004C4357" w:rsidTr="00307964">
        <w:tc>
          <w:tcPr>
            <w:tcW w:w="2583" w:type="pct"/>
            <w:vAlign w:val="center"/>
          </w:tcPr>
          <w:p w:rsidR="004C4357" w:rsidRDefault="004C4357" w:rsidP="00307964">
            <w:pPr>
              <w:pStyle w:val="ConsPlusNormal"/>
              <w:ind w:left="567"/>
            </w:pPr>
            <w:r>
              <w:t>пневмонии</w:t>
            </w:r>
          </w:p>
        </w:tc>
        <w:tc>
          <w:tcPr>
            <w:tcW w:w="575" w:type="pct"/>
            <w:vAlign w:val="center"/>
          </w:tcPr>
          <w:p w:rsidR="004C4357" w:rsidRDefault="004C4357" w:rsidP="00307964">
            <w:pPr>
              <w:pStyle w:val="ConsPlusNormal"/>
              <w:jc w:val="center"/>
            </w:pPr>
            <w:r>
              <w:t>11.3</w:t>
            </w:r>
          </w:p>
        </w:tc>
        <w:tc>
          <w:tcPr>
            <w:tcW w:w="682" w:type="pct"/>
            <w:vAlign w:val="center"/>
          </w:tcPr>
          <w:p w:rsidR="004C4357" w:rsidRDefault="004C4357" w:rsidP="00307964">
            <w:pPr>
              <w:pStyle w:val="ConsPlusNormal"/>
              <w:jc w:val="center"/>
            </w:pPr>
            <w:r>
              <w:t>J12 - J16, J18</w:t>
            </w:r>
          </w:p>
        </w:tc>
        <w:tc>
          <w:tcPr>
            <w:tcW w:w="586" w:type="pct"/>
            <w:vMerge/>
            <w:vAlign w:val="center"/>
          </w:tcPr>
          <w:p w:rsidR="004C4357" w:rsidRDefault="004C4357" w:rsidP="00307964">
            <w:pPr>
              <w:pStyle w:val="ConsPlusNormal"/>
            </w:pPr>
          </w:p>
        </w:tc>
        <w:tc>
          <w:tcPr>
            <w:tcW w:w="574" w:type="pct"/>
            <w:vAlign w:val="center"/>
          </w:tcPr>
          <w:p w:rsidR="004C4357" w:rsidRDefault="004C4357" w:rsidP="00307964">
            <w:pPr>
              <w:pStyle w:val="ConsPlusNormal"/>
            </w:pPr>
          </w:p>
        </w:tc>
      </w:tr>
      <w:tr w:rsidR="000A11FD" w:rsidTr="00307964">
        <w:tc>
          <w:tcPr>
            <w:tcW w:w="2583" w:type="pct"/>
            <w:vAlign w:val="center"/>
          </w:tcPr>
          <w:p w:rsidR="000A11FD" w:rsidRDefault="000A11FD" w:rsidP="00307964">
            <w:pPr>
              <w:pStyle w:val="ConsPlusNormal"/>
              <w:ind w:left="567"/>
            </w:pPr>
            <w:r w:rsidRPr="000A11FD">
              <w:t>из них бронхопневмония, вызванная S Pneumoniae</w:t>
            </w:r>
            <w:r w:rsidRPr="000A11FD">
              <w:tab/>
            </w:r>
          </w:p>
        </w:tc>
        <w:tc>
          <w:tcPr>
            <w:tcW w:w="575" w:type="pct"/>
            <w:vAlign w:val="center"/>
          </w:tcPr>
          <w:p w:rsidR="000A11FD" w:rsidRDefault="000A11FD" w:rsidP="00307964">
            <w:pPr>
              <w:pStyle w:val="ConsPlusNormal"/>
              <w:jc w:val="center"/>
            </w:pPr>
            <w:r>
              <w:t>11.3.1</w:t>
            </w:r>
          </w:p>
        </w:tc>
        <w:tc>
          <w:tcPr>
            <w:tcW w:w="682" w:type="pct"/>
            <w:vAlign w:val="center"/>
          </w:tcPr>
          <w:p w:rsidR="000A11FD" w:rsidRDefault="000A11FD" w:rsidP="00307964">
            <w:pPr>
              <w:pStyle w:val="ConsPlusNormal"/>
              <w:jc w:val="center"/>
            </w:pPr>
            <w:r w:rsidRPr="000A11FD">
              <w:t>J13</w:t>
            </w:r>
          </w:p>
        </w:tc>
        <w:tc>
          <w:tcPr>
            <w:tcW w:w="586" w:type="pct"/>
            <w:vMerge/>
            <w:vAlign w:val="center"/>
          </w:tcPr>
          <w:p w:rsidR="000A11FD" w:rsidRDefault="000A11FD" w:rsidP="00307964">
            <w:pPr>
              <w:pStyle w:val="ConsPlusNormal"/>
            </w:pPr>
          </w:p>
        </w:tc>
        <w:tc>
          <w:tcPr>
            <w:tcW w:w="574" w:type="pct"/>
            <w:vAlign w:val="center"/>
          </w:tcPr>
          <w:p w:rsidR="000A11FD" w:rsidRDefault="000A11FD" w:rsidP="00307964">
            <w:pPr>
              <w:pStyle w:val="ConsPlusNormal"/>
            </w:pPr>
          </w:p>
        </w:tc>
      </w:tr>
      <w:tr w:rsidR="004C4357" w:rsidTr="00307964">
        <w:tc>
          <w:tcPr>
            <w:tcW w:w="2583" w:type="pct"/>
            <w:vAlign w:val="center"/>
          </w:tcPr>
          <w:p w:rsidR="004C4357" w:rsidRDefault="004C4357" w:rsidP="00307964">
            <w:pPr>
              <w:pStyle w:val="ConsPlusNormal"/>
              <w:ind w:left="567"/>
            </w:pPr>
            <w:r>
              <w:t>острые респираторные инфекции нижних дыхательных путей</w:t>
            </w:r>
          </w:p>
        </w:tc>
        <w:tc>
          <w:tcPr>
            <w:tcW w:w="575" w:type="pct"/>
            <w:vAlign w:val="center"/>
          </w:tcPr>
          <w:p w:rsidR="004C4357" w:rsidRDefault="004C4357" w:rsidP="00307964">
            <w:pPr>
              <w:pStyle w:val="ConsPlusNormal"/>
              <w:jc w:val="center"/>
            </w:pPr>
            <w:r>
              <w:t>11.4</w:t>
            </w:r>
          </w:p>
        </w:tc>
        <w:tc>
          <w:tcPr>
            <w:tcW w:w="682" w:type="pct"/>
            <w:vAlign w:val="center"/>
          </w:tcPr>
          <w:p w:rsidR="004C4357" w:rsidRDefault="004C4357" w:rsidP="00307964">
            <w:pPr>
              <w:pStyle w:val="ConsPlusNormal"/>
              <w:jc w:val="center"/>
            </w:pPr>
            <w:r>
              <w:t>J20 - J22</w:t>
            </w:r>
          </w:p>
        </w:tc>
        <w:tc>
          <w:tcPr>
            <w:tcW w:w="586" w:type="pct"/>
            <w:vMerge/>
            <w:vAlign w:val="center"/>
          </w:tcPr>
          <w:p w:rsidR="004C4357" w:rsidRDefault="004C4357" w:rsidP="00307964">
            <w:pPr>
              <w:pStyle w:val="ConsPlusNormal"/>
            </w:pPr>
          </w:p>
        </w:tc>
        <w:tc>
          <w:tcPr>
            <w:tcW w:w="574" w:type="pct"/>
            <w:vAlign w:val="center"/>
          </w:tcPr>
          <w:p w:rsidR="004C4357" w:rsidRDefault="004C4357" w:rsidP="00307964">
            <w:pPr>
              <w:pStyle w:val="ConsPlusNormal"/>
            </w:pPr>
          </w:p>
        </w:tc>
      </w:tr>
      <w:tr w:rsidR="004C4357" w:rsidTr="00307964">
        <w:tc>
          <w:tcPr>
            <w:tcW w:w="2583" w:type="pct"/>
            <w:vAlign w:val="center"/>
          </w:tcPr>
          <w:p w:rsidR="004C4357" w:rsidRDefault="004C4357" w:rsidP="00307964">
            <w:pPr>
              <w:pStyle w:val="ConsPlusNormal"/>
              <w:ind w:left="567"/>
            </w:pPr>
            <w:r>
              <w:t>аллергический ринит (поллиноз)</w:t>
            </w:r>
          </w:p>
        </w:tc>
        <w:tc>
          <w:tcPr>
            <w:tcW w:w="575" w:type="pct"/>
            <w:vAlign w:val="center"/>
          </w:tcPr>
          <w:p w:rsidR="004C4357" w:rsidRDefault="004C4357" w:rsidP="00307964">
            <w:pPr>
              <w:pStyle w:val="ConsPlusNormal"/>
              <w:jc w:val="center"/>
            </w:pPr>
            <w:r>
              <w:t>11.5</w:t>
            </w:r>
          </w:p>
        </w:tc>
        <w:tc>
          <w:tcPr>
            <w:tcW w:w="682" w:type="pct"/>
            <w:vAlign w:val="center"/>
          </w:tcPr>
          <w:p w:rsidR="004C4357" w:rsidRDefault="004C4357" w:rsidP="00307964">
            <w:pPr>
              <w:pStyle w:val="ConsPlusNormal"/>
              <w:jc w:val="center"/>
            </w:pPr>
            <w:r>
              <w:t>J30.1</w:t>
            </w:r>
          </w:p>
        </w:tc>
        <w:tc>
          <w:tcPr>
            <w:tcW w:w="586" w:type="pct"/>
            <w:vMerge/>
            <w:vAlign w:val="center"/>
          </w:tcPr>
          <w:p w:rsidR="004C4357" w:rsidRDefault="004C4357" w:rsidP="00307964">
            <w:pPr>
              <w:pStyle w:val="ConsPlusNormal"/>
            </w:pPr>
          </w:p>
        </w:tc>
        <w:tc>
          <w:tcPr>
            <w:tcW w:w="574" w:type="pct"/>
            <w:vAlign w:val="center"/>
          </w:tcPr>
          <w:p w:rsidR="004C4357" w:rsidRDefault="004C4357" w:rsidP="00307964">
            <w:pPr>
              <w:pStyle w:val="ConsPlusNormal"/>
            </w:pPr>
          </w:p>
        </w:tc>
      </w:tr>
      <w:tr w:rsidR="004C4357" w:rsidTr="00307964">
        <w:tc>
          <w:tcPr>
            <w:tcW w:w="2583" w:type="pct"/>
            <w:vAlign w:val="center"/>
          </w:tcPr>
          <w:p w:rsidR="004C4357" w:rsidRDefault="004C4357" w:rsidP="00307964">
            <w:pPr>
              <w:pStyle w:val="ConsPlusNormal"/>
              <w:ind w:left="567"/>
            </w:pPr>
            <w:r>
              <w:t>хронические болезни миндалин и аденоидов, перитонзиллярный абсцесс</w:t>
            </w:r>
          </w:p>
        </w:tc>
        <w:tc>
          <w:tcPr>
            <w:tcW w:w="575" w:type="pct"/>
            <w:vAlign w:val="center"/>
          </w:tcPr>
          <w:p w:rsidR="004C4357" w:rsidRDefault="004C4357" w:rsidP="00307964">
            <w:pPr>
              <w:pStyle w:val="ConsPlusNormal"/>
              <w:jc w:val="center"/>
            </w:pPr>
            <w:r>
              <w:t>11.6</w:t>
            </w:r>
          </w:p>
        </w:tc>
        <w:tc>
          <w:tcPr>
            <w:tcW w:w="682" w:type="pct"/>
            <w:vAlign w:val="center"/>
          </w:tcPr>
          <w:p w:rsidR="004C4357" w:rsidRDefault="004C4357" w:rsidP="00307964">
            <w:pPr>
              <w:pStyle w:val="ConsPlusNormal"/>
              <w:jc w:val="center"/>
            </w:pPr>
            <w:r>
              <w:t>J35 - J36</w:t>
            </w:r>
          </w:p>
        </w:tc>
        <w:tc>
          <w:tcPr>
            <w:tcW w:w="586" w:type="pct"/>
            <w:vMerge/>
            <w:vAlign w:val="center"/>
          </w:tcPr>
          <w:p w:rsidR="004C4357" w:rsidRDefault="004C4357" w:rsidP="00307964">
            <w:pPr>
              <w:pStyle w:val="ConsPlusNormal"/>
            </w:pPr>
          </w:p>
        </w:tc>
        <w:tc>
          <w:tcPr>
            <w:tcW w:w="574" w:type="pct"/>
            <w:vAlign w:val="center"/>
          </w:tcPr>
          <w:p w:rsidR="004C4357" w:rsidRDefault="004C4357" w:rsidP="00307964">
            <w:pPr>
              <w:pStyle w:val="ConsPlusNormal"/>
            </w:pPr>
          </w:p>
        </w:tc>
      </w:tr>
      <w:tr w:rsidR="004C4357" w:rsidTr="00307964">
        <w:tc>
          <w:tcPr>
            <w:tcW w:w="2583" w:type="pct"/>
            <w:vAlign w:val="center"/>
          </w:tcPr>
          <w:p w:rsidR="004C4357" w:rsidRDefault="004C4357" w:rsidP="00307964">
            <w:pPr>
              <w:pStyle w:val="ConsPlusNormal"/>
              <w:ind w:left="567"/>
            </w:pPr>
            <w:r>
              <w:t>бронхит хронический и неуточненный, эмфизема</w:t>
            </w:r>
          </w:p>
        </w:tc>
        <w:tc>
          <w:tcPr>
            <w:tcW w:w="575" w:type="pct"/>
            <w:vAlign w:val="center"/>
          </w:tcPr>
          <w:p w:rsidR="004C4357" w:rsidRDefault="004C4357" w:rsidP="00307964">
            <w:pPr>
              <w:pStyle w:val="ConsPlusNormal"/>
              <w:jc w:val="center"/>
            </w:pPr>
            <w:r>
              <w:t>11.7</w:t>
            </w:r>
          </w:p>
        </w:tc>
        <w:tc>
          <w:tcPr>
            <w:tcW w:w="682" w:type="pct"/>
            <w:vAlign w:val="center"/>
          </w:tcPr>
          <w:p w:rsidR="004C4357" w:rsidRDefault="004C4357" w:rsidP="00307964">
            <w:pPr>
              <w:pStyle w:val="ConsPlusNormal"/>
              <w:jc w:val="center"/>
            </w:pPr>
            <w:r>
              <w:t>J40 - J43</w:t>
            </w:r>
          </w:p>
        </w:tc>
        <w:tc>
          <w:tcPr>
            <w:tcW w:w="586" w:type="pct"/>
            <w:vMerge/>
            <w:vAlign w:val="center"/>
          </w:tcPr>
          <w:p w:rsidR="004C4357" w:rsidRDefault="004C4357" w:rsidP="00307964">
            <w:pPr>
              <w:pStyle w:val="ConsPlusNormal"/>
            </w:pPr>
          </w:p>
        </w:tc>
        <w:tc>
          <w:tcPr>
            <w:tcW w:w="574" w:type="pct"/>
            <w:vAlign w:val="center"/>
          </w:tcPr>
          <w:p w:rsidR="004C4357" w:rsidRDefault="004C4357" w:rsidP="00307964">
            <w:pPr>
              <w:pStyle w:val="ConsPlusNormal"/>
            </w:pPr>
          </w:p>
        </w:tc>
      </w:tr>
      <w:tr w:rsidR="004C4357" w:rsidTr="00307964">
        <w:tc>
          <w:tcPr>
            <w:tcW w:w="2583" w:type="pct"/>
            <w:vAlign w:val="center"/>
          </w:tcPr>
          <w:p w:rsidR="004C4357" w:rsidRDefault="004C4357" w:rsidP="00307964">
            <w:pPr>
              <w:pStyle w:val="ConsPlusNormal"/>
              <w:ind w:left="567"/>
            </w:pPr>
            <w:r>
              <w:t>другая хроническая обструктивная легочная болезнь</w:t>
            </w:r>
          </w:p>
        </w:tc>
        <w:tc>
          <w:tcPr>
            <w:tcW w:w="575" w:type="pct"/>
            <w:vAlign w:val="center"/>
          </w:tcPr>
          <w:p w:rsidR="004C4357" w:rsidRDefault="004C4357" w:rsidP="00307964">
            <w:pPr>
              <w:pStyle w:val="ConsPlusNormal"/>
              <w:jc w:val="center"/>
            </w:pPr>
            <w:r>
              <w:t>11.8</w:t>
            </w:r>
          </w:p>
        </w:tc>
        <w:tc>
          <w:tcPr>
            <w:tcW w:w="682" w:type="pct"/>
            <w:vAlign w:val="center"/>
          </w:tcPr>
          <w:p w:rsidR="004C4357" w:rsidRDefault="004C4357" w:rsidP="00307964">
            <w:pPr>
              <w:pStyle w:val="ConsPlusNormal"/>
              <w:jc w:val="center"/>
            </w:pPr>
            <w:r>
              <w:t>J44</w:t>
            </w:r>
          </w:p>
        </w:tc>
        <w:tc>
          <w:tcPr>
            <w:tcW w:w="586" w:type="pct"/>
            <w:vMerge/>
            <w:vAlign w:val="center"/>
          </w:tcPr>
          <w:p w:rsidR="004C4357" w:rsidRDefault="004C4357" w:rsidP="00307964">
            <w:pPr>
              <w:pStyle w:val="ConsPlusNormal"/>
            </w:pPr>
          </w:p>
        </w:tc>
        <w:tc>
          <w:tcPr>
            <w:tcW w:w="574" w:type="pct"/>
            <w:vAlign w:val="center"/>
          </w:tcPr>
          <w:p w:rsidR="004C4357" w:rsidRDefault="004C4357" w:rsidP="00307964">
            <w:pPr>
              <w:pStyle w:val="ConsPlusNormal"/>
            </w:pPr>
          </w:p>
        </w:tc>
      </w:tr>
      <w:tr w:rsidR="004C4357" w:rsidTr="00307964">
        <w:tc>
          <w:tcPr>
            <w:tcW w:w="2583" w:type="pct"/>
            <w:vAlign w:val="center"/>
          </w:tcPr>
          <w:p w:rsidR="004C4357" w:rsidRDefault="004C4357" w:rsidP="00307964">
            <w:pPr>
              <w:pStyle w:val="ConsPlusNormal"/>
              <w:ind w:left="567"/>
            </w:pPr>
            <w:r>
              <w:t>бронхоэктатическая болезнь</w:t>
            </w:r>
          </w:p>
        </w:tc>
        <w:tc>
          <w:tcPr>
            <w:tcW w:w="575" w:type="pct"/>
            <w:vAlign w:val="center"/>
          </w:tcPr>
          <w:p w:rsidR="004C4357" w:rsidRDefault="004C4357" w:rsidP="00307964">
            <w:pPr>
              <w:pStyle w:val="ConsPlusNormal"/>
              <w:jc w:val="center"/>
            </w:pPr>
            <w:r>
              <w:t>11.9</w:t>
            </w:r>
          </w:p>
        </w:tc>
        <w:tc>
          <w:tcPr>
            <w:tcW w:w="682" w:type="pct"/>
            <w:vAlign w:val="center"/>
          </w:tcPr>
          <w:p w:rsidR="004C4357" w:rsidRDefault="004C4357" w:rsidP="00307964">
            <w:pPr>
              <w:pStyle w:val="ConsPlusNormal"/>
              <w:jc w:val="center"/>
            </w:pPr>
            <w:r>
              <w:t>J47</w:t>
            </w:r>
          </w:p>
        </w:tc>
        <w:tc>
          <w:tcPr>
            <w:tcW w:w="586" w:type="pct"/>
            <w:vMerge/>
            <w:vAlign w:val="center"/>
          </w:tcPr>
          <w:p w:rsidR="004C4357" w:rsidRDefault="004C4357" w:rsidP="00307964">
            <w:pPr>
              <w:pStyle w:val="ConsPlusNormal"/>
            </w:pPr>
          </w:p>
        </w:tc>
        <w:tc>
          <w:tcPr>
            <w:tcW w:w="574" w:type="pct"/>
            <w:vAlign w:val="center"/>
          </w:tcPr>
          <w:p w:rsidR="004C4357" w:rsidRDefault="004C4357" w:rsidP="00307964">
            <w:pPr>
              <w:pStyle w:val="ConsPlusNormal"/>
            </w:pPr>
          </w:p>
        </w:tc>
      </w:tr>
      <w:tr w:rsidR="004C4357" w:rsidTr="00307964">
        <w:tc>
          <w:tcPr>
            <w:tcW w:w="2583" w:type="pct"/>
            <w:vAlign w:val="center"/>
          </w:tcPr>
          <w:p w:rsidR="004C4357" w:rsidRDefault="004C4357" w:rsidP="00307964">
            <w:pPr>
              <w:pStyle w:val="ConsPlusNormal"/>
              <w:ind w:left="567"/>
            </w:pPr>
            <w:r>
              <w:t>астма; астматический статус</w:t>
            </w:r>
          </w:p>
        </w:tc>
        <w:tc>
          <w:tcPr>
            <w:tcW w:w="575" w:type="pct"/>
            <w:vAlign w:val="center"/>
          </w:tcPr>
          <w:p w:rsidR="004C4357" w:rsidRDefault="004C4357" w:rsidP="00307964">
            <w:pPr>
              <w:pStyle w:val="ConsPlusNormal"/>
              <w:jc w:val="center"/>
            </w:pPr>
            <w:r>
              <w:t>11.10</w:t>
            </w:r>
          </w:p>
        </w:tc>
        <w:tc>
          <w:tcPr>
            <w:tcW w:w="682" w:type="pct"/>
            <w:vAlign w:val="center"/>
          </w:tcPr>
          <w:p w:rsidR="004C4357" w:rsidRDefault="004C4357" w:rsidP="00307964">
            <w:pPr>
              <w:pStyle w:val="ConsPlusNormal"/>
              <w:jc w:val="center"/>
            </w:pPr>
            <w:r>
              <w:t>J45, J46</w:t>
            </w:r>
          </w:p>
        </w:tc>
        <w:tc>
          <w:tcPr>
            <w:tcW w:w="586" w:type="pct"/>
            <w:vMerge/>
            <w:vAlign w:val="center"/>
          </w:tcPr>
          <w:p w:rsidR="004C4357" w:rsidRDefault="004C4357" w:rsidP="00307964">
            <w:pPr>
              <w:pStyle w:val="ConsPlusNormal"/>
            </w:pPr>
          </w:p>
        </w:tc>
        <w:tc>
          <w:tcPr>
            <w:tcW w:w="574" w:type="pct"/>
            <w:vAlign w:val="center"/>
          </w:tcPr>
          <w:p w:rsidR="004C4357" w:rsidRDefault="004C4357" w:rsidP="00307964">
            <w:pPr>
              <w:pStyle w:val="ConsPlusNormal"/>
            </w:pPr>
          </w:p>
        </w:tc>
      </w:tr>
      <w:tr w:rsidR="004C4357" w:rsidTr="00307964">
        <w:tc>
          <w:tcPr>
            <w:tcW w:w="2583" w:type="pct"/>
            <w:vAlign w:val="center"/>
          </w:tcPr>
          <w:p w:rsidR="004C4357" w:rsidRDefault="004C4357" w:rsidP="00307964">
            <w:pPr>
              <w:pStyle w:val="ConsPlusNormal"/>
              <w:ind w:left="567"/>
            </w:pPr>
            <w:r>
              <w:t>другие интерстициальные легочные болезни, гнойные и некротические состояния нижних дыхательных путей, другие болезни плевры</w:t>
            </w:r>
          </w:p>
        </w:tc>
        <w:tc>
          <w:tcPr>
            <w:tcW w:w="575" w:type="pct"/>
            <w:vAlign w:val="center"/>
          </w:tcPr>
          <w:p w:rsidR="004C4357" w:rsidRDefault="004C4357" w:rsidP="00307964">
            <w:pPr>
              <w:pStyle w:val="ConsPlusNormal"/>
              <w:jc w:val="center"/>
            </w:pPr>
            <w:r>
              <w:t>11.11</w:t>
            </w:r>
          </w:p>
        </w:tc>
        <w:tc>
          <w:tcPr>
            <w:tcW w:w="682" w:type="pct"/>
            <w:vAlign w:val="center"/>
          </w:tcPr>
          <w:p w:rsidR="004C4357" w:rsidRDefault="004C4357" w:rsidP="00307964">
            <w:pPr>
              <w:pStyle w:val="ConsPlusNormal"/>
              <w:jc w:val="center"/>
            </w:pPr>
            <w:r>
              <w:t>J84 - J90, J92 - J94</w:t>
            </w:r>
          </w:p>
        </w:tc>
        <w:tc>
          <w:tcPr>
            <w:tcW w:w="586" w:type="pct"/>
            <w:vMerge/>
            <w:vAlign w:val="center"/>
          </w:tcPr>
          <w:p w:rsidR="004C4357" w:rsidRDefault="004C4357" w:rsidP="00307964">
            <w:pPr>
              <w:pStyle w:val="ConsPlusNormal"/>
            </w:pPr>
          </w:p>
        </w:tc>
        <w:tc>
          <w:tcPr>
            <w:tcW w:w="574" w:type="pct"/>
            <w:vAlign w:val="center"/>
          </w:tcPr>
          <w:p w:rsidR="004C4357" w:rsidRDefault="004C4357" w:rsidP="00307964">
            <w:pPr>
              <w:pStyle w:val="ConsPlusNormal"/>
            </w:pPr>
          </w:p>
        </w:tc>
      </w:tr>
      <w:tr w:rsidR="004C4357" w:rsidTr="00307964">
        <w:tc>
          <w:tcPr>
            <w:tcW w:w="2583" w:type="pct"/>
            <w:vAlign w:val="center"/>
          </w:tcPr>
          <w:p w:rsidR="004C4357" w:rsidRDefault="004C4357" w:rsidP="00307964">
            <w:pPr>
              <w:pStyle w:val="ConsPlusNormal"/>
              <w:ind w:left="283"/>
            </w:pPr>
            <w:r>
              <w:t>болезни органов пищеварения</w:t>
            </w:r>
          </w:p>
        </w:tc>
        <w:tc>
          <w:tcPr>
            <w:tcW w:w="575" w:type="pct"/>
            <w:vAlign w:val="center"/>
          </w:tcPr>
          <w:p w:rsidR="004C4357" w:rsidRDefault="004C4357" w:rsidP="00307964">
            <w:pPr>
              <w:pStyle w:val="ConsPlusNormal"/>
              <w:jc w:val="center"/>
            </w:pPr>
            <w:r>
              <w:t>12.0</w:t>
            </w:r>
          </w:p>
        </w:tc>
        <w:tc>
          <w:tcPr>
            <w:tcW w:w="682" w:type="pct"/>
            <w:vAlign w:val="center"/>
          </w:tcPr>
          <w:p w:rsidR="004C4357" w:rsidRDefault="004C4357" w:rsidP="00307964">
            <w:pPr>
              <w:pStyle w:val="ConsPlusNormal"/>
              <w:jc w:val="center"/>
            </w:pPr>
            <w:r>
              <w:t>K00 - K92</w:t>
            </w:r>
          </w:p>
        </w:tc>
        <w:tc>
          <w:tcPr>
            <w:tcW w:w="586" w:type="pct"/>
            <w:vMerge/>
            <w:vAlign w:val="center"/>
          </w:tcPr>
          <w:p w:rsidR="004C4357" w:rsidRDefault="004C4357" w:rsidP="00307964">
            <w:pPr>
              <w:pStyle w:val="ConsPlusNormal"/>
            </w:pPr>
          </w:p>
        </w:tc>
        <w:tc>
          <w:tcPr>
            <w:tcW w:w="574" w:type="pct"/>
            <w:vAlign w:val="center"/>
          </w:tcPr>
          <w:p w:rsidR="004C4357" w:rsidRDefault="004C4357" w:rsidP="00307964">
            <w:pPr>
              <w:pStyle w:val="ConsPlusNormal"/>
            </w:pPr>
          </w:p>
        </w:tc>
      </w:tr>
      <w:tr w:rsidR="004C4357" w:rsidTr="00307964">
        <w:tc>
          <w:tcPr>
            <w:tcW w:w="2583" w:type="pct"/>
            <w:vAlign w:val="center"/>
          </w:tcPr>
          <w:p w:rsidR="004C4357" w:rsidRDefault="004C4357" w:rsidP="00307964">
            <w:pPr>
              <w:pStyle w:val="ConsPlusNormal"/>
              <w:ind w:left="567"/>
            </w:pPr>
            <w:r>
              <w:t>из них:</w:t>
            </w:r>
          </w:p>
          <w:p w:rsidR="004C4357" w:rsidRDefault="004C4357" w:rsidP="00307964">
            <w:pPr>
              <w:pStyle w:val="ConsPlusNormal"/>
              <w:ind w:left="567"/>
            </w:pPr>
            <w:r>
              <w:t>язва желудка и двенадцатиперстной кишки</w:t>
            </w:r>
          </w:p>
        </w:tc>
        <w:tc>
          <w:tcPr>
            <w:tcW w:w="575" w:type="pct"/>
            <w:vAlign w:val="center"/>
          </w:tcPr>
          <w:p w:rsidR="004C4357" w:rsidRDefault="004C4357" w:rsidP="00307964">
            <w:pPr>
              <w:pStyle w:val="ConsPlusNormal"/>
              <w:jc w:val="center"/>
            </w:pPr>
            <w:r>
              <w:t>12.1</w:t>
            </w:r>
          </w:p>
        </w:tc>
        <w:tc>
          <w:tcPr>
            <w:tcW w:w="682" w:type="pct"/>
            <w:vAlign w:val="center"/>
          </w:tcPr>
          <w:p w:rsidR="004C4357" w:rsidRDefault="004C4357" w:rsidP="00307964">
            <w:pPr>
              <w:pStyle w:val="ConsPlusNormal"/>
              <w:jc w:val="center"/>
            </w:pPr>
            <w:r>
              <w:t>K25 - K26</w:t>
            </w:r>
          </w:p>
        </w:tc>
        <w:tc>
          <w:tcPr>
            <w:tcW w:w="586" w:type="pct"/>
            <w:vMerge/>
            <w:vAlign w:val="center"/>
          </w:tcPr>
          <w:p w:rsidR="004C4357" w:rsidRDefault="004C4357" w:rsidP="00307964">
            <w:pPr>
              <w:pStyle w:val="ConsPlusNormal"/>
            </w:pPr>
          </w:p>
        </w:tc>
        <w:tc>
          <w:tcPr>
            <w:tcW w:w="574" w:type="pct"/>
            <w:vAlign w:val="center"/>
          </w:tcPr>
          <w:p w:rsidR="004C4357" w:rsidRDefault="004C4357" w:rsidP="00307964">
            <w:pPr>
              <w:pStyle w:val="ConsPlusNormal"/>
            </w:pPr>
          </w:p>
        </w:tc>
      </w:tr>
      <w:tr w:rsidR="004C4357" w:rsidTr="00307964">
        <w:tc>
          <w:tcPr>
            <w:tcW w:w="2583" w:type="pct"/>
            <w:vAlign w:val="center"/>
          </w:tcPr>
          <w:p w:rsidR="004C4357" w:rsidRDefault="004C4357" w:rsidP="00307964">
            <w:pPr>
              <w:pStyle w:val="ConsPlusNormal"/>
              <w:ind w:left="567"/>
            </w:pPr>
            <w:r>
              <w:t>гастрит и дуоденит</w:t>
            </w:r>
          </w:p>
        </w:tc>
        <w:tc>
          <w:tcPr>
            <w:tcW w:w="575" w:type="pct"/>
            <w:vAlign w:val="center"/>
          </w:tcPr>
          <w:p w:rsidR="004C4357" w:rsidRDefault="004C4357" w:rsidP="00307964">
            <w:pPr>
              <w:pStyle w:val="ConsPlusNormal"/>
              <w:jc w:val="center"/>
            </w:pPr>
            <w:r>
              <w:t>12.2</w:t>
            </w:r>
          </w:p>
        </w:tc>
        <w:tc>
          <w:tcPr>
            <w:tcW w:w="682" w:type="pct"/>
            <w:vAlign w:val="center"/>
          </w:tcPr>
          <w:p w:rsidR="004C4357" w:rsidRDefault="004C4357" w:rsidP="00307964">
            <w:pPr>
              <w:pStyle w:val="ConsPlusNormal"/>
              <w:jc w:val="center"/>
            </w:pPr>
            <w:r>
              <w:t>K29</w:t>
            </w:r>
          </w:p>
        </w:tc>
        <w:tc>
          <w:tcPr>
            <w:tcW w:w="586" w:type="pct"/>
            <w:vMerge/>
            <w:vAlign w:val="center"/>
          </w:tcPr>
          <w:p w:rsidR="004C4357" w:rsidRDefault="004C4357" w:rsidP="00307964">
            <w:pPr>
              <w:pStyle w:val="ConsPlusNormal"/>
            </w:pPr>
          </w:p>
        </w:tc>
        <w:tc>
          <w:tcPr>
            <w:tcW w:w="574" w:type="pct"/>
            <w:vAlign w:val="center"/>
          </w:tcPr>
          <w:p w:rsidR="004C4357" w:rsidRDefault="004C4357" w:rsidP="00307964">
            <w:pPr>
              <w:pStyle w:val="ConsPlusNormal"/>
            </w:pPr>
          </w:p>
        </w:tc>
      </w:tr>
      <w:tr w:rsidR="004C4357" w:rsidTr="00307964">
        <w:tc>
          <w:tcPr>
            <w:tcW w:w="2583" w:type="pct"/>
            <w:vAlign w:val="center"/>
          </w:tcPr>
          <w:p w:rsidR="004C4357" w:rsidRDefault="004C4357" w:rsidP="00307964">
            <w:pPr>
              <w:pStyle w:val="ConsPlusNormal"/>
              <w:ind w:left="567"/>
            </w:pPr>
            <w:r>
              <w:t>грыжи</w:t>
            </w:r>
          </w:p>
        </w:tc>
        <w:tc>
          <w:tcPr>
            <w:tcW w:w="575" w:type="pct"/>
            <w:vAlign w:val="center"/>
          </w:tcPr>
          <w:p w:rsidR="004C4357" w:rsidRDefault="004C4357" w:rsidP="00307964">
            <w:pPr>
              <w:pStyle w:val="ConsPlusNormal"/>
              <w:jc w:val="center"/>
            </w:pPr>
            <w:r>
              <w:t>12.3</w:t>
            </w:r>
          </w:p>
        </w:tc>
        <w:tc>
          <w:tcPr>
            <w:tcW w:w="682" w:type="pct"/>
            <w:vAlign w:val="center"/>
          </w:tcPr>
          <w:p w:rsidR="004C4357" w:rsidRDefault="004C4357" w:rsidP="00307964">
            <w:pPr>
              <w:pStyle w:val="ConsPlusNormal"/>
              <w:jc w:val="center"/>
            </w:pPr>
            <w:r>
              <w:t>K40 - K46</w:t>
            </w:r>
          </w:p>
        </w:tc>
        <w:tc>
          <w:tcPr>
            <w:tcW w:w="586" w:type="pct"/>
            <w:vMerge/>
            <w:vAlign w:val="center"/>
          </w:tcPr>
          <w:p w:rsidR="004C4357" w:rsidRDefault="004C4357" w:rsidP="00307964">
            <w:pPr>
              <w:pStyle w:val="ConsPlusNormal"/>
            </w:pPr>
          </w:p>
        </w:tc>
        <w:tc>
          <w:tcPr>
            <w:tcW w:w="574" w:type="pct"/>
            <w:vAlign w:val="center"/>
          </w:tcPr>
          <w:p w:rsidR="004C4357" w:rsidRDefault="004C4357" w:rsidP="00307964">
            <w:pPr>
              <w:pStyle w:val="ConsPlusNormal"/>
            </w:pPr>
          </w:p>
        </w:tc>
      </w:tr>
      <w:tr w:rsidR="004C4357" w:rsidTr="00307964">
        <w:tc>
          <w:tcPr>
            <w:tcW w:w="2583" w:type="pct"/>
            <w:vAlign w:val="center"/>
          </w:tcPr>
          <w:p w:rsidR="004C4357" w:rsidRDefault="004C4357" w:rsidP="00307964">
            <w:pPr>
              <w:pStyle w:val="ConsPlusNormal"/>
              <w:ind w:left="567"/>
            </w:pPr>
            <w:r>
              <w:t>неинфекционный энтерит и колит</w:t>
            </w:r>
          </w:p>
        </w:tc>
        <w:tc>
          <w:tcPr>
            <w:tcW w:w="575" w:type="pct"/>
            <w:vAlign w:val="center"/>
          </w:tcPr>
          <w:p w:rsidR="004C4357" w:rsidRDefault="004C4357" w:rsidP="00307964">
            <w:pPr>
              <w:pStyle w:val="ConsPlusNormal"/>
              <w:jc w:val="center"/>
            </w:pPr>
            <w:r>
              <w:t>12.4</w:t>
            </w:r>
          </w:p>
        </w:tc>
        <w:tc>
          <w:tcPr>
            <w:tcW w:w="682" w:type="pct"/>
            <w:vAlign w:val="center"/>
          </w:tcPr>
          <w:p w:rsidR="004C4357" w:rsidRDefault="004C4357" w:rsidP="00307964">
            <w:pPr>
              <w:pStyle w:val="ConsPlusNormal"/>
              <w:jc w:val="center"/>
            </w:pPr>
            <w:r>
              <w:t>K50 - K52</w:t>
            </w:r>
          </w:p>
        </w:tc>
        <w:tc>
          <w:tcPr>
            <w:tcW w:w="586" w:type="pct"/>
            <w:vMerge/>
            <w:vAlign w:val="center"/>
          </w:tcPr>
          <w:p w:rsidR="004C4357" w:rsidRDefault="004C4357" w:rsidP="00307964">
            <w:pPr>
              <w:pStyle w:val="ConsPlusNormal"/>
            </w:pPr>
          </w:p>
        </w:tc>
        <w:tc>
          <w:tcPr>
            <w:tcW w:w="574" w:type="pct"/>
            <w:vAlign w:val="center"/>
          </w:tcPr>
          <w:p w:rsidR="004C4357" w:rsidRDefault="004C4357" w:rsidP="00307964">
            <w:pPr>
              <w:pStyle w:val="ConsPlusNormal"/>
            </w:pPr>
          </w:p>
        </w:tc>
      </w:tr>
      <w:tr w:rsidR="004C4357" w:rsidTr="00307964">
        <w:tc>
          <w:tcPr>
            <w:tcW w:w="2583" w:type="pct"/>
            <w:vAlign w:val="center"/>
          </w:tcPr>
          <w:p w:rsidR="004C4357" w:rsidRDefault="004C4357" w:rsidP="00307964">
            <w:pPr>
              <w:pStyle w:val="ConsPlusNormal"/>
              <w:ind w:left="567"/>
            </w:pPr>
            <w:r>
              <w:t>другие болезни кишечника</w:t>
            </w:r>
          </w:p>
        </w:tc>
        <w:tc>
          <w:tcPr>
            <w:tcW w:w="575" w:type="pct"/>
            <w:vAlign w:val="center"/>
          </w:tcPr>
          <w:p w:rsidR="004C4357" w:rsidRDefault="004C4357" w:rsidP="00307964">
            <w:pPr>
              <w:pStyle w:val="ConsPlusNormal"/>
              <w:jc w:val="center"/>
            </w:pPr>
            <w:r>
              <w:t>12.5</w:t>
            </w:r>
          </w:p>
        </w:tc>
        <w:tc>
          <w:tcPr>
            <w:tcW w:w="682" w:type="pct"/>
            <w:vAlign w:val="center"/>
          </w:tcPr>
          <w:p w:rsidR="004C4357" w:rsidRDefault="004C4357" w:rsidP="00307964">
            <w:pPr>
              <w:pStyle w:val="ConsPlusNormal"/>
              <w:jc w:val="center"/>
            </w:pPr>
            <w:r>
              <w:t>K55 - K63</w:t>
            </w:r>
          </w:p>
        </w:tc>
        <w:tc>
          <w:tcPr>
            <w:tcW w:w="586" w:type="pct"/>
            <w:vMerge/>
            <w:vAlign w:val="center"/>
          </w:tcPr>
          <w:p w:rsidR="004C4357" w:rsidRDefault="004C4357" w:rsidP="00307964">
            <w:pPr>
              <w:pStyle w:val="ConsPlusNormal"/>
            </w:pPr>
          </w:p>
        </w:tc>
        <w:tc>
          <w:tcPr>
            <w:tcW w:w="574" w:type="pct"/>
            <w:vAlign w:val="center"/>
          </w:tcPr>
          <w:p w:rsidR="004C4357" w:rsidRDefault="004C4357" w:rsidP="00307964">
            <w:pPr>
              <w:pStyle w:val="ConsPlusNormal"/>
            </w:pPr>
          </w:p>
        </w:tc>
      </w:tr>
      <w:tr w:rsidR="004C4357" w:rsidTr="00307964">
        <w:tc>
          <w:tcPr>
            <w:tcW w:w="2583" w:type="pct"/>
            <w:vAlign w:val="center"/>
          </w:tcPr>
          <w:p w:rsidR="004C4357" w:rsidRDefault="004C4357" w:rsidP="00307964">
            <w:pPr>
              <w:pStyle w:val="ConsPlusNormal"/>
              <w:ind w:left="850"/>
            </w:pPr>
            <w:r>
              <w:t>из них:</w:t>
            </w:r>
          </w:p>
          <w:p w:rsidR="004C4357" w:rsidRDefault="004C4357" w:rsidP="00307964">
            <w:pPr>
              <w:pStyle w:val="ConsPlusNormal"/>
              <w:ind w:left="850"/>
            </w:pPr>
            <w:r>
              <w:t>паралитический илеус и непроходимость кишечника без грыжи</w:t>
            </w:r>
          </w:p>
        </w:tc>
        <w:tc>
          <w:tcPr>
            <w:tcW w:w="575" w:type="pct"/>
            <w:vAlign w:val="center"/>
          </w:tcPr>
          <w:p w:rsidR="004C4357" w:rsidRDefault="004C4357" w:rsidP="00307964">
            <w:pPr>
              <w:pStyle w:val="ConsPlusNormal"/>
              <w:jc w:val="center"/>
            </w:pPr>
            <w:r>
              <w:t>12.5.1</w:t>
            </w:r>
          </w:p>
        </w:tc>
        <w:tc>
          <w:tcPr>
            <w:tcW w:w="682" w:type="pct"/>
            <w:vAlign w:val="center"/>
          </w:tcPr>
          <w:p w:rsidR="004C4357" w:rsidRDefault="004C4357" w:rsidP="00307964">
            <w:pPr>
              <w:pStyle w:val="ConsPlusNormal"/>
              <w:jc w:val="center"/>
            </w:pPr>
            <w:r>
              <w:t>K56</w:t>
            </w:r>
          </w:p>
        </w:tc>
        <w:tc>
          <w:tcPr>
            <w:tcW w:w="586" w:type="pct"/>
            <w:vMerge/>
            <w:vAlign w:val="center"/>
          </w:tcPr>
          <w:p w:rsidR="004C4357" w:rsidRDefault="004C4357" w:rsidP="00307964">
            <w:pPr>
              <w:pStyle w:val="ConsPlusNormal"/>
            </w:pPr>
          </w:p>
        </w:tc>
        <w:tc>
          <w:tcPr>
            <w:tcW w:w="574" w:type="pct"/>
            <w:vAlign w:val="center"/>
          </w:tcPr>
          <w:p w:rsidR="004C4357" w:rsidRDefault="004C4357" w:rsidP="00307964">
            <w:pPr>
              <w:pStyle w:val="ConsPlusNormal"/>
            </w:pPr>
          </w:p>
        </w:tc>
      </w:tr>
      <w:tr w:rsidR="004C4357" w:rsidTr="00307964">
        <w:tc>
          <w:tcPr>
            <w:tcW w:w="2583" w:type="pct"/>
            <w:vAlign w:val="center"/>
          </w:tcPr>
          <w:p w:rsidR="004C4357" w:rsidRDefault="004C4357" w:rsidP="00307964">
            <w:pPr>
              <w:pStyle w:val="ConsPlusNormal"/>
              <w:ind w:left="567"/>
            </w:pPr>
            <w:r>
              <w:t>геморрой</w:t>
            </w:r>
          </w:p>
        </w:tc>
        <w:tc>
          <w:tcPr>
            <w:tcW w:w="575" w:type="pct"/>
            <w:vAlign w:val="center"/>
          </w:tcPr>
          <w:p w:rsidR="004C4357" w:rsidRDefault="004C4357" w:rsidP="00307964">
            <w:pPr>
              <w:pStyle w:val="ConsPlusNormal"/>
              <w:jc w:val="center"/>
            </w:pPr>
            <w:r>
              <w:t>12.6</w:t>
            </w:r>
          </w:p>
        </w:tc>
        <w:tc>
          <w:tcPr>
            <w:tcW w:w="682" w:type="pct"/>
            <w:vAlign w:val="center"/>
          </w:tcPr>
          <w:p w:rsidR="004C4357" w:rsidRDefault="004C4357" w:rsidP="00307964">
            <w:pPr>
              <w:pStyle w:val="ConsPlusNormal"/>
              <w:jc w:val="center"/>
            </w:pPr>
            <w:r>
              <w:t>K64</w:t>
            </w:r>
          </w:p>
        </w:tc>
        <w:tc>
          <w:tcPr>
            <w:tcW w:w="586" w:type="pct"/>
            <w:vMerge/>
            <w:vAlign w:val="center"/>
          </w:tcPr>
          <w:p w:rsidR="004C4357" w:rsidRDefault="004C4357" w:rsidP="00307964">
            <w:pPr>
              <w:pStyle w:val="ConsPlusNormal"/>
            </w:pPr>
          </w:p>
        </w:tc>
        <w:tc>
          <w:tcPr>
            <w:tcW w:w="574" w:type="pct"/>
            <w:vAlign w:val="center"/>
          </w:tcPr>
          <w:p w:rsidR="004C4357" w:rsidRDefault="004C4357" w:rsidP="00307964">
            <w:pPr>
              <w:pStyle w:val="ConsPlusNormal"/>
            </w:pPr>
          </w:p>
        </w:tc>
      </w:tr>
      <w:tr w:rsidR="004C4357" w:rsidTr="00307964">
        <w:tc>
          <w:tcPr>
            <w:tcW w:w="2583" w:type="pct"/>
            <w:vAlign w:val="center"/>
          </w:tcPr>
          <w:p w:rsidR="004C4357" w:rsidRDefault="004C4357" w:rsidP="00307964">
            <w:pPr>
              <w:pStyle w:val="ConsPlusNormal"/>
              <w:ind w:left="567"/>
            </w:pPr>
            <w:r>
              <w:t>болезни печени</w:t>
            </w:r>
          </w:p>
        </w:tc>
        <w:tc>
          <w:tcPr>
            <w:tcW w:w="575" w:type="pct"/>
            <w:vAlign w:val="center"/>
          </w:tcPr>
          <w:p w:rsidR="004C4357" w:rsidRDefault="004C4357" w:rsidP="00307964">
            <w:pPr>
              <w:pStyle w:val="ConsPlusNormal"/>
              <w:jc w:val="center"/>
            </w:pPr>
            <w:r>
              <w:t>12.7</w:t>
            </w:r>
          </w:p>
        </w:tc>
        <w:tc>
          <w:tcPr>
            <w:tcW w:w="682" w:type="pct"/>
            <w:vAlign w:val="center"/>
          </w:tcPr>
          <w:p w:rsidR="004C4357" w:rsidRDefault="004C4357" w:rsidP="00307964">
            <w:pPr>
              <w:pStyle w:val="ConsPlusNormal"/>
              <w:jc w:val="center"/>
            </w:pPr>
            <w:r>
              <w:t>K70 - K76</w:t>
            </w:r>
          </w:p>
        </w:tc>
        <w:tc>
          <w:tcPr>
            <w:tcW w:w="586" w:type="pct"/>
            <w:vMerge/>
            <w:vAlign w:val="center"/>
          </w:tcPr>
          <w:p w:rsidR="004C4357" w:rsidRDefault="004C4357" w:rsidP="00307964">
            <w:pPr>
              <w:pStyle w:val="ConsPlusNormal"/>
            </w:pPr>
          </w:p>
        </w:tc>
        <w:tc>
          <w:tcPr>
            <w:tcW w:w="574" w:type="pct"/>
            <w:vAlign w:val="center"/>
          </w:tcPr>
          <w:p w:rsidR="004C4357" w:rsidRDefault="004C4357" w:rsidP="00307964">
            <w:pPr>
              <w:pStyle w:val="ConsPlusNormal"/>
            </w:pPr>
          </w:p>
        </w:tc>
      </w:tr>
      <w:tr w:rsidR="004C4357" w:rsidTr="00307964">
        <w:tc>
          <w:tcPr>
            <w:tcW w:w="2583" w:type="pct"/>
            <w:vAlign w:val="center"/>
          </w:tcPr>
          <w:p w:rsidR="004C4357" w:rsidRDefault="004C4357" w:rsidP="00307964">
            <w:pPr>
              <w:pStyle w:val="ConsPlusNormal"/>
              <w:ind w:left="850"/>
            </w:pPr>
            <w:r>
              <w:t>из них:</w:t>
            </w:r>
          </w:p>
          <w:p w:rsidR="004C4357" w:rsidRDefault="004C4357" w:rsidP="00307964">
            <w:pPr>
              <w:pStyle w:val="ConsPlusNormal"/>
              <w:ind w:left="850"/>
            </w:pPr>
            <w:r>
              <w:t>фиброз и цирроз печени</w:t>
            </w:r>
          </w:p>
        </w:tc>
        <w:tc>
          <w:tcPr>
            <w:tcW w:w="575" w:type="pct"/>
            <w:vAlign w:val="center"/>
          </w:tcPr>
          <w:p w:rsidR="004C4357" w:rsidRDefault="004C4357" w:rsidP="00307964">
            <w:pPr>
              <w:pStyle w:val="ConsPlusNormal"/>
              <w:jc w:val="center"/>
            </w:pPr>
            <w:r>
              <w:t>12.7.1</w:t>
            </w:r>
          </w:p>
        </w:tc>
        <w:tc>
          <w:tcPr>
            <w:tcW w:w="682" w:type="pct"/>
            <w:vAlign w:val="center"/>
          </w:tcPr>
          <w:p w:rsidR="004C4357" w:rsidRDefault="004C4357" w:rsidP="00307964">
            <w:pPr>
              <w:pStyle w:val="ConsPlusNormal"/>
              <w:jc w:val="center"/>
            </w:pPr>
            <w:r>
              <w:t>K74</w:t>
            </w:r>
          </w:p>
        </w:tc>
        <w:tc>
          <w:tcPr>
            <w:tcW w:w="586" w:type="pct"/>
            <w:vMerge/>
            <w:vAlign w:val="center"/>
          </w:tcPr>
          <w:p w:rsidR="004C4357" w:rsidRDefault="004C4357" w:rsidP="00307964">
            <w:pPr>
              <w:pStyle w:val="ConsPlusNormal"/>
            </w:pPr>
          </w:p>
        </w:tc>
        <w:tc>
          <w:tcPr>
            <w:tcW w:w="574" w:type="pct"/>
            <w:vAlign w:val="center"/>
          </w:tcPr>
          <w:p w:rsidR="004C4357" w:rsidRDefault="004C4357" w:rsidP="00307964">
            <w:pPr>
              <w:pStyle w:val="ConsPlusNormal"/>
            </w:pPr>
          </w:p>
        </w:tc>
      </w:tr>
      <w:tr w:rsidR="004C4357" w:rsidTr="00307964">
        <w:tc>
          <w:tcPr>
            <w:tcW w:w="2583" w:type="pct"/>
            <w:vAlign w:val="center"/>
          </w:tcPr>
          <w:p w:rsidR="004C4357" w:rsidRDefault="004C4357" w:rsidP="00307964">
            <w:pPr>
              <w:pStyle w:val="ConsPlusNormal"/>
              <w:ind w:left="567"/>
            </w:pPr>
            <w:r>
              <w:t>болезни желчного пузыря, желчевыводящих путей</w:t>
            </w:r>
          </w:p>
        </w:tc>
        <w:tc>
          <w:tcPr>
            <w:tcW w:w="575" w:type="pct"/>
            <w:vAlign w:val="center"/>
          </w:tcPr>
          <w:p w:rsidR="004C4357" w:rsidRDefault="004C4357" w:rsidP="00307964">
            <w:pPr>
              <w:pStyle w:val="ConsPlusNormal"/>
              <w:jc w:val="center"/>
            </w:pPr>
            <w:r>
              <w:t>12.8</w:t>
            </w:r>
          </w:p>
        </w:tc>
        <w:tc>
          <w:tcPr>
            <w:tcW w:w="682" w:type="pct"/>
            <w:vAlign w:val="center"/>
          </w:tcPr>
          <w:p w:rsidR="004C4357" w:rsidRDefault="004C4357" w:rsidP="00307964">
            <w:pPr>
              <w:pStyle w:val="ConsPlusNormal"/>
              <w:jc w:val="center"/>
            </w:pPr>
            <w:r>
              <w:t>K80 - 83</w:t>
            </w:r>
          </w:p>
        </w:tc>
        <w:tc>
          <w:tcPr>
            <w:tcW w:w="586" w:type="pct"/>
            <w:vMerge/>
            <w:vAlign w:val="center"/>
          </w:tcPr>
          <w:p w:rsidR="004C4357" w:rsidRDefault="004C4357" w:rsidP="00307964">
            <w:pPr>
              <w:pStyle w:val="ConsPlusNormal"/>
            </w:pPr>
          </w:p>
        </w:tc>
        <w:tc>
          <w:tcPr>
            <w:tcW w:w="574" w:type="pct"/>
            <w:vAlign w:val="center"/>
          </w:tcPr>
          <w:p w:rsidR="004C4357" w:rsidRDefault="004C4357" w:rsidP="00307964">
            <w:pPr>
              <w:pStyle w:val="ConsPlusNormal"/>
            </w:pPr>
          </w:p>
        </w:tc>
      </w:tr>
      <w:tr w:rsidR="004C4357" w:rsidTr="00307964">
        <w:tc>
          <w:tcPr>
            <w:tcW w:w="2583" w:type="pct"/>
            <w:vAlign w:val="center"/>
          </w:tcPr>
          <w:p w:rsidR="004C4357" w:rsidRDefault="004C4357" w:rsidP="00307964">
            <w:pPr>
              <w:pStyle w:val="ConsPlusNormal"/>
              <w:ind w:left="567"/>
            </w:pPr>
            <w:r>
              <w:t>болезни поджелудочной железы</w:t>
            </w:r>
          </w:p>
        </w:tc>
        <w:tc>
          <w:tcPr>
            <w:tcW w:w="575" w:type="pct"/>
            <w:vAlign w:val="center"/>
          </w:tcPr>
          <w:p w:rsidR="004C4357" w:rsidRDefault="004C4357" w:rsidP="00307964">
            <w:pPr>
              <w:pStyle w:val="ConsPlusNormal"/>
              <w:jc w:val="center"/>
            </w:pPr>
            <w:r>
              <w:t>12.9</w:t>
            </w:r>
          </w:p>
        </w:tc>
        <w:tc>
          <w:tcPr>
            <w:tcW w:w="682" w:type="pct"/>
            <w:vAlign w:val="center"/>
          </w:tcPr>
          <w:p w:rsidR="004C4357" w:rsidRDefault="004C4357" w:rsidP="00307964">
            <w:pPr>
              <w:pStyle w:val="ConsPlusNormal"/>
              <w:jc w:val="center"/>
            </w:pPr>
            <w:r>
              <w:t>K85 - K86</w:t>
            </w:r>
          </w:p>
        </w:tc>
        <w:tc>
          <w:tcPr>
            <w:tcW w:w="586" w:type="pct"/>
            <w:vMerge/>
            <w:vAlign w:val="center"/>
          </w:tcPr>
          <w:p w:rsidR="004C4357" w:rsidRDefault="004C4357" w:rsidP="00307964">
            <w:pPr>
              <w:pStyle w:val="ConsPlusNormal"/>
            </w:pPr>
          </w:p>
        </w:tc>
        <w:tc>
          <w:tcPr>
            <w:tcW w:w="574" w:type="pct"/>
            <w:vAlign w:val="center"/>
          </w:tcPr>
          <w:p w:rsidR="004C4357" w:rsidRDefault="004C4357" w:rsidP="00307964">
            <w:pPr>
              <w:pStyle w:val="ConsPlusNormal"/>
            </w:pPr>
          </w:p>
        </w:tc>
      </w:tr>
      <w:tr w:rsidR="004C4357" w:rsidTr="00307964">
        <w:tc>
          <w:tcPr>
            <w:tcW w:w="2583" w:type="pct"/>
            <w:vAlign w:val="center"/>
          </w:tcPr>
          <w:p w:rsidR="004C4357" w:rsidRDefault="004C4357" w:rsidP="00307964">
            <w:pPr>
              <w:pStyle w:val="ConsPlusNormal"/>
              <w:ind w:left="850"/>
            </w:pPr>
            <w:r>
              <w:t>из них:</w:t>
            </w:r>
          </w:p>
          <w:p w:rsidR="004C4357" w:rsidRDefault="004C4357" w:rsidP="00307964">
            <w:pPr>
              <w:pStyle w:val="ConsPlusNormal"/>
              <w:ind w:left="850"/>
            </w:pPr>
            <w:r>
              <w:t>острый панкреатит</w:t>
            </w:r>
          </w:p>
        </w:tc>
        <w:tc>
          <w:tcPr>
            <w:tcW w:w="575" w:type="pct"/>
            <w:vAlign w:val="center"/>
          </w:tcPr>
          <w:p w:rsidR="004C4357" w:rsidRDefault="004C4357" w:rsidP="00307964">
            <w:pPr>
              <w:pStyle w:val="ConsPlusNormal"/>
              <w:jc w:val="center"/>
            </w:pPr>
            <w:r>
              <w:t>12.9.1</w:t>
            </w:r>
          </w:p>
        </w:tc>
        <w:tc>
          <w:tcPr>
            <w:tcW w:w="682" w:type="pct"/>
            <w:vAlign w:val="center"/>
          </w:tcPr>
          <w:p w:rsidR="004C4357" w:rsidRDefault="004C4357" w:rsidP="00307964">
            <w:pPr>
              <w:pStyle w:val="ConsPlusNormal"/>
              <w:jc w:val="center"/>
            </w:pPr>
            <w:r>
              <w:t>K85</w:t>
            </w:r>
          </w:p>
        </w:tc>
        <w:tc>
          <w:tcPr>
            <w:tcW w:w="586" w:type="pct"/>
            <w:vMerge/>
            <w:vAlign w:val="center"/>
          </w:tcPr>
          <w:p w:rsidR="004C4357" w:rsidRDefault="004C4357" w:rsidP="00307964">
            <w:pPr>
              <w:pStyle w:val="ConsPlusNormal"/>
            </w:pPr>
          </w:p>
        </w:tc>
        <w:tc>
          <w:tcPr>
            <w:tcW w:w="574" w:type="pct"/>
            <w:vAlign w:val="center"/>
          </w:tcPr>
          <w:p w:rsidR="004C4357" w:rsidRDefault="004C4357" w:rsidP="00307964">
            <w:pPr>
              <w:pStyle w:val="ConsPlusNormal"/>
            </w:pPr>
          </w:p>
        </w:tc>
      </w:tr>
      <w:tr w:rsidR="004C4357" w:rsidTr="00307964">
        <w:tc>
          <w:tcPr>
            <w:tcW w:w="2583" w:type="pct"/>
            <w:vAlign w:val="center"/>
          </w:tcPr>
          <w:p w:rsidR="004C4357" w:rsidRDefault="004C4357" w:rsidP="00307964">
            <w:pPr>
              <w:pStyle w:val="ConsPlusNormal"/>
              <w:ind w:left="283"/>
            </w:pPr>
            <w:r>
              <w:t>болезни кожи и подкожной клетчатки</w:t>
            </w:r>
          </w:p>
        </w:tc>
        <w:tc>
          <w:tcPr>
            <w:tcW w:w="575" w:type="pct"/>
            <w:vAlign w:val="center"/>
          </w:tcPr>
          <w:p w:rsidR="004C4357" w:rsidRDefault="004C4357" w:rsidP="00307964">
            <w:pPr>
              <w:pStyle w:val="ConsPlusNormal"/>
              <w:jc w:val="center"/>
            </w:pPr>
            <w:r>
              <w:t>13.0</w:t>
            </w:r>
          </w:p>
        </w:tc>
        <w:tc>
          <w:tcPr>
            <w:tcW w:w="682" w:type="pct"/>
            <w:vAlign w:val="center"/>
          </w:tcPr>
          <w:p w:rsidR="004C4357" w:rsidRDefault="004C4357" w:rsidP="00307964">
            <w:pPr>
              <w:pStyle w:val="ConsPlusNormal"/>
              <w:jc w:val="center"/>
            </w:pPr>
            <w:r>
              <w:t>L00 - L98</w:t>
            </w:r>
          </w:p>
        </w:tc>
        <w:tc>
          <w:tcPr>
            <w:tcW w:w="586" w:type="pct"/>
            <w:vMerge/>
            <w:vAlign w:val="center"/>
          </w:tcPr>
          <w:p w:rsidR="004C4357" w:rsidRDefault="004C4357" w:rsidP="00307964">
            <w:pPr>
              <w:pStyle w:val="ConsPlusNormal"/>
            </w:pPr>
          </w:p>
        </w:tc>
        <w:tc>
          <w:tcPr>
            <w:tcW w:w="574" w:type="pct"/>
            <w:vAlign w:val="center"/>
          </w:tcPr>
          <w:p w:rsidR="004C4357" w:rsidRDefault="004C4357" w:rsidP="00307964">
            <w:pPr>
              <w:pStyle w:val="ConsPlusNormal"/>
            </w:pPr>
          </w:p>
        </w:tc>
      </w:tr>
      <w:tr w:rsidR="004C4357" w:rsidTr="00307964">
        <w:tc>
          <w:tcPr>
            <w:tcW w:w="2583" w:type="pct"/>
            <w:vAlign w:val="center"/>
          </w:tcPr>
          <w:p w:rsidR="004C4357" w:rsidRDefault="004C4357" w:rsidP="00307964">
            <w:pPr>
              <w:pStyle w:val="ConsPlusNormal"/>
              <w:ind w:left="567"/>
            </w:pPr>
            <w:r>
              <w:t>из них:</w:t>
            </w:r>
          </w:p>
          <w:p w:rsidR="004C4357" w:rsidRDefault="004C4357" w:rsidP="00307964">
            <w:pPr>
              <w:pStyle w:val="ConsPlusNormal"/>
              <w:ind w:left="567"/>
            </w:pPr>
            <w:r>
              <w:t>атопический дерматит</w:t>
            </w:r>
          </w:p>
        </w:tc>
        <w:tc>
          <w:tcPr>
            <w:tcW w:w="575" w:type="pct"/>
            <w:vAlign w:val="center"/>
          </w:tcPr>
          <w:p w:rsidR="004C4357" w:rsidRDefault="004C4357" w:rsidP="00307964">
            <w:pPr>
              <w:pStyle w:val="ConsPlusNormal"/>
              <w:jc w:val="center"/>
            </w:pPr>
            <w:r>
              <w:t>13.1</w:t>
            </w:r>
          </w:p>
        </w:tc>
        <w:tc>
          <w:tcPr>
            <w:tcW w:w="682" w:type="pct"/>
            <w:vAlign w:val="center"/>
          </w:tcPr>
          <w:p w:rsidR="004C4357" w:rsidRDefault="004C4357" w:rsidP="00307964">
            <w:pPr>
              <w:pStyle w:val="ConsPlusNormal"/>
              <w:jc w:val="center"/>
            </w:pPr>
            <w:r>
              <w:t>L20</w:t>
            </w:r>
          </w:p>
        </w:tc>
        <w:tc>
          <w:tcPr>
            <w:tcW w:w="586" w:type="pct"/>
            <w:vMerge/>
            <w:vAlign w:val="center"/>
          </w:tcPr>
          <w:p w:rsidR="004C4357" w:rsidRDefault="004C4357" w:rsidP="00307964">
            <w:pPr>
              <w:pStyle w:val="ConsPlusNormal"/>
            </w:pPr>
          </w:p>
        </w:tc>
        <w:tc>
          <w:tcPr>
            <w:tcW w:w="574" w:type="pct"/>
            <w:vAlign w:val="center"/>
          </w:tcPr>
          <w:p w:rsidR="004C4357" w:rsidRDefault="004C4357" w:rsidP="00307964">
            <w:pPr>
              <w:pStyle w:val="ConsPlusNormal"/>
            </w:pPr>
          </w:p>
        </w:tc>
      </w:tr>
      <w:tr w:rsidR="004C4357" w:rsidTr="00307964">
        <w:tc>
          <w:tcPr>
            <w:tcW w:w="2583" w:type="pct"/>
            <w:vAlign w:val="center"/>
          </w:tcPr>
          <w:p w:rsidR="004C4357" w:rsidRDefault="004C4357" w:rsidP="00307964">
            <w:pPr>
              <w:pStyle w:val="ConsPlusNormal"/>
              <w:ind w:left="567"/>
            </w:pPr>
            <w:r>
              <w:t>контактный дерматит</w:t>
            </w:r>
          </w:p>
        </w:tc>
        <w:tc>
          <w:tcPr>
            <w:tcW w:w="575" w:type="pct"/>
            <w:vAlign w:val="center"/>
          </w:tcPr>
          <w:p w:rsidR="004C4357" w:rsidRDefault="004C4357" w:rsidP="00307964">
            <w:pPr>
              <w:pStyle w:val="ConsPlusNormal"/>
              <w:jc w:val="center"/>
            </w:pPr>
            <w:r>
              <w:t>13.2</w:t>
            </w:r>
          </w:p>
        </w:tc>
        <w:tc>
          <w:tcPr>
            <w:tcW w:w="682" w:type="pct"/>
            <w:vAlign w:val="center"/>
          </w:tcPr>
          <w:p w:rsidR="004C4357" w:rsidRDefault="004C4357" w:rsidP="00307964">
            <w:pPr>
              <w:pStyle w:val="ConsPlusNormal"/>
              <w:jc w:val="center"/>
            </w:pPr>
            <w:r>
              <w:t>L23 - L25</w:t>
            </w:r>
          </w:p>
        </w:tc>
        <w:tc>
          <w:tcPr>
            <w:tcW w:w="586" w:type="pct"/>
            <w:vMerge/>
            <w:vAlign w:val="center"/>
          </w:tcPr>
          <w:p w:rsidR="004C4357" w:rsidRDefault="004C4357" w:rsidP="00307964">
            <w:pPr>
              <w:pStyle w:val="ConsPlusNormal"/>
            </w:pPr>
          </w:p>
        </w:tc>
        <w:tc>
          <w:tcPr>
            <w:tcW w:w="574" w:type="pct"/>
            <w:vAlign w:val="center"/>
          </w:tcPr>
          <w:p w:rsidR="004C4357" w:rsidRDefault="004C4357" w:rsidP="00307964">
            <w:pPr>
              <w:pStyle w:val="ConsPlusNormal"/>
            </w:pPr>
          </w:p>
        </w:tc>
      </w:tr>
      <w:tr w:rsidR="004C4357" w:rsidTr="00307964">
        <w:tc>
          <w:tcPr>
            <w:tcW w:w="2583" w:type="pct"/>
            <w:vAlign w:val="center"/>
          </w:tcPr>
          <w:p w:rsidR="004C4357" w:rsidRDefault="004C4357" w:rsidP="00307964">
            <w:pPr>
              <w:pStyle w:val="ConsPlusNormal"/>
              <w:ind w:left="567"/>
            </w:pPr>
            <w:r>
              <w:t>другие дерматиты (экзема)</w:t>
            </w:r>
          </w:p>
        </w:tc>
        <w:tc>
          <w:tcPr>
            <w:tcW w:w="575" w:type="pct"/>
            <w:vAlign w:val="center"/>
          </w:tcPr>
          <w:p w:rsidR="004C4357" w:rsidRDefault="004C4357" w:rsidP="00307964">
            <w:pPr>
              <w:pStyle w:val="ConsPlusNormal"/>
              <w:jc w:val="center"/>
            </w:pPr>
            <w:r>
              <w:t>13.3</w:t>
            </w:r>
          </w:p>
        </w:tc>
        <w:tc>
          <w:tcPr>
            <w:tcW w:w="682" w:type="pct"/>
            <w:vAlign w:val="center"/>
          </w:tcPr>
          <w:p w:rsidR="004C4357" w:rsidRDefault="004C4357" w:rsidP="00307964">
            <w:pPr>
              <w:pStyle w:val="ConsPlusNormal"/>
              <w:jc w:val="center"/>
            </w:pPr>
            <w:r>
              <w:t>L30</w:t>
            </w:r>
          </w:p>
        </w:tc>
        <w:tc>
          <w:tcPr>
            <w:tcW w:w="586" w:type="pct"/>
            <w:vMerge/>
            <w:vAlign w:val="center"/>
          </w:tcPr>
          <w:p w:rsidR="004C4357" w:rsidRDefault="004C4357" w:rsidP="00307964">
            <w:pPr>
              <w:pStyle w:val="ConsPlusNormal"/>
            </w:pPr>
          </w:p>
        </w:tc>
        <w:tc>
          <w:tcPr>
            <w:tcW w:w="574" w:type="pct"/>
            <w:vAlign w:val="center"/>
          </w:tcPr>
          <w:p w:rsidR="004C4357" w:rsidRDefault="004C4357" w:rsidP="00307964">
            <w:pPr>
              <w:pStyle w:val="ConsPlusNormal"/>
            </w:pPr>
          </w:p>
        </w:tc>
      </w:tr>
      <w:tr w:rsidR="004C4357" w:rsidTr="00307964">
        <w:tc>
          <w:tcPr>
            <w:tcW w:w="2583" w:type="pct"/>
            <w:vAlign w:val="center"/>
          </w:tcPr>
          <w:p w:rsidR="004C4357" w:rsidRDefault="004C4357" w:rsidP="00307964">
            <w:pPr>
              <w:pStyle w:val="ConsPlusNormal"/>
              <w:ind w:left="567"/>
            </w:pPr>
            <w:r>
              <w:t>псориаз</w:t>
            </w:r>
          </w:p>
        </w:tc>
        <w:tc>
          <w:tcPr>
            <w:tcW w:w="575" w:type="pct"/>
            <w:vAlign w:val="center"/>
          </w:tcPr>
          <w:p w:rsidR="004C4357" w:rsidRDefault="004C4357" w:rsidP="00307964">
            <w:pPr>
              <w:pStyle w:val="ConsPlusNormal"/>
              <w:jc w:val="center"/>
            </w:pPr>
            <w:r>
              <w:t>13.4</w:t>
            </w:r>
          </w:p>
        </w:tc>
        <w:tc>
          <w:tcPr>
            <w:tcW w:w="682" w:type="pct"/>
            <w:vAlign w:val="center"/>
          </w:tcPr>
          <w:p w:rsidR="004C4357" w:rsidRDefault="004C4357" w:rsidP="00307964">
            <w:pPr>
              <w:pStyle w:val="ConsPlusNormal"/>
              <w:jc w:val="center"/>
            </w:pPr>
            <w:r>
              <w:t>L40</w:t>
            </w:r>
          </w:p>
        </w:tc>
        <w:tc>
          <w:tcPr>
            <w:tcW w:w="586" w:type="pct"/>
            <w:vMerge/>
            <w:vAlign w:val="center"/>
          </w:tcPr>
          <w:p w:rsidR="004C4357" w:rsidRDefault="004C4357" w:rsidP="00307964">
            <w:pPr>
              <w:pStyle w:val="ConsPlusNormal"/>
            </w:pPr>
          </w:p>
        </w:tc>
        <w:tc>
          <w:tcPr>
            <w:tcW w:w="574" w:type="pct"/>
            <w:vAlign w:val="center"/>
          </w:tcPr>
          <w:p w:rsidR="004C4357" w:rsidRDefault="004C4357" w:rsidP="00307964">
            <w:pPr>
              <w:pStyle w:val="ConsPlusNormal"/>
            </w:pPr>
          </w:p>
        </w:tc>
      </w:tr>
      <w:tr w:rsidR="004C4357" w:rsidTr="00307964">
        <w:tc>
          <w:tcPr>
            <w:tcW w:w="2583" w:type="pct"/>
            <w:vAlign w:val="center"/>
          </w:tcPr>
          <w:p w:rsidR="004C4357" w:rsidRDefault="004C4357" w:rsidP="00307964">
            <w:pPr>
              <w:pStyle w:val="ConsPlusNormal"/>
              <w:ind w:left="850"/>
            </w:pPr>
            <w:r>
              <w:t>из него: псориаз артропатический</w:t>
            </w:r>
          </w:p>
        </w:tc>
        <w:tc>
          <w:tcPr>
            <w:tcW w:w="575" w:type="pct"/>
            <w:vAlign w:val="center"/>
          </w:tcPr>
          <w:p w:rsidR="004C4357" w:rsidRDefault="004C4357" w:rsidP="00307964">
            <w:pPr>
              <w:pStyle w:val="ConsPlusNormal"/>
              <w:jc w:val="center"/>
            </w:pPr>
            <w:r>
              <w:t>13.4.1</w:t>
            </w:r>
          </w:p>
        </w:tc>
        <w:tc>
          <w:tcPr>
            <w:tcW w:w="682" w:type="pct"/>
            <w:vAlign w:val="center"/>
          </w:tcPr>
          <w:p w:rsidR="004C4357" w:rsidRDefault="004C4357" w:rsidP="00307964">
            <w:pPr>
              <w:pStyle w:val="ConsPlusNormal"/>
              <w:jc w:val="center"/>
            </w:pPr>
            <w:r>
              <w:t>L40.5</w:t>
            </w:r>
          </w:p>
        </w:tc>
        <w:tc>
          <w:tcPr>
            <w:tcW w:w="586" w:type="pct"/>
            <w:vMerge/>
            <w:vAlign w:val="center"/>
          </w:tcPr>
          <w:p w:rsidR="004C4357" w:rsidRDefault="004C4357" w:rsidP="00307964">
            <w:pPr>
              <w:pStyle w:val="ConsPlusNormal"/>
            </w:pPr>
          </w:p>
        </w:tc>
        <w:tc>
          <w:tcPr>
            <w:tcW w:w="574" w:type="pct"/>
            <w:vAlign w:val="center"/>
          </w:tcPr>
          <w:p w:rsidR="004C4357" w:rsidRDefault="004C4357" w:rsidP="00307964">
            <w:pPr>
              <w:pStyle w:val="ConsPlusNormal"/>
            </w:pPr>
          </w:p>
        </w:tc>
      </w:tr>
      <w:tr w:rsidR="004C4357" w:rsidTr="00307964">
        <w:tc>
          <w:tcPr>
            <w:tcW w:w="2583" w:type="pct"/>
            <w:vAlign w:val="center"/>
          </w:tcPr>
          <w:p w:rsidR="004C4357" w:rsidRDefault="004C4357" w:rsidP="00307964">
            <w:pPr>
              <w:pStyle w:val="ConsPlusNormal"/>
              <w:ind w:left="567"/>
            </w:pPr>
            <w:r>
              <w:t>дискоидная красная волчанка</w:t>
            </w:r>
          </w:p>
        </w:tc>
        <w:tc>
          <w:tcPr>
            <w:tcW w:w="575" w:type="pct"/>
            <w:vAlign w:val="center"/>
          </w:tcPr>
          <w:p w:rsidR="004C4357" w:rsidRDefault="004C4357" w:rsidP="00307964">
            <w:pPr>
              <w:pStyle w:val="ConsPlusNormal"/>
              <w:jc w:val="center"/>
            </w:pPr>
            <w:r>
              <w:t>13.5</w:t>
            </w:r>
          </w:p>
        </w:tc>
        <w:tc>
          <w:tcPr>
            <w:tcW w:w="682" w:type="pct"/>
            <w:vAlign w:val="center"/>
          </w:tcPr>
          <w:p w:rsidR="004C4357" w:rsidRDefault="004C4357" w:rsidP="00307964">
            <w:pPr>
              <w:pStyle w:val="ConsPlusNormal"/>
              <w:jc w:val="center"/>
            </w:pPr>
            <w:r>
              <w:t>L93.0</w:t>
            </w:r>
          </w:p>
        </w:tc>
        <w:tc>
          <w:tcPr>
            <w:tcW w:w="586" w:type="pct"/>
            <w:vMerge/>
            <w:vAlign w:val="center"/>
          </w:tcPr>
          <w:p w:rsidR="004C4357" w:rsidRDefault="004C4357" w:rsidP="00307964">
            <w:pPr>
              <w:pStyle w:val="ConsPlusNormal"/>
            </w:pPr>
          </w:p>
        </w:tc>
        <w:tc>
          <w:tcPr>
            <w:tcW w:w="574" w:type="pct"/>
            <w:vAlign w:val="center"/>
          </w:tcPr>
          <w:p w:rsidR="004C4357" w:rsidRDefault="004C4357" w:rsidP="00307964">
            <w:pPr>
              <w:pStyle w:val="ConsPlusNormal"/>
            </w:pPr>
          </w:p>
        </w:tc>
      </w:tr>
      <w:tr w:rsidR="004C4357" w:rsidTr="00307964">
        <w:tc>
          <w:tcPr>
            <w:tcW w:w="2583" w:type="pct"/>
            <w:vAlign w:val="center"/>
          </w:tcPr>
          <w:p w:rsidR="004C4357" w:rsidRDefault="004C4357" w:rsidP="00307964">
            <w:pPr>
              <w:pStyle w:val="ConsPlusNormal"/>
              <w:ind w:left="567"/>
            </w:pPr>
            <w:r>
              <w:t>локализованная склеродермия</w:t>
            </w:r>
          </w:p>
        </w:tc>
        <w:tc>
          <w:tcPr>
            <w:tcW w:w="575" w:type="pct"/>
            <w:vAlign w:val="center"/>
          </w:tcPr>
          <w:p w:rsidR="004C4357" w:rsidRDefault="004C4357" w:rsidP="00307964">
            <w:pPr>
              <w:pStyle w:val="ConsPlusNormal"/>
              <w:jc w:val="center"/>
            </w:pPr>
            <w:r>
              <w:t>13.6</w:t>
            </w:r>
          </w:p>
        </w:tc>
        <w:tc>
          <w:tcPr>
            <w:tcW w:w="682" w:type="pct"/>
            <w:vAlign w:val="center"/>
          </w:tcPr>
          <w:p w:rsidR="004C4357" w:rsidRDefault="004C4357" w:rsidP="00307964">
            <w:pPr>
              <w:pStyle w:val="ConsPlusNormal"/>
              <w:jc w:val="center"/>
            </w:pPr>
            <w:r>
              <w:t>L94.0</w:t>
            </w:r>
          </w:p>
        </w:tc>
        <w:tc>
          <w:tcPr>
            <w:tcW w:w="586" w:type="pct"/>
            <w:vMerge/>
            <w:vAlign w:val="center"/>
          </w:tcPr>
          <w:p w:rsidR="004C4357" w:rsidRDefault="004C4357" w:rsidP="00307964">
            <w:pPr>
              <w:pStyle w:val="ConsPlusNormal"/>
            </w:pPr>
          </w:p>
        </w:tc>
        <w:tc>
          <w:tcPr>
            <w:tcW w:w="574" w:type="pct"/>
            <w:vAlign w:val="center"/>
          </w:tcPr>
          <w:p w:rsidR="004C4357" w:rsidRDefault="004C4357" w:rsidP="00307964">
            <w:pPr>
              <w:pStyle w:val="ConsPlusNormal"/>
            </w:pPr>
          </w:p>
        </w:tc>
      </w:tr>
      <w:tr w:rsidR="004C4357" w:rsidTr="00307964">
        <w:tc>
          <w:tcPr>
            <w:tcW w:w="2583" w:type="pct"/>
            <w:vAlign w:val="center"/>
          </w:tcPr>
          <w:p w:rsidR="004C4357" w:rsidRDefault="004C4357" w:rsidP="00307964">
            <w:pPr>
              <w:pStyle w:val="ConsPlusNormal"/>
              <w:ind w:left="283"/>
            </w:pPr>
            <w:r>
              <w:t>болезни костно-мышечной системы и соединительной ткани</w:t>
            </w:r>
          </w:p>
        </w:tc>
        <w:tc>
          <w:tcPr>
            <w:tcW w:w="575" w:type="pct"/>
            <w:vAlign w:val="center"/>
          </w:tcPr>
          <w:p w:rsidR="004C4357" w:rsidRDefault="004C4357" w:rsidP="00307964">
            <w:pPr>
              <w:pStyle w:val="ConsPlusNormal"/>
              <w:jc w:val="center"/>
            </w:pPr>
            <w:r>
              <w:t>14.0</w:t>
            </w:r>
          </w:p>
        </w:tc>
        <w:tc>
          <w:tcPr>
            <w:tcW w:w="682" w:type="pct"/>
            <w:vAlign w:val="center"/>
          </w:tcPr>
          <w:p w:rsidR="004C4357" w:rsidRDefault="004C4357" w:rsidP="00307964">
            <w:pPr>
              <w:pStyle w:val="ConsPlusNormal"/>
              <w:jc w:val="center"/>
            </w:pPr>
            <w:r>
              <w:t>M00 - M99</w:t>
            </w:r>
          </w:p>
        </w:tc>
        <w:tc>
          <w:tcPr>
            <w:tcW w:w="586" w:type="pct"/>
            <w:vMerge/>
            <w:vAlign w:val="center"/>
          </w:tcPr>
          <w:p w:rsidR="004C4357" w:rsidRDefault="004C4357" w:rsidP="00307964">
            <w:pPr>
              <w:pStyle w:val="ConsPlusNormal"/>
            </w:pPr>
          </w:p>
        </w:tc>
        <w:tc>
          <w:tcPr>
            <w:tcW w:w="574" w:type="pct"/>
            <w:vAlign w:val="center"/>
          </w:tcPr>
          <w:p w:rsidR="004C4357" w:rsidRDefault="004C4357" w:rsidP="00307964">
            <w:pPr>
              <w:pStyle w:val="ConsPlusNormal"/>
            </w:pPr>
          </w:p>
        </w:tc>
      </w:tr>
      <w:tr w:rsidR="004C4357" w:rsidTr="00307964">
        <w:tc>
          <w:tcPr>
            <w:tcW w:w="2583" w:type="pct"/>
            <w:vAlign w:val="center"/>
          </w:tcPr>
          <w:p w:rsidR="004C4357" w:rsidRDefault="004C4357" w:rsidP="00307964">
            <w:pPr>
              <w:pStyle w:val="ConsPlusNormal"/>
              <w:ind w:left="567"/>
            </w:pPr>
            <w:r>
              <w:t>из них:</w:t>
            </w:r>
          </w:p>
          <w:p w:rsidR="004C4357" w:rsidRDefault="004C4357" w:rsidP="00307964">
            <w:pPr>
              <w:pStyle w:val="ConsPlusNormal"/>
              <w:ind w:left="567"/>
            </w:pPr>
            <w:r>
              <w:t>артропатии</w:t>
            </w:r>
          </w:p>
        </w:tc>
        <w:tc>
          <w:tcPr>
            <w:tcW w:w="575" w:type="pct"/>
            <w:vAlign w:val="center"/>
          </w:tcPr>
          <w:p w:rsidR="004C4357" w:rsidRDefault="004C4357" w:rsidP="00307964">
            <w:pPr>
              <w:pStyle w:val="ConsPlusNormal"/>
              <w:jc w:val="center"/>
            </w:pPr>
            <w:r>
              <w:t>14.1</w:t>
            </w:r>
          </w:p>
        </w:tc>
        <w:tc>
          <w:tcPr>
            <w:tcW w:w="682" w:type="pct"/>
            <w:vAlign w:val="center"/>
          </w:tcPr>
          <w:p w:rsidR="004C4357" w:rsidRDefault="004C4357" w:rsidP="00307964">
            <w:pPr>
              <w:pStyle w:val="ConsPlusNormal"/>
              <w:jc w:val="center"/>
            </w:pPr>
            <w:r>
              <w:t>M00 - M25</w:t>
            </w:r>
          </w:p>
        </w:tc>
        <w:tc>
          <w:tcPr>
            <w:tcW w:w="586" w:type="pct"/>
            <w:vMerge/>
            <w:vAlign w:val="center"/>
          </w:tcPr>
          <w:p w:rsidR="004C4357" w:rsidRDefault="004C4357" w:rsidP="00307964">
            <w:pPr>
              <w:pStyle w:val="ConsPlusNormal"/>
            </w:pPr>
          </w:p>
        </w:tc>
        <w:tc>
          <w:tcPr>
            <w:tcW w:w="574" w:type="pct"/>
            <w:vAlign w:val="center"/>
          </w:tcPr>
          <w:p w:rsidR="004C4357" w:rsidRDefault="004C4357" w:rsidP="00307964">
            <w:pPr>
              <w:pStyle w:val="ConsPlusNormal"/>
            </w:pPr>
          </w:p>
        </w:tc>
      </w:tr>
      <w:tr w:rsidR="004C4357" w:rsidTr="00307964">
        <w:tc>
          <w:tcPr>
            <w:tcW w:w="2583" w:type="pct"/>
            <w:vAlign w:val="center"/>
          </w:tcPr>
          <w:p w:rsidR="004C4357" w:rsidRDefault="004C4357" w:rsidP="00307964">
            <w:pPr>
              <w:pStyle w:val="ConsPlusNormal"/>
              <w:ind w:left="850"/>
            </w:pPr>
            <w:r>
              <w:t>из них:</w:t>
            </w:r>
          </w:p>
          <w:p w:rsidR="004C4357" w:rsidRDefault="000A11FD" w:rsidP="00307964">
            <w:pPr>
              <w:pStyle w:val="ConsPlusNormal"/>
              <w:ind w:left="850"/>
            </w:pPr>
            <w:r w:rsidRPr="000A11FD">
              <w:t>пневмококковый артрит и полиартрит</w:t>
            </w:r>
          </w:p>
        </w:tc>
        <w:tc>
          <w:tcPr>
            <w:tcW w:w="575" w:type="pct"/>
            <w:vAlign w:val="center"/>
          </w:tcPr>
          <w:p w:rsidR="004C4357" w:rsidRDefault="004C4357" w:rsidP="00307964">
            <w:pPr>
              <w:pStyle w:val="ConsPlusNormal"/>
              <w:jc w:val="center"/>
            </w:pPr>
            <w:r>
              <w:t>14.1.1</w:t>
            </w:r>
          </w:p>
        </w:tc>
        <w:tc>
          <w:tcPr>
            <w:tcW w:w="682" w:type="pct"/>
            <w:vAlign w:val="center"/>
          </w:tcPr>
          <w:p w:rsidR="004C4357" w:rsidRDefault="000A11FD" w:rsidP="00307964">
            <w:pPr>
              <w:pStyle w:val="ConsPlusNormal"/>
              <w:jc w:val="center"/>
            </w:pPr>
            <w:r w:rsidRPr="000A11FD">
              <w:t>M00.1</w:t>
            </w:r>
          </w:p>
        </w:tc>
        <w:tc>
          <w:tcPr>
            <w:tcW w:w="586" w:type="pct"/>
            <w:vMerge/>
            <w:vAlign w:val="center"/>
          </w:tcPr>
          <w:p w:rsidR="004C4357" w:rsidRDefault="004C4357" w:rsidP="00307964">
            <w:pPr>
              <w:pStyle w:val="ConsPlusNormal"/>
            </w:pPr>
          </w:p>
        </w:tc>
        <w:tc>
          <w:tcPr>
            <w:tcW w:w="574" w:type="pct"/>
            <w:vAlign w:val="center"/>
          </w:tcPr>
          <w:p w:rsidR="004C4357" w:rsidRDefault="004C4357" w:rsidP="00307964">
            <w:pPr>
              <w:pStyle w:val="ConsPlusNormal"/>
            </w:pPr>
          </w:p>
        </w:tc>
      </w:tr>
      <w:tr w:rsidR="004C4357" w:rsidTr="00307964">
        <w:tc>
          <w:tcPr>
            <w:tcW w:w="2583" w:type="pct"/>
            <w:vAlign w:val="center"/>
          </w:tcPr>
          <w:p w:rsidR="004C4357" w:rsidRDefault="000A11FD" w:rsidP="00307964">
            <w:pPr>
              <w:pStyle w:val="ConsPlusNormal"/>
              <w:ind w:left="850"/>
            </w:pPr>
            <w:r w:rsidRPr="000A11FD">
              <w:t>реактивные артропатии</w:t>
            </w:r>
          </w:p>
        </w:tc>
        <w:tc>
          <w:tcPr>
            <w:tcW w:w="575" w:type="pct"/>
            <w:vAlign w:val="center"/>
          </w:tcPr>
          <w:p w:rsidR="004C4357" w:rsidRDefault="004C4357" w:rsidP="00307964">
            <w:pPr>
              <w:pStyle w:val="ConsPlusNormal"/>
              <w:jc w:val="center"/>
            </w:pPr>
            <w:r>
              <w:t>14.1.2</w:t>
            </w:r>
          </w:p>
        </w:tc>
        <w:tc>
          <w:tcPr>
            <w:tcW w:w="682" w:type="pct"/>
            <w:vAlign w:val="center"/>
          </w:tcPr>
          <w:p w:rsidR="004C4357" w:rsidRDefault="000A11FD" w:rsidP="00307964">
            <w:pPr>
              <w:pStyle w:val="ConsPlusNormal"/>
              <w:jc w:val="center"/>
            </w:pPr>
            <w:r w:rsidRPr="000A11FD">
              <w:t>M02</w:t>
            </w:r>
          </w:p>
        </w:tc>
        <w:tc>
          <w:tcPr>
            <w:tcW w:w="586" w:type="pct"/>
            <w:vMerge/>
            <w:vAlign w:val="center"/>
          </w:tcPr>
          <w:p w:rsidR="004C4357" w:rsidRDefault="004C4357" w:rsidP="00307964">
            <w:pPr>
              <w:pStyle w:val="ConsPlusNormal"/>
            </w:pPr>
          </w:p>
        </w:tc>
        <w:tc>
          <w:tcPr>
            <w:tcW w:w="574" w:type="pct"/>
            <w:vAlign w:val="center"/>
          </w:tcPr>
          <w:p w:rsidR="004C4357" w:rsidRDefault="004C4357" w:rsidP="00307964">
            <w:pPr>
              <w:pStyle w:val="ConsPlusNormal"/>
            </w:pPr>
          </w:p>
        </w:tc>
      </w:tr>
      <w:tr w:rsidR="000A11FD" w:rsidTr="00307964">
        <w:tc>
          <w:tcPr>
            <w:tcW w:w="2583" w:type="pct"/>
            <w:vAlign w:val="center"/>
          </w:tcPr>
          <w:p w:rsidR="000A11FD" w:rsidRPr="000A11FD" w:rsidRDefault="000A11FD" w:rsidP="00307964">
            <w:pPr>
              <w:pStyle w:val="ConsPlusNormal"/>
              <w:ind w:left="850"/>
            </w:pPr>
            <w:r w:rsidRPr="000A11FD">
              <w:t>ревматоидный артрит (серопозитивный и серонегативный)</w:t>
            </w:r>
          </w:p>
        </w:tc>
        <w:tc>
          <w:tcPr>
            <w:tcW w:w="575" w:type="pct"/>
            <w:vAlign w:val="center"/>
          </w:tcPr>
          <w:p w:rsidR="000A11FD" w:rsidRDefault="000A11FD" w:rsidP="00307964">
            <w:pPr>
              <w:pStyle w:val="ConsPlusNormal"/>
              <w:jc w:val="center"/>
            </w:pPr>
            <w:r w:rsidRPr="000A11FD">
              <w:t>14.1.3</w:t>
            </w:r>
          </w:p>
        </w:tc>
        <w:tc>
          <w:tcPr>
            <w:tcW w:w="682" w:type="pct"/>
            <w:vAlign w:val="center"/>
          </w:tcPr>
          <w:p w:rsidR="000A11FD" w:rsidRPr="000A11FD" w:rsidRDefault="000A11FD" w:rsidP="00307964">
            <w:pPr>
              <w:pStyle w:val="ConsPlusNormal"/>
              <w:jc w:val="center"/>
            </w:pPr>
            <w:r w:rsidRPr="000A11FD">
              <w:t>M05 - M06</w:t>
            </w:r>
          </w:p>
        </w:tc>
        <w:tc>
          <w:tcPr>
            <w:tcW w:w="586" w:type="pct"/>
            <w:vMerge/>
            <w:vAlign w:val="center"/>
          </w:tcPr>
          <w:p w:rsidR="000A11FD" w:rsidRDefault="000A11FD" w:rsidP="00307964">
            <w:pPr>
              <w:pStyle w:val="ConsPlusNormal"/>
            </w:pPr>
          </w:p>
        </w:tc>
        <w:tc>
          <w:tcPr>
            <w:tcW w:w="574" w:type="pct"/>
            <w:vAlign w:val="center"/>
          </w:tcPr>
          <w:p w:rsidR="000A11FD" w:rsidRDefault="000A11FD" w:rsidP="00307964">
            <w:pPr>
              <w:pStyle w:val="ConsPlusNormal"/>
            </w:pPr>
          </w:p>
        </w:tc>
      </w:tr>
      <w:tr w:rsidR="004C4357" w:rsidTr="00307964">
        <w:tc>
          <w:tcPr>
            <w:tcW w:w="2583" w:type="pct"/>
            <w:vAlign w:val="center"/>
          </w:tcPr>
          <w:p w:rsidR="004C4357" w:rsidRDefault="004C4357" w:rsidP="00307964">
            <w:pPr>
              <w:pStyle w:val="ConsPlusNormal"/>
              <w:ind w:left="850"/>
            </w:pPr>
            <w:r>
              <w:t>артрозы</w:t>
            </w:r>
          </w:p>
        </w:tc>
        <w:tc>
          <w:tcPr>
            <w:tcW w:w="575" w:type="pct"/>
            <w:vAlign w:val="center"/>
          </w:tcPr>
          <w:p w:rsidR="004C4357" w:rsidRDefault="000A11FD" w:rsidP="00307964">
            <w:pPr>
              <w:pStyle w:val="ConsPlusNormal"/>
              <w:jc w:val="center"/>
            </w:pPr>
            <w:r w:rsidRPr="000A11FD">
              <w:t>14.1.5</w:t>
            </w:r>
          </w:p>
        </w:tc>
        <w:tc>
          <w:tcPr>
            <w:tcW w:w="682" w:type="pct"/>
            <w:vAlign w:val="center"/>
          </w:tcPr>
          <w:p w:rsidR="004C4357" w:rsidRDefault="000A11FD" w:rsidP="00307964">
            <w:pPr>
              <w:pStyle w:val="ConsPlusNormal"/>
              <w:jc w:val="center"/>
            </w:pPr>
            <w:r w:rsidRPr="000A11FD">
              <w:t>M15-М19</w:t>
            </w:r>
          </w:p>
        </w:tc>
        <w:tc>
          <w:tcPr>
            <w:tcW w:w="586" w:type="pct"/>
            <w:vMerge/>
            <w:vAlign w:val="center"/>
          </w:tcPr>
          <w:p w:rsidR="004C4357" w:rsidRDefault="004C4357" w:rsidP="00307964">
            <w:pPr>
              <w:pStyle w:val="ConsPlusNormal"/>
            </w:pPr>
          </w:p>
        </w:tc>
        <w:tc>
          <w:tcPr>
            <w:tcW w:w="574" w:type="pct"/>
            <w:vAlign w:val="center"/>
          </w:tcPr>
          <w:p w:rsidR="004C4357" w:rsidRDefault="004C4357" w:rsidP="00307964">
            <w:pPr>
              <w:pStyle w:val="ConsPlusNormal"/>
            </w:pPr>
          </w:p>
        </w:tc>
      </w:tr>
      <w:tr w:rsidR="004C4357" w:rsidTr="00307964">
        <w:tc>
          <w:tcPr>
            <w:tcW w:w="2583" w:type="pct"/>
            <w:vAlign w:val="center"/>
          </w:tcPr>
          <w:p w:rsidR="004C4357" w:rsidRDefault="004C4357" w:rsidP="00307964">
            <w:pPr>
              <w:pStyle w:val="ConsPlusNormal"/>
              <w:ind w:left="567"/>
            </w:pPr>
            <w:r>
              <w:t>системные поражения соединительной ткани</w:t>
            </w:r>
          </w:p>
        </w:tc>
        <w:tc>
          <w:tcPr>
            <w:tcW w:w="575" w:type="pct"/>
            <w:vAlign w:val="center"/>
          </w:tcPr>
          <w:p w:rsidR="004C4357" w:rsidRDefault="004C4357" w:rsidP="00307964">
            <w:pPr>
              <w:pStyle w:val="ConsPlusNormal"/>
              <w:jc w:val="center"/>
            </w:pPr>
            <w:r>
              <w:t>14.2</w:t>
            </w:r>
          </w:p>
        </w:tc>
        <w:tc>
          <w:tcPr>
            <w:tcW w:w="682" w:type="pct"/>
            <w:vAlign w:val="center"/>
          </w:tcPr>
          <w:p w:rsidR="004C4357" w:rsidRDefault="004C4357" w:rsidP="00307964">
            <w:pPr>
              <w:pStyle w:val="ConsPlusNormal"/>
              <w:jc w:val="center"/>
            </w:pPr>
            <w:r>
              <w:t>M30 - M35</w:t>
            </w:r>
          </w:p>
        </w:tc>
        <w:tc>
          <w:tcPr>
            <w:tcW w:w="586" w:type="pct"/>
            <w:vMerge/>
            <w:vAlign w:val="center"/>
          </w:tcPr>
          <w:p w:rsidR="004C4357" w:rsidRDefault="004C4357" w:rsidP="00307964">
            <w:pPr>
              <w:pStyle w:val="ConsPlusNormal"/>
            </w:pPr>
          </w:p>
        </w:tc>
        <w:tc>
          <w:tcPr>
            <w:tcW w:w="574" w:type="pct"/>
            <w:vAlign w:val="center"/>
          </w:tcPr>
          <w:p w:rsidR="004C4357" w:rsidRDefault="004C4357" w:rsidP="00307964">
            <w:pPr>
              <w:pStyle w:val="ConsPlusNormal"/>
            </w:pPr>
          </w:p>
        </w:tc>
      </w:tr>
      <w:tr w:rsidR="004C4357" w:rsidTr="00307964">
        <w:tc>
          <w:tcPr>
            <w:tcW w:w="2583" w:type="pct"/>
            <w:vAlign w:val="center"/>
          </w:tcPr>
          <w:p w:rsidR="004C4357" w:rsidRDefault="004C4357" w:rsidP="00307964">
            <w:pPr>
              <w:pStyle w:val="ConsPlusNormal"/>
              <w:ind w:left="850"/>
            </w:pPr>
            <w:r>
              <w:t>из них:</w:t>
            </w:r>
          </w:p>
          <w:p w:rsidR="004C4357" w:rsidRDefault="004C4357" w:rsidP="00307964">
            <w:pPr>
              <w:pStyle w:val="ConsPlusNormal"/>
              <w:ind w:left="850"/>
            </w:pPr>
            <w:r>
              <w:t>системная красная волчанка</w:t>
            </w:r>
          </w:p>
        </w:tc>
        <w:tc>
          <w:tcPr>
            <w:tcW w:w="575" w:type="pct"/>
            <w:vAlign w:val="center"/>
          </w:tcPr>
          <w:p w:rsidR="004C4357" w:rsidRDefault="004C4357" w:rsidP="00307964">
            <w:pPr>
              <w:pStyle w:val="ConsPlusNormal"/>
              <w:jc w:val="center"/>
            </w:pPr>
            <w:r>
              <w:t>14.2.1</w:t>
            </w:r>
          </w:p>
        </w:tc>
        <w:tc>
          <w:tcPr>
            <w:tcW w:w="682" w:type="pct"/>
            <w:vAlign w:val="center"/>
          </w:tcPr>
          <w:p w:rsidR="004C4357" w:rsidRDefault="004C4357" w:rsidP="00307964">
            <w:pPr>
              <w:pStyle w:val="ConsPlusNormal"/>
              <w:jc w:val="center"/>
            </w:pPr>
            <w:r>
              <w:t>M32</w:t>
            </w:r>
          </w:p>
        </w:tc>
        <w:tc>
          <w:tcPr>
            <w:tcW w:w="586" w:type="pct"/>
            <w:vMerge/>
            <w:vAlign w:val="center"/>
          </w:tcPr>
          <w:p w:rsidR="004C4357" w:rsidRDefault="004C4357" w:rsidP="00307964">
            <w:pPr>
              <w:pStyle w:val="ConsPlusNormal"/>
            </w:pPr>
          </w:p>
        </w:tc>
        <w:tc>
          <w:tcPr>
            <w:tcW w:w="574" w:type="pct"/>
            <w:vAlign w:val="center"/>
          </w:tcPr>
          <w:p w:rsidR="004C4357" w:rsidRDefault="004C4357" w:rsidP="00307964">
            <w:pPr>
              <w:pStyle w:val="ConsPlusNormal"/>
            </w:pPr>
          </w:p>
        </w:tc>
      </w:tr>
      <w:tr w:rsidR="004C4357" w:rsidTr="00307964">
        <w:tc>
          <w:tcPr>
            <w:tcW w:w="2583" w:type="pct"/>
            <w:vAlign w:val="center"/>
          </w:tcPr>
          <w:p w:rsidR="004C4357" w:rsidRDefault="004C4357" w:rsidP="00307964">
            <w:pPr>
              <w:pStyle w:val="ConsPlusNormal"/>
              <w:ind w:left="567"/>
            </w:pPr>
            <w:r>
              <w:t>деформирующие дорсопатии</w:t>
            </w:r>
          </w:p>
        </w:tc>
        <w:tc>
          <w:tcPr>
            <w:tcW w:w="575" w:type="pct"/>
            <w:vAlign w:val="center"/>
          </w:tcPr>
          <w:p w:rsidR="004C4357" w:rsidRDefault="004C4357" w:rsidP="00307964">
            <w:pPr>
              <w:pStyle w:val="ConsPlusNormal"/>
              <w:jc w:val="center"/>
            </w:pPr>
            <w:r>
              <w:t>14.3</w:t>
            </w:r>
          </w:p>
        </w:tc>
        <w:tc>
          <w:tcPr>
            <w:tcW w:w="682" w:type="pct"/>
            <w:vAlign w:val="center"/>
          </w:tcPr>
          <w:p w:rsidR="004C4357" w:rsidRDefault="004C4357" w:rsidP="00307964">
            <w:pPr>
              <w:pStyle w:val="ConsPlusNormal"/>
              <w:jc w:val="center"/>
            </w:pPr>
            <w:r>
              <w:t>M40 - M43</w:t>
            </w:r>
          </w:p>
        </w:tc>
        <w:tc>
          <w:tcPr>
            <w:tcW w:w="586" w:type="pct"/>
            <w:vMerge/>
            <w:vAlign w:val="center"/>
          </w:tcPr>
          <w:p w:rsidR="004C4357" w:rsidRDefault="004C4357" w:rsidP="00307964">
            <w:pPr>
              <w:pStyle w:val="ConsPlusNormal"/>
            </w:pPr>
          </w:p>
        </w:tc>
        <w:tc>
          <w:tcPr>
            <w:tcW w:w="574" w:type="pct"/>
            <w:vAlign w:val="center"/>
          </w:tcPr>
          <w:p w:rsidR="004C4357" w:rsidRDefault="004C4357" w:rsidP="00307964">
            <w:pPr>
              <w:pStyle w:val="ConsPlusNormal"/>
            </w:pPr>
          </w:p>
        </w:tc>
      </w:tr>
      <w:tr w:rsidR="004C4357" w:rsidTr="00307964">
        <w:tc>
          <w:tcPr>
            <w:tcW w:w="2583" w:type="pct"/>
            <w:vAlign w:val="center"/>
          </w:tcPr>
          <w:p w:rsidR="004C4357" w:rsidRDefault="004C4357" w:rsidP="00307964">
            <w:pPr>
              <w:pStyle w:val="ConsPlusNormal"/>
              <w:ind w:left="567"/>
            </w:pPr>
            <w:r>
              <w:t>спондилопатии</w:t>
            </w:r>
          </w:p>
        </w:tc>
        <w:tc>
          <w:tcPr>
            <w:tcW w:w="575" w:type="pct"/>
            <w:vAlign w:val="center"/>
          </w:tcPr>
          <w:p w:rsidR="004C4357" w:rsidRDefault="004C4357" w:rsidP="00307964">
            <w:pPr>
              <w:pStyle w:val="ConsPlusNormal"/>
              <w:jc w:val="center"/>
            </w:pPr>
            <w:r>
              <w:t>14.4</w:t>
            </w:r>
          </w:p>
        </w:tc>
        <w:tc>
          <w:tcPr>
            <w:tcW w:w="682" w:type="pct"/>
            <w:vAlign w:val="center"/>
          </w:tcPr>
          <w:p w:rsidR="004C4357" w:rsidRDefault="004C4357" w:rsidP="00307964">
            <w:pPr>
              <w:pStyle w:val="ConsPlusNormal"/>
              <w:jc w:val="center"/>
            </w:pPr>
            <w:r>
              <w:t>M45 - M48</w:t>
            </w:r>
          </w:p>
        </w:tc>
        <w:tc>
          <w:tcPr>
            <w:tcW w:w="586" w:type="pct"/>
            <w:vMerge/>
            <w:vAlign w:val="center"/>
          </w:tcPr>
          <w:p w:rsidR="004C4357" w:rsidRDefault="004C4357" w:rsidP="00307964">
            <w:pPr>
              <w:pStyle w:val="ConsPlusNormal"/>
            </w:pPr>
          </w:p>
        </w:tc>
        <w:tc>
          <w:tcPr>
            <w:tcW w:w="574" w:type="pct"/>
            <w:vAlign w:val="center"/>
          </w:tcPr>
          <w:p w:rsidR="004C4357" w:rsidRDefault="004C4357" w:rsidP="00307964">
            <w:pPr>
              <w:pStyle w:val="ConsPlusNormal"/>
            </w:pPr>
          </w:p>
        </w:tc>
      </w:tr>
      <w:tr w:rsidR="004C4357" w:rsidTr="00307964">
        <w:tc>
          <w:tcPr>
            <w:tcW w:w="2583" w:type="pct"/>
            <w:vAlign w:val="center"/>
          </w:tcPr>
          <w:p w:rsidR="004C4357" w:rsidRDefault="004C4357" w:rsidP="00307964">
            <w:pPr>
              <w:pStyle w:val="ConsPlusNormal"/>
              <w:ind w:left="850"/>
            </w:pPr>
            <w:r>
              <w:t>из них:</w:t>
            </w:r>
          </w:p>
          <w:p w:rsidR="004C4357" w:rsidRDefault="004C4357" w:rsidP="00307964">
            <w:pPr>
              <w:pStyle w:val="ConsPlusNormal"/>
              <w:ind w:left="850"/>
            </w:pPr>
            <w:r>
              <w:t>анкилозирующий спондилит</w:t>
            </w:r>
          </w:p>
        </w:tc>
        <w:tc>
          <w:tcPr>
            <w:tcW w:w="575" w:type="pct"/>
            <w:vAlign w:val="center"/>
          </w:tcPr>
          <w:p w:rsidR="004C4357" w:rsidRDefault="004C4357" w:rsidP="00307964">
            <w:pPr>
              <w:pStyle w:val="ConsPlusNormal"/>
              <w:jc w:val="center"/>
            </w:pPr>
            <w:r>
              <w:t>14.4.1</w:t>
            </w:r>
          </w:p>
        </w:tc>
        <w:tc>
          <w:tcPr>
            <w:tcW w:w="682" w:type="pct"/>
            <w:vAlign w:val="center"/>
          </w:tcPr>
          <w:p w:rsidR="004C4357" w:rsidRDefault="004C4357" w:rsidP="00307964">
            <w:pPr>
              <w:pStyle w:val="ConsPlusNormal"/>
              <w:jc w:val="center"/>
            </w:pPr>
            <w:r>
              <w:t>M45</w:t>
            </w:r>
          </w:p>
        </w:tc>
        <w:tc>
          <w:tcPr>
            <w:tcW w:w="586" w:type="pct"/>
            <w:vMerge/>
            <w:vAlign w:val="center"/>
          </w:tcPr>
          <w:p w:rsidR="004C4357" w:rsidRDefault="004C4357" w:rsidP="00307964">
            <w:pPr>
              <w:pStyle w:val="ConsPlusNormal"/>
            </w:pPr>
          </w:p>
        </w:tc>
        <w:tc>
          <w:tcPr>
            <w:tcW w:w="574" w:type="pct"/>
            <w:vAlign w:val="center"/>
          </w:tcPr>
          <w:p w:rsidR="004C4357" w:rsidRDefault="004C4357" w:rsidP="00307964">
            <w:pPr>
              <w:pStyle w:val="ConsPlusNormal"/>
            </w:pPr>
          </w:p>
        </w:tc>
      </w:tr>
      <w:tr w:rsidR="004C4357" w:rsidTr="00307964">
        <w:tc>
          <w:tcPr>
            <w:tcW w:w="2583" w:type="pct"/>
            <w:vAlign w:val="center"/>
          </w:tcPr>
          <w:p w:rsidR="004C4357" w:rsidRDefault="004C4357" w:rsidP="00307964">
            <w:pPr>
              <w:pStyle w:val="ConsPlusNormal"/>
              <w:ind w:left="567"/>
            </w:pPr>
            <w:r>
              <w:t>поражение синовиальных оболочек и сухожилий</w:t>
            </w:r>
          </w:p>
        </w:tc>
        <w:tc>
          <w:tcPr>
            <w:tcW w:w="575" w:type="pct"/>
            <w:vAlign w:val="center"/>
          </w:tcPr>
          <w:p w:rsidR="004C4357" w:rsidRDefault="004C4357" w:rsidP="00307964">
            <w:pPr>
              <w:pStyle w:val="ConsPlusNormal"/>
              <w:jc w:val="center"/>
            </w:pPr>
            <w:r>
              <w:t>14.5</w:t>
            </w:r>
          </w:p>
        </w:tc>
        <w:tc>
          <w:tcPr>
            <w:tcW w:w="682" w:type="pct"/>
            <w:vAlign w:val="center"/>
          </w:tcPr>
          <w:p w:rsidR="004C4357" w:rsidRDefault="004C4357" w:rsidP="00307964">
            <w:pPr>
              <w:pStyle w:val="ConsPlusNormal"/>
              <w:jc w:val="center"/>
            </w:pPr>
            <w:r>
              <w:t>M65 - M67</w:t>
            </w:r>
          </w:p>
        </w:tc>
        <w:tc>
          <w:tcPr>
            <w:tcW w:w="586" w:type="pct"/>
            <w:vMerge/>
            <w:vAlign w:val="center"/>
          </w:tcPr>
          <w:p w:rsidR="004C4357" w:rsidRDefault="004C4357" w:rsidP="00307964">
            <w:pPr>
              <w:pStyle w:val="ConsPlusNormal"/>
            </w:pPr>
          </w:p>
        </w:tc>
        <w:tc>
          <w:tcPr>
            <w:tcW w:w="574" w:type="pct"/>
            <w:vAlign w:val="center"/>
          </w:tcPr>
          <w:p w:rsidR="004C4357" w:rsidRDefault="004C4357" w:rsidP="00307964">
            <w:pPr>
              <w:pStyle w:val="ConsPlusNormal"/>
            </w:pPr>
          </w:p>
        </w:tc>
      </w:tr>
      <w:tr w:rsidR="004C4357" w:rsidTr="00307964">
        <w:tc>
          <w:tcPr>
            <w:tcW w:w="2583" w:type="pct"/>
            <w:vAlign w:val="center"/>
          </w:tcPr>
          <w:p w:rsidR="004C4357" w:rsidRDefault="004C4357" w:rsidP="00307964">
            <w:pPr>
              <w:pStyle w:val="ConsPlusNormal"/>
              <w:ind w:left="567"/>
            </w:pPr>
            <w:r>
              <w:t>остеопатии и хондропатии</w:t>
            </w:r>
          </w:p>
        </w:tc>
        <w:tc>
          <w:tcPr>
            <w:tcW w:w="575" w:type="pct"/>
            <w:vAlign w:val="center"/>
          </w:tcPr>
          <w:p w:rsidR="004C4357" w:rsidRDefault="004C4357" w:rsidP="00307964">
            <w:pPr>
              <w:pStyle w:val="ConsPlusNormal"/>
              <w:jc w:val="center"/>
            </w:pPr>
            <w:r>
              <w:t>14.6</w:t>
            </w:r>
          </w:p>
        </w:tc>
        <w:tc>
          <w:tcPr>
            <w:tcW w:w="682" w:type="pct"/>
            <w:vAlign w:val="center"/>
          </w:tcPr>
          <w:p w:rsidR="004C4357" w:rsidRDefault="004C4357" w:rsidP="00307964">
            <w:pPr>
              <w:pStyle w:val="ConsPlusNormal"/>
              <w:jc w:val="center"/>
            </w:pPr>
            <w:r>
              <w:t>M80 - M94</w:t>
            </w:r>
          </w:p>
        </w:tc>
        <w:tc>
          <w:tcPr>
            <w:tcW w:w="586" w:type="pct"/>
            <w:vMerge/>
            <w:vAlign w:val="center"/>
          </w:tcPr>
          <w:p w:rsidR="004C4357" w:rsidRDefault="004C4357" w:rsidP="00307964">
            <w:pPr>
              <w:pStyle w:val="ConsPlusNormal"/>
            </w:pPr>
          </w:p>
        </w:tc>
        <w:tc>
          <w:tcPr>
            <w:tcW w:w="574" w:type="pct"/>
            <w:vAlign w:val="center"/>
          </w:tcPr>
          <w:p w:rsidR="004C4357" w:rsidRDefault="004C4357" w:rsidP="00307964">
            <w:pPr>
              <w:pStyle w:val="ConsPlusNormal"/>
            </w:pPr>
          </w:p>
        </w:tc>
      </w:tr>
      <w:tr w:rsidR="004C4357" w:rsidTr="00307964">
        <w:tc>
          <w:tcPr>
            <w:tcW w:w="2583" w:type="pct"/>
            <w:vAlign w:val="center"/>
          </w:tcPr>
          <w:p w:rsidR="004C4357" w:rsidRDefault="004C4357" w:rsidP="00307964">
            <w:pPr>
              <w:pStyle w:val="ConsPlusNormal"/>
              <w:ind w:left="850"/>
            </w:pPr>
            <w:r>
              <w:t>из них:</w:t>
            </w:r>
          </w:p>
          <w:p w:rsidR="004C4357" w:rsidRDefault="004C4357" w:rsidP="00307964">
            <w:pPr>
              <w:pStyle w:val="ConsPlusNormal"/>
              <w:ind w:left="850"/>
            </w:pPr>
            <w:r>
              <w:t>остеопорозы</w:t>
            </w:r>
          </w:p>
        </w:tc>
        <w:tc>
          <w:tcPr>
            <w:tcW w:w="575" w:type="pct"/>
            <w:vAlign w:val="center"/>
          </w:tcPr>
          <w:p w:rsidR="004C4357" w:rsidRDefault="004C4357" w:rsidP="00307964">
            <w:pPr>
              <w:pStyle w:val="ConsPlusNormal"/>
              <w:jc w:val="center"/>
            </w:pPr>
            <w:r>
              <w:t>14.6.1</w:t>
            </w:r>
          </w:p>
        </w:tc>
        <w:tc>
          <w:tcPr>
            <w:tcW w:w="682" w:type="pct"/>
            <w:vAlign w:val="center"/>
          </w:tcPr>
          <w:p w:rsidR="004C4357" w:rsidRDefault="004C4357" w:rsidP="00307964">
            <w:pPr>
              <w:pStyle w:val="ConsPlusNormal"/>
              <w:jc w:val="center"/>
            </w:pPr>
            <w:r>
              <w:t>M80 - M81</w:t>
            </w:r>
          </w:p>
        </w:tc>
        <w:tc>
          <w:tcPr>
            <w:tcW w:w="586" w:type="pct"/>
            <w:vMerge/>
            <w:vAlign w:val="center"/>
          </w:tcPr>
          <w:p w:rsidR="004C4357" w:rsidRDefault="004C4357" w:rsidP="00307964">
            <w:pPr>
              <w:pStyle w:val="ConsPlusNormal"/>
            </w:pPr>
          </w:p>
        </w:tc>
        <w:tc>
          <w:tcPr>
            <w:tcW w:w="574" w:type="pct"/>
            <w:vAlign w:val="center"/>
          </w:tcPr>
          <w:p w:rsidR="004C4357" w:rsidRDefault="004C4357" w:rsidP="00307964">
            <w:pPr>
              <w:pStyle w:val="ConsPlusNormal"/>
            </w:pPr>
          </w:p>
        </w:tc>
      </w:tr>
      <w:tr w:rsidR="004C4357" w:rsidTr="00307964">
        <w:tc>
          <w:tcPr>
            <w:tcW w:w="2583" w:type="pct"/>
            <w:vAlign w:val="center"/>
          </w:tcPr>
          <w:p w:rsidR="004C4357" w:rsidRDefault="004C4357" w:rsidP="00307964">
            <w:pPr>
              <w:pStyle w:val="ConsPlusNormal"/>
              <w:ind w:left="283"/>
            </w:pPr>
            <w:r>
              <w:t>болезни мочеполовой системы</w:t>
            </w:r>
          </w:p>
        </w:tc>
        <w:tc>
          <w:tcPr>
            <w:tcW w:w="575" w:type="pct"/>
            <w:vAlign w:val="center"/>
          </w:tcPr>
          <w:p w:rsidR="004C4357" w:rsidRDefault="004C4357" w:rsidP="00307964">
            <w:pPr>
              <w:pStyle w:val="ConsPlusNormal"/>
              <w:jc w:val="center"/>
            </w:pPr>
            <w:r>
              <w:t>15.0</w:t>
            </w:r>
          </w:p>
        </w:tc>
        <w:tc>
          <w:tcPr>
            <w:tcW w:w="682" w:type="pct"/>
            <w:vAlign w:val="center"/>
          </w:tcPr>
          <w:p w:rsidR="004C4357" w:rsidRDefault="004C4357" w:rsidP="00307964">
            <w:pPr>
              <w:pStyle w:val="ConsPlusNormal"/>
              <w:jc w:val="center"/>
            </w:pPr>
            <w:r>
              <w:t>N00 - N99</w:t>
            </w:r>
          </w:p>
        </w:tc>
        <w:tc>
          <w:tcPr>
            <w:tcW w:w="586" w:type="pct"/>
            <w:vMerge/>
            <w:vAlign w:val="center"/>
          </w:tcPr>
          <w:p w:rsidR="004C4357" w:rsidRDefault="004C4357" w:rsidP="00307964">
            <w:pPr>
              <w:pStyle w:val="ConsPlusNormal"/>
            </w:pPr>
          </w:p>
        </w:tc>
        <w:tc>
          <w:tcPr>
            <w:tcW w:w="574" w:type="pct"/>
            <w:vAlign w:val="center"/>
          </w:tcPr>
          <w:p w:rsidR="004C4357" w:rsidRDefault="004C4357" w:rsidP="00307964">
            <w:pPr>
              <w:pStyle w:val="ConsPlusNormal"/>
            </w:pPr>
          </w:p>
        </w:tc>
      </w:tr>
      <w:tr w:rsidR="004C4357" w:rsidTr="00307964">
        <w:tc>
          <w:tcPr>
            <w:tcW w:w="2583" w:type="pct"/>
            <w:vAlign w:val="center"/>
          </w:tcPr>
          <w:p w:rsidR="004C4357" w:rsidRDefault="004C4357" w:rsidP="00307964">
            <w:pPr>
              <w:pStyle w:val="ConsPlusNormal"/>
              <w:ind w:left="567"/>
            </w:pPr>
            <w:r>
              <w:t>из них:</w:t>
            </w:r>
          </w:p>
          <w:p w:rsidR="004C4357" w:rsidRDefault="004C4357" w:rsidP="00307964">
            <w:pPr>
              <w:pStyle w:val="ConsPlusNormal"/>
              <w:ind w:left="567"/>
            </w:pPr>
            <w:r>
              <w:t>гломерулярные, тубулоинтерстициальные болезни почек, другие болезни почки и мочеточника</w:t>
            </w:r>
          </w:p>
        </w:tc>
        <w:tc>
          <w:tcPr>
            <w:tcW w:w="575" w:type="pct"/>
            <w:vAlign w:val="center"/>
          </w:tcPr>
          <w:p w:rsidR="004C4357" w:rsidRDefault="004C4357" w:rsidP="00307964">
            <w:pPr>
              <w:pStyle w:val="ConsPlusNormal"/>
              <w:jc w:val="center"/>
            </w:pPr>
            <w:r>
              <w:t>15.1</w:t>
            </w:r>
          </w:p>
        </w:tc>
        <w:tc>
          <w:tcPr>
            <w:tcW w:w="682" w:type="pct"/>
            <w:vAlign w:val="center"/>
          </w:tcPr>
          <w:p w:rsidR="004C4357" w:rsidRDefault="004C4357" w:rsidP="00307964">
            <w:pPr>
              <w:pStyle w:val="ConsPlusNormal"/>
              <w:jc w:val="center"/>
            </w:pPr>
            <w:r>
              <w:t>N00 - N07, N09 - N15, N25 - N28</w:t>
            </w:r>
          </w:p>
        </w:tc>
        <w:tc>
          <w:tcPr>
            <w:tcW w:w="586" w:type="pct"/>
            <w:vMerge/>
            <w:vAlign w:val="center"/>
          </w:tcPr>
          <w:p w:rsidR="004C4357" w:rsidRDefault="004C4357" w:rsidP="00307964">
            <w:pPr>
              <w:pStyle w:val="ConsPlusNormal"/>
            </w:pPr>
          </w:p>
        </w:tc>
        <w:tc>
          <w:tcPr>
            <w:tcW w:w="574" w:type="pct"/>
            <w:vAlign w:val="center"/>
          </w:tcPr>
          <w:p w:rsidR="004C4357" w:rsidRDefault="004C4357" w:rsidP="00307964">
            <w:pPr>
              <w:pStyle w:val="ConsPlusNormal"/>
            </w:pPr>
          </w:p>
        </w:tc>
      </w:tr>
      <w:tr w:rsidR="004C4357" w:rsidTr="00307964">
        <w:tc>
          <w:tcPr>
            <w:tcW w:w="2583" w:type="pct"/>
            <w:vAlign w:val="center"/>
          </w:tcPr>
          <w:p w:rsidR="004C4357" w:rsidRDefault="004C4357" w:rsidP="00307964">
            <w:pPr>
              <w:pStyle w:val="ConsPlusNormal"/>
              <w:ind w:left="567"/>
            </w:pPr>
            <w:r>
              <w:t>почечная недостаточность</w:t>
            </w:r>
          </w:p>
        </w:tc>
        <w:tc>
          <w:tcPr>
            <w:tcW w:w="575" w:type="pct"/>
            <w:vAlign w:val="center"/>
          </w:tcPr>
          <w:p w:rsidR="004C4357" w:rsidRDefault="004C4357" w:rsidP="00307964">
            <w:pPr>
              <w:pStyle w:val="ConsPlusNormal"/>
              <w:jc w:val="center"/>
            </w:pPr>
            <w:r>
              <w:t>15.2</w:t>
            </w:r>
          </w:p>
        </w:tc>
        <w:tc>
          <w:tcPr>
            <w:tcW w:w="682" w:type="pct"/>
            <w:vAlign w:val="center"/>
          </w:tcPr>
          <w:p w:rsidR="004C4357" w:rsidRDefault="004C4357" w:rsidP="00307964">
            <w:pPr>
              <w:pStyle w:val="ConsPlusNormal"/>
              <w:jc w:val="center"/>
            </w:pPr>
            <w:r>
              <w:t>N17 - N19</w:t>
            </w:r>
          </w:p>
        </w:tc>
        <w:tc>
          <w:tcPr>
            <w:tcW w:w="586" w:type="pct"/>
            <w:vMerge/>
            <w:vAlign w:val="center"/>
          </w:tcPr>
          <w:p w:rsidR="004C4357" w:rsidRDefault="004C4357" w:rsidP="00307964">
            <w:pPr>
              <w:pStyle w:val="ConsPlusNormal"/>
            </w:pPr>
          </w:p>
        </w:tc>
        <w:tc>
          <w:tcPr>
            <w:tcW w:w="574" w:type="pct"/>
            <w:vAlign w:val="center"/>
          </w:tcPr>
          <w:p w:rsidR="004C4357" w:rsidRDefault="004C4357" w:rsidP="00307964">
            <w:pPr>
              <w:pStyle w:val="ConsPlusNormal"/>
            </w:pPr>
          </w:p>
        </w:tc>
      </w:tr>
      <w:tr w:rsidR="004C4357" w:rsidTr="00307964">
        <w:tc>
          <w:tcPr>
            <w:tcW w:w="2583" w:type="pct"/>
            <w:vAlign w:val="center"/>
          </w:tcPr>
          <w:p w:rsidR="004C4357" w:rsidRDefault="004C4357" w:rsidP="00307964">
            <w:pPr>
              <w:pStyle w:val="ConsPlusNormal"/>
              <w:ind w:left="567"/>
            </w:pPr>
            <w:r>
              <w:t>мочекаменная болезнь</w:t>
            </w:r>
          </w:p>
        </w:tc>
        <w:tc>
          <w:tcPr>
            <w:tcW w:w="575" w:type="pct"/>
            <w:vAlign w:val="center"/>
          </w:tcPr>
          <w:p w:rsidR="004C4357" w:rsidRDefault="004C4357" w:rsidP="00307964">
            <w:pPr>
              <w:pStyle w:val="ConsPlusNormal"/>
              <w:jc w:val="center"/>
            </w:pPr>
            <w:r>
              <w:t>15.3</w:t>
            </w:r>
          </w:p>
        </w:tc>
        <w:tc>
          <w:tcPr>
            <w:tcW w:w="682" w:type="pct"/>
            <w:vAlign w:val="center"/>
          </w:tcPr>
          <w:p w:rsidR="004C4357" w:rsidRDefault="004C4357" w:rsidP="00307964">
            <w:pPr>
              <w:pStyle w:val="ConsPlusNormal"/>
              <w:jc w:val="center"/>
            </w:pPr>
            <w:r>
              <w:t>N20 - N21, N23</w:t>
            </w:r>
          </w:p>
        </w:tc>
        <w:tc>
          <w:tcPr>
            <w:tcW w:w="586" w:type="pct"/>
            <w:vMerge/>
            <w:vAlign w:val="center"/>
          </w:tcPr>
          <w:p w:rsidR="004C4357" w:rsidRDefault="004C4357" w:rsidP="00307964">
            <w:pPr>
              <w:pStyle w:val="ConsPlusNormal"/>
            </w:pPr>
          </w:p>
        </w:tc>
        <w:tc>
          <w:tcPr>
            <w:tcW w:w="574" w:type="pct"/>
            <w:vAlign w:val="center"/>
          </w:tcPr>
          <w:p w:rsidR="004C4357" w:rsidRDefault="004C4357" w:rsidP="00307964">
            <w:pPr>
              <w:pStyle w:val="ConsPlusNormal"/>
            </w:pPr>
          </w:p>
        </w:tc>
      </w:tr>
      <w:tr w:rsidR="004C4357" w:rsidTr="00307964">
        <w:tc>
          <w:tcPr>
            <w:tcW w:w="2583" w:type="pct"/>
            <w:vAlign w:val="center"/>
          </w:tcPr>
          <w:p w:rsidR="004C4357" w:rsidRDefault="004C4357" w:rsidP="00307964">
            <w:pPr>
              <w:pStyle w:val="ConsPlusNormal"/>
              <w:ind w:left="567"/>
            </w:pPr>
            <w:r>
              <w:t>другие болезни мочевой системы</w:t>
            </w:r>
          </w:p>
        </w:tc>
        <w:tc>
          <w:tcPr>
            <w:tcW w:w="575" w:type="pct"/>
            <w:vAlign w:val="center"/>
          </w:tcPr>
          <w:p w:rsidR="004C4357" w:rsidRDefault="004C4357" w:rsidP="00307964">
            <w:pPr>
              <w:pStyle w:val="ConsPlusNormal"/>
              <w:jc w:val="center"/>
            </w:pPr>
            <w:r>
              <w:t>15.4</w:t>
            </w:r>
          </w:p>
        </w:tc>
        <w:tc>
          <w:tcPr>
            <w:tcW w:w="682" w:type="pct"/>
            <w:vAlign w:val="center"/>
          </w:tcPr>
          <w:p w:rsidR="004C4357" w:rsidRDefault="004C4357" w:rsidP="00307964">
            <w:pPr>
              <w:pStyle w:val="ConsPlusNormal"/>
              <w:jc w:val="center"/>
            </w:pPr>
            <w:r>
              <w:t>N30 - N32, N34 - N36, N39</w:t>
            </w:r>
          </w:p>
        </w:tc>
        <w:tc>
          <w:tcPr>
            <w:tcW w:w="586" w:type="pct"/>
            <w:vMerge/>
            <w:vAlign w:val="center"/>
          </w:tcPr>
          <w:p w:rsidR="004C4357" w:rsidRDefault="004C4357" w:rsidP="00307964">
            <w:pPr>
              <w:pStyle w:val="ConsPlusNormal"/>
            </w:pPr>
          </w:p>
        </w:tc>
        <w:tc>
          <w:tcPr>
            <w:tcW w:w="574" w:type="pct"/>
            <w:vAlign w:val="center"/>
          </w:tcPr>
          <w:p w:rsidR="004C4357" w:rsidRDefault="004C4357" w:rsidP="00307964">
            <w:pPr>
              <w:pStyle w:val="ConsPlusNormal"/>
            </w:pPr>
          </w:p>
        </w:tc>
      </w:tr>
      <w:tr w:rsidR="004C4357" w:rsidTr="00307964">
        <w:tc>
          <w:tcPr>
            <w:tcW w:w="2583" w:type="pct"/>
            <w:vAlign w:val="center"/>
          </w:tcPr>
          <w:p w:rsidR="004C4357" w:rsidRDefault="004C4357" w:rsidP="00307964">
            <w:pPr>
              <w:pStyle w:val="ConsPlusNormal"/>
              <w:ind w:left="567"/>
            </w:pPr>
            <w:r>
              <w:t>болезни предстательной железы</w:t>
            </w:r>
          </w:p>
        </w:tc>
        <w:tc>
          <w:tcPr>
            <w:tcW w:w="575" w:type="pct"/>
            <w:vAlign w:val="center"/>
          </w:tcPr>
          <w:p w:rsidR="004C4357" w:rsidRDefault="004C4357" w:rsidP="00307964">
            <w:pPr>
              <w:pStyle w:val="ConsPlusNormal"/>
              <w:jc w:val="center"/>
            </w:pPr>
            <w:r>
              <w:t>15.5</w:t>
            </w:r>
          </w:p>
        </w:tc>
        <w:tc>
          <w:tcPr>
            <w:tcW w:w="682" w:type="pct"/>
            <w:vAlign w:val="center"/>
          </w:tcPr>
          <w:p w:rsidR="004C4357" w:rsidRDefault="004C4357" w:rsidP="00307964">
            <w:pPr>
              <w:pStyle w:val="ConsPlusNormal"/>
              <w:jc w:val="center"/>
            </w:pPr>
            <w:r>
              <w:t>N40 - N42</w:t>
            </w:r>
          </w:p>
        </w:tc>
        <w:tc>
          <w:tcPr>
            <w:tcW w:w="586" w:type="pct"/>
            <w:vMerge/>
            <w:vAlign w:val="center"/>
          </w:tcPr>
          <w:p w:rsidR="004C4357" w:rsidRDefault="004C4357" w:rsidP="00307964">
            <w:pPr>
              <w:pStyle w:val="ConsPlusNormal"/>
            </w:pPr>
          </w:p>
        </w:tc>
        <w:tc>
          <w:tcPr>
            <w:tcW w:w="574" w:type="pct"/>
            <w:vAlign w:val="center"/>
          </w:tcPr>
          <w:p w:rsidR="004C4357" w:rsidRDefault="004C4357" w:rsidP="00307964">
            <w:pPr>
              <w:pStyle w:val="ConsPlusNormal"/>
            </w:pPr>
          </w:p>
        </w:tc>
      </w:tr>
      <w:tr w:rsidR="004C4357" w:rsidTr="00307964">
        <w:tc>
          <w:tcPr>
            <w:tcW w:w="2583" w:type="pct"/>
            <w:vAlign w:val="center"/>
          </w:tcPr>
          <w:p w:rsidR="004C4357" w:rsidRDefault="004C4357" w:rsidP="00307964">
            <w:pPr>
              <w:pStyle w:val="ConsPlusNormal"/>
              <w:ind w:left="567"/>
            </w:pPr>
            <w:r>
              <w:t>доброкачественная дисплазия молочной железы</w:t>
            </w:r>
          </w:p>
        </w:tc>
        <w:tc>
          <w:tcPr>
            <w:tcW w:w="575" w:type="pct"/>
            <w:vAlign w:val="center"/>
          </w:tcPr>
          <w:p w:rsidR="004C4357" w:rsidRDefault="004C4357" w:rsidP="00307964">
            <w:pPr>
              <w:pStyle w:val="ConsPlusNormal"/>
              <w:jc w:val="center"/>
            </w:pPr>
            <w:r>
              <w:t>15.7</w:t>
            </w:r>
          </w:p>
        </w:tc>
        <w:tc>
          <w:tcPr>
            <w:tcW w:w="682" w:type="pct"/>
            <w:vAlign w:val="center"/>
          </w:tcPr>
          <w:p w:rsidR="004C4357" w:rsidRDefault="004C4357" w:rsidP="00307964">
            <w:pPr>
              <w:pStyle w:val="ConsPlusNormal"/>
              <w:jc w:val="center"/>
            </w:pPr>
            <w:r>
              <w:t>N60</w:t>
            </w:r>
          </w:p>
        </w:tc>
        <w:tc>
          <w:tcPr>
            <w:tcW w:w="586" w:type="pct"/>
            <w:vMerge/>
            <w:vAlign w:val="center"/>
          </w:tcPr>
          <w:p w:rsidR="004C4357" w:rsidRDefault="004C4357" w:rsidP="00307964">
            <w:pPr>
              <w:pStyle w:val="ConsPlusNormal"/>
            </w:pPr>
          </w:p>
        </w:tc>
        <w:tc>
          <w:tcPr>
            <w:tcW w:w="574" w:type="pct"/>
            <w:vAlign w:val="center"/>
          </w:tcPr>
          <w:p w:rsidR="004C4357" w:rsidRDefault="004C4357" w:rsidP="00307964">
            <w:pPr>
              <w:pStyle w:val="ConsPlusNormal"/>
            </w:pPr>
          </w:p>
        </w:tc>
      </w:tr>
      <w:tr w:rsidR="004C4357" w:rsidTr="00307964">
        <w:tc>
          <w:tcPr>
            <w:tcW w:w="2583" w:type="pct"/>
            <w:vAlign w:val="center"/>
          </w:tcPr>
          <w:p w:rsidR="004C4357" w:rsidRDefault="004C4357" w:rsidP="00307964">
            <w:pPr>
              <w:pStyle w:val="ConsPlusNormal"/>
              <w:ind w:left="567"/>
            </w:pPr>
            <w:r>
              <w:t>воспалительные болезни женских тазовых органов</w:t>
            </w:r>
          </w:p>
        </w:tc>
        <w:tc>
          <w:tcPr>
            <w:tcW w:w="575" w:type="pct"/>
            <w:vAlign w:val="center"/>
          </w:tcPr>
          <w:p w:rsidR="004C4357" w:rsidRDefault="004C4357" w:rsidP="00307964">
            <w:pPr>
              <w:pStyle w:val="ConsPlusNormal"/>
              <w:jc w:val="center"/>
            </w:pPr>
            <w:r>
              <w:t>15.8</w:t>
            </w:r>
          </w:p>
        </w:tc>
        <w:tc>
          <w:tcPr>
            <w:tcW w:w="682" w:type="pct"/>
            <w:vAlign w:val="center"/>
          </w:tcPr>
          <w:p w:rsidR="004C4357" w:rsidRDefault="004C4357" w:rsidP="00307964">
            <w:pPr>
              <w:pStyle w:val="ConsPlusNormal"/>
              <w:jc w:val="center"/>
            </w:pPr>
            <w:r>
              <w:t>N70 - N73, N75 - N76</w:t>
            </w:r>
          </w:p>
        </w:tc>
        <w:tc>
          <w:tcPr>
            <w:tcW w:w="586" w:type="pct"/>
            <w:vMerge/>
            <w:vAlign w:val="center"/>
          </w:tcPr>
          <w:p w:rsidR="004C4357" w:rsidRDefault="004C4357" w:rsidP="00307964">
            <w:pPr>
              <w:pStyle w:val="ConsPlusNormal"/>
            </w:pPr>
          </w:p>
        </w:tc>
        <w:tc>
          <w:tcPr>
            <w:tcW w:w="574" w:type="pct"/>
            <w:vAlign w:val="center"/>
          </w:tcPr>
          <w:p w:rsidR="004C4357" w:rsidRDefault="004C4357" w:rsidP="00307964">
            <w:pPr>
              <w:pStyle w:val="ConsPlusNormal"/>
            </w:pPr>
          </w:p>
        </w:tc>
      </w:tr>
      <w:tr w:rsidR="004C4357" w:rsidTr="00307964">
        <w:tc>
          <w:tcPr>
            <w:tcW w:w="2583" w:type="pct"/>
            <w:vAlign w:val="center"/>
          </w:tcPr>
          <w:p w:rsidR="004C4357" w:rsidRDefault="004C4357" w:rsidP="00307964">
            <w:pPr>
              <w:pStyle w:val="ConsPlusNormal"/>
              <w:ind w:left="850"/>
            </w:pPr>
            <w:r>
              <w:t>из них: сальпингит и оофорит</w:t>
            </w:r>
          </w:p>
        </w:tc>
        <w:tc>
          <w:tcPr>
            <w:tcW w:w="575" w:type="pct"/>
            <w:vAlign w:val="center"/>
          </w:tcPr>
          <w:p w:rsidR="004C4357" w:rsidRDefault="004C4357" w:rsidP="00307964">
            <w:pPr>
              <w:pStyle w:val="ConsPlusNormal"/>
              <w:jc w:val="center"/>
            </w:pPr>
            <w:r>
              <w:t>15.8.1</w:t>
            </w:r>
          </w:p>
        </w:tc>
        <w:tc>
          <w:tcPr>
            <w:tcW w:w="682" w:type="pct"/>
            <w:vAlign w:val="center"/>
          </w:tcPr>
          <w:p w:rsidR="004C4357" w:rsidRDefault="004C4357" w:rsidP="00307964">
            <w:pPr>
              <w:pStyle w:val="ConsPlusNormal"/>
              <w:jc w:val="center"/>
            </w:pPr>
            <w:r>
              <w:t>N70</w:t>
            </w:r>
          </w:p>
        </w:tc>
        <w:tc>
          <w:tcPr>
            <w:tcW w:w="586" w:type="pct"/>
            <w:vMerge/>
            <w:vAlign w:val="center"/>
          </w:tcPr>
          <w:p w:rsidR="004C4357" w:rsidRDefault="004C4357" w:rsidP="00307964">
            <w:pPr>
              <w:pStyle w:val="ConsPlusNormal"/>
            </w:pPr>
          </w:p>
        </w:tc>
        <w:tc>
          <w:tcPr>
            <w:tcW w:w="574" w:type="pct"/>
            <w:vAlign w:val="center"/>
          </w:tcPr>
          <w:p w:rsidR="004C4357" w:rsidRDefault="004C4357" w:rsidP="00307964">
            <w:pPr>
              <w:pStyle w:val="ConsPlusNormal"/>
            </w:pPr>
          </w:p>
        </w:tc>
      </w:tr>
      <w:tr w:rsidR="004C4357" w:rsidTr="00307964">
        <w:tc>
          <w:tcPr>
            <w:tcW w:w="2583" w:type="pct"/>
            <w:vAlign w:val="center"/>
          </w:tcPr>
          <w:p w:rsidR="004C4357" w:rsidRDefault="004C4357" w:rsidP="00307964">
            <w:pPr>
              <w:pStyle w:val="ConsPlusNormal"/>
              <w:ind w:left="567"/>
            </w:pPr>
            <w:r>
              <w:t>эндометриоз</w:t>
            </w:r>
          </w:p>
        </w:tc>
        <w:tc>
          <w:tcPr>
            <w:tcW w:w="575" w:type="pct"/>
            <w:vAlign w:val="center"/>
          </w:tcPr>
          <w:p w:rsidR="004C4357" w:rsidRDefault="004C4357" w:rsidP="00307964">
            <w:pPr>
              <w:pStyle w:val="ConsPlusNormal"/>
              <w:jc w:val="center"/>
            </w:pPr>
            <w:r>
              <w:t>15.9</w:t>
            </w:r>
          </w:p>
        </w:tc>
        <w:tc>
          <w:tcPr>
            <w:tcW w:w="682" w:type="pct"/>
            <w:vAlign w:val="center"/>
          </w:tcPr>
          <w:p w:rsidR="004C4357" w:rsidRDefault="004C4357" w:rsidP="00307964">
            <w:pPr>
              <w:pStyle w:val="ConsPlusNormal"/>
              <w:jc w:val="center"/>
            </w:pPr>
            <w:r>
              <w:t>N80</w:t>
            </w:r>
          </w:p>
        </w:tc>
        <w:tc>
          <w:tcPr>
            <w:tcW w:w="586" w:type="pct"/>
            <w:vMerge/>
            <w:vAlign w:val="center"/>
          </w:tcPr>
          <w:p w:rsidR="004C4357" w:rsidRDefault="004C4357" w:rsidP="00307964">
            <w:pPr>
              <w:pStyle w:val="ConsPlusNormal"/>
            </w:pPr>
          </w:p>
        </w:tc>
        <w:tc>
          <w:tcPr>
            <w:tcW w:w="574" w:type="pct"/>
            <w:vAlign w:val="center"/>
          </w:tcPr>
          <w:p w:rsidR="004C4357" w:rsidRDefault="004C4357" w:rsidP="00307964">
            <w:pPr>
              <w:pStyle w:val="ConsPlusNormal"/>
            </w:pPr>
          </w:p>
        </w:tc>
      </w:tr>
      <w:tr w:rsidR="004C4357" w:rsidTr="00307964">
        <w:tc>
          <w:tcPr>
            <w:tcW w:w="2583" w:type="pct"/>
            <w:vAlign w:val="center"/>
          </w:tcPr>
          <w:p w:rsidR="004C4357" w:rsidRDefault="004C4357" w:rsidP="00307964">
            <w:pPr>
              <w:pStyle w:val="ConsPlusNormal"/>
              <w:ind w:left="567"/>
            </w:pPr>
            <w:r>
              <w:t>эрозия и эктропион шейки матки</w:t>
            </w:r>
          </w:p>
        </w:tc>
        <w:tc>
          <w:tcPr>
            <w:tcW w:w="575" w:type="pct"/>
            <w:vAlign w:val="center"/>
          </w:tcPr>
          <w:p w:rsidR="004C4357" w:rsidRDefault="004C4357" w:rsidP="00307964">
            <w:pPr>
              <w:pStyle w:val="ConsPlusNormal"/>
              <w:jc w:val="center"/>
            </w:pPr>
            <w:r>
              <w:t>15.10</w:t>
            </w:r>
          </w:p>
        </w:tc>
        <w:tc>
          <w:tcPr>
            <w:tcW w:w="682" w:type="pct"/>
            <w:vAlign w:val="center"/>
          </w:tcPr>
          <w:p w:rsidR="004C4357" w:rsidRDefault="004C4357" w:rsidP="00307964">
            <w:pPr>
              <w:pStyle w:val="ConsPlusNormal"/>
              <w:jc w:val="center"/>
            </w:pPr>
            <w:r>
              <w:t>N86</w:t>
            </w:r>
          </w:p>
        </w:tc>
        <w:tc>
          <w:tcPr>
            <w:tcW w:w="586" w:type="pct"/>
            <w:vMerge/>
            <w:vAlign w:val="center"/>
          </w:tcPr>
          <w:p w:rsidR="004C4357" w:rsidRDefault="004C4357" w:rsidP="00307964">
            <w:pPr>
              <w:pStyle w:val="ConsPlusNormal"/>
            </w:pPr>
          </w:p>
        </w:tc>
        <w:tc>
          <w:tcPr>
            <w:tcW w:w="574" w:type="pct"/>
            <w:vAlign w:val="center"/>
          </w:tcPr>
          <w:p w:rsidR="004C4357" w:rsidRDefault="004C4357" w:rsidP="00307964">
            <w:pPr>
              <w:pStyle w:val="ConsPlusNormal"/>
            </w:pPr>
          </w:p>
        </w:tc>
      </w:tr>
      <w:tr w:rsidR="004C4357" w:rsidTr="00307964">
        <w:tc>
          <w:tcPr>
            <w:tcW w:w="2583" w:type="pct"/>
            <w:vAlign w:val="center"/>
          </w:tcPr>
          <w:p w:rsidR="004C4357" w:rsidRDefault="004C4357" w:rsidP="00307964">
            <w:pPr>
              <w:pStyle w:val="ConsPlusNormal"/>
              <w:ind w:left="567"/>
            </w:pPr>
            <w:r>
              <w:t>расстройства менструаций</w:t>
            </w:r>
          </w:p>
        </w:tc>
        <w:tc>
          <w:tcPr>
            <w:tcW w:w="575" w:type="pct"/>
            <w:vAlign w:val="center"/>
          </w:tcPr>
          <w:p w:rsidR="004C4357" w:rsidRDefault="004C4357" w:rsidP="00307964">
            <w:pPr>
              <w:pStyle w:val="ConsPlusNormal"/>
              <w:jc w:val="center"/>
            </w:pPr>
            <w:r>
              <w:t>15.11</w:t>
            </w:r>
          </w:p>
        </w:tc>
        <w:tc>
          <w:tcPr>
            <w:tcW w:w="682" w:type="pct"/>
            <w:vAlign w:val="center"/>
          </w:tcPr>
          <w:p w:rsidR="004C4357" w:rsidRDefault="004C4357" w:rsidP="00307964">
            <w:pPr>
              <w:pStyle w:val="ConsPlusNormal"/>
              <w:jc w:val="center"/>
            </w:pPr>
            <w:r>
              <w:t>N91 - N94</w:t>
            </w:r>
          </w:p>
        </w:tc>
        <w:tc>
          <w:tcPr>
            <w:tcW w:w="586" w:type="pct"/>
            <w:vMerge/>
            <w:vAlign w:val="center"/>
          </w:tcPr>
          <w:p w:rsidR="004C4357" w:rsidRDefault="004C4357" w:rsidP="00307964">
            <w:pPr>
              <w:pStyle w:val="ConsPlusNormal"/>
            </w:pPr>
          </w:p>
        </w:tc>
        <w:tc>
          <w:tcPr>
            <w:tcW w:w="574" w:type="pct"/>
            <w:vAlign w:val="center"/>
          </w:tcPr>
          <w:p w:rsidR="004C4357" w:rsidRDefault="004C4357" w:rsidP="00307964">
            <w:pPr>
              <w:pStyle w:val="ConsPlusNormal"/>
            </w:pPr>
          </w:p>
        </w:tc>
      </w:tr>
      <w:tr w:rsidR="004C4357" w:rsidTr="00307964">
        <w:tc>
          <w:tcPr>
            <w:tcW w:w="2583" w:type="pct"/>
            <w:vAlign w:val="center"/>
          </w:tcPr>
          <w:p w:rsidR="004C4357" w:rsidRDefault="004C4357" w:rsidP="00307964">
            <w:pPr>
              <w:pStyle w:val="ConsPlusNormal"/>
              <w:ind w:left="283"/>
            </w:pPr>
            <w:r>
              <w:t>беременность, роды и послеродовой период</w:t>
            </w:r>
          </w:p>
        </w:tc>
        <w:tc>
          <w:tcPr>
            <w:tcW w:w="575" w:type="pct"/>
            <w:vAlign w:val="center"/>
          </w:tcPr>
          <w:p w:rsidR="004C4357" w:rsidRDefault="004C4357" w:rsidP="00307964">
            <w:pPr>
              <w:pStyle w:val="ConsPlusNormal"/>
              <w:jc w:val="center"/>
            </w:pPr>
            <w:r>
              <w:t>16.0</w:t>
            </w:r>
          </w:p>
        </w:tc>
        <w:tc>
          <w:tcPr>
            <w:tcW w:w="682" w:type="pct"/>
            <w:vAlign w:val="center"/>
          </w:tcPr>
          <w:p w:rsidR="004C4357" w:rsidRDefault="004C4357" w:rsidP="00307964">
            <w:pPr>
              <w:pStyle w:val="ConsPlusNormal"/>
              <w:jc w:val="center"/>
            </w:pPr>
            <w:r>
              <w:t>O00 - O99</w:t>
            </w:r>
          </w:p>
        </w:tc>
        <w:tc>
          <w:tcPr>
            <w:tcW w:w="586" w:type="pct"/>
            <w:vMerge/>
            <w:vAlign w:val="center"/>
          </w:tcPr>
          <w:p w:rsidR="004C4357" w:rsidRDefault="004C4357" w:rsidP="00307964">
            <w:pPr>
              <w:pStyle w:val="ConsPlusNormal"/>
            </w:pPr>
          </w:p>
        </w:tc>
        <w:tc>
          <w:tcPr>
            <w:tcW w:w="574" w:type="pct"/>
            <w:vAlign w:val="center"/>
          </w:tcPr>
          <w:p w:rsidR="004C4357" w:rsidRDefault="004C4357" w:rsidP="00307964">
            <w:pPr>
              <w:pStyle w:val="ConsPlusNormal"/>
            </w:pPr>
          </w:p>
        </w:tc>
      </w:tr>
      <w:tr w:rsidR="004C4357" w:rsidTr="00307964">
        <w:tc>
          <w:tcPr>
            <w:tcW w:w="2583" w:type="pct"/>
            <w:vAlign w:val="center"/>
          </w:tcPr>
          <w:p w:rsidR="004C4357" w:rsidRDefault="004C4357" w:rsidP="00307964">
            <w:pPr>
              <w:pStyle w:val="ConsPlusNormal"/>
              <w:ind w:left="283"/>
            </w:pPr>
            <w:r>
              <w:t>врожденные аномалии (пороки развития), деформации и хромосомные нарушения</w:t>
            </w:r>
          </w:p>
        </w:tc>
        <w:tc>
          <w:tcPr>
            <w:tcW w:w="575" w:type="pct"/>
            <w:vAlign w:val="center"/>
          </w:tcPr>
          <w:p w:rsidR="004C4357" w:rsidRDefault="004C4357" w:rsidP="00307964">
            <w:pPr>
              <w:pStyle w:val="ConsPlusNormal"/>
              <w:jc w:val="center"/>
            </w:pPr>
            <w:r>
              <w:t>18.0</w:t>
            </w:r>
          </w:p>
        </w:tc>
        <w:tc>
          <w:tcPr>
            <w:tcW w:w="682" w:type="pct"/>
            <w:vAlign w:val="center"/>
          </w:tcPr>
          <w:p w:rsidR="004C4357" w:rsidRDefault="004C4357" w:rsidP="00307964">
            <w:pPr>
              <w:pStyle w:val="ConsPlusNormal"/>
              <w:jc w:val="center"/>
            </w:pPr>
            <w:r>
              <w:t>Q00 - Q99</w:t>
            </w:r>
          </w:p>
        </w:tc>
        <w:tc>
          <w:tcPr>
            <w:tcW w:w="586" w:type="pct"/>
            <w:vMerge/>
            <w:vAlign w:val="center"/>
          </w:tcPr>
          <w:p w:rsidR="004C4357" w:rsidRDefault="004C4357" w:rsidP="00307964">
            <w:pPr>
              <w:pStyle w:val="ConsPlusNormal"/>
            </w:pPr>
          </w:p>
        </w:tc>
        <w:tc>
          <w:tcPr>
            <w:tcW w:w="574" w:type="pct"/>
            <w:vAlign w:val="center"/>
          </w:tcPr>
          <w:p w:rsidR="004C4357" w:rsidRDefault="004C4357" w:rsidP="00307964">
            <w:pPr>
              <w:pStyle w:val="ConsPlusNormal"/>
            </w:pPr>
          </w:p>
        </w:tc>
      </w:tr>
      <w:tr w:rsidR="004C4357" w:rsidTr="00307964">
        <w:tc>
          <w:tcPr>
            <w:tcW w:w="2583" w:type="pct"/>
            <w:vAlign w:val="center"/>
          </w:tcPr>
          <w:p w:rsidR="004C4357" w:rsidRDefault="004C4357" w:rsidP="00307964">
            <w:pPr>
              <w:pStyle w:val="ConsPlusNormal"/>
              <w:ind w:left="850"/>
            </w:pPr>
            <w:r>
              <w:t>из них:</w:t>
            </w:r>
          </w:p>
          <w:p w:rsidR="004C4357" w:rsidRDefault="004C4357" w:rsidP="00307964">
            <w:pPr>
              <w:pStyle w:val="ConsPlusNormal"/>
              <w:ind w:left="567"/>
            </w:pPr>
            <w:r>
              <w:t>врожденные аномалии развития нервной системы</w:t>
            </w:r>
          </w:p>
        </w:tc>
        <w:tc>
          <w:tcPr>
            <w:tcW w:w="575" w:type="pct"/>
            <w:vAlign w:val="center"/>
          </w:tcPr>
          <w:p w:rsidR="004C4357" w:rsidRDefault="004C4357" w:rsidP="00307964">
            <w:pPr>
              <w:pStyle w:val="ConsPlusNormal"/>
              <w:jc w:val="center"/>
            </w:pPr>
            <w:r>
              <w:t>18.1</w:t>
            </w:r>
          </w:p>
        </w:tc>
        <w:tc>
          <w:tcPr>
            <w:tcW w:w="682" w:type="pct"/>
            <w:vAlign w:val="center"/>
          </w:tcPr>
          <w:p w:rsidR="004C4357" w:rsidRDefault="004C4357" w:rsidP="00307964">
            <w:pPr>
              <w:pStyle w:val="ConsPlusNormal"/>
              <w:jc w:val="center"/>
            </w:pPr>
            <w:r>
              <w:t>Q00 - Q07</w:t>
            </w:r>
          </w:p>
        </w:tc>
        <w:tc>
          <w:tcPr>
            <w:tcW w:w="586" w:type="pct"/>
            <w:vMerge/>
            <w:vAlign w:val="center"/>
          </w:tcPr>
          <w:p w:rsidR="004C4357" w:rsidRDefault="004C4357" w:rsidP="00307964">
            <w:pPr>
              <w:pStyle w:val="ConsPlusNormal"/>
            </w:pPr>
          </w:p>
        </w:tc>
        <w:tc>
          <w:tcPr>
            <w:tcW w:w="574" w:type="pct"/>
            <w:vAlign w:val="center"/>
          </w:tcPr>
          <w:p w:rsidR="004C4357" w:rsidRDefault="004C4357" w:rsidP="00307964">
            <w:pPr>
              <w:pStyle w:val="ConsPlusNormal"/>
            </w:pPr>
          </w:p>
        </w:tc>
      </w:tr>
      <w:tr w:rsidR="004C4357" w:rsidTr="00307964">
        <w:tc>
          <w:tcPr>
            <w:tcW w:w="2583" w:type="pct"/>
            <w:vAlign w:val="center"/>
          </w:tcPr>
          <w:p w:rsidR="004C4357" w:rsidRDefault="004C4357" w:rsidP="00307964">
            <w:pPr>
              <w:pStyle w:val="ConsPlusNormal"/>
              <w:ind w:left="567"/>
            </w:pPr>
            <w:r>
              <w:t>врожденные аномалии глаза</w:t>
            </w:r>
          </w:p>
        </w:tc>
        <w:tc>
          <w:tcPr>
            <w:tcW w:w="575" w:type="pct"/>
            <w:vAlign w:val="center"/>
          </w:tcPr>
          <w:p w:rsidR="004C4357" w:rsidRDefault="004C4357" w:rsidP="00307964">
            <w:pPr>
              <w:pStyle w:val="ConsPlusNormal"/>
              <w:jc w:val="center"/>
            </w:pPr>
            <w:r>
              <w:t>18.2</w:t>
            </w:r>
          </w:p>
        </w:tc>
        <w:tc>
          <w:tcPr>
            <w:tcW w:w="682" w:type="pct"/>
            <w:vAlign w:val="center"/>
          </w:tcPr>
          <w:p w:rsidR="004C4357" w:rsidRDefault="004C4357" w:rsidP="00307964">
            <w:pPr>
              <w:pStyle w:val="ConsPlusNormal"/>
              <w:jc w:val="center"/>
            </w:pPr>
            <w:r>
              <w:t>Q10 - Q15</w:t>
            </w:r>
          </w:p>
        </w:tc>
        <w:tc>
          <w:tcPr>
            <w:tcW w:w="586" w:type="pct"/>
            <w:vMerge/>
            <w:vAlign w:val="center"/>
          </w:tcPr>
          <w:p w:rsidR="004C4357" w:rsidRDefault="004C4357" w:rsidP="00307964">
            <w:pPr>
              <w:pStyle w:val="ConsPlusNormal"/>
            </w:pPr>
          </w:p>
        </w:tc>
        <w:tc>
          <w:tcPr>
            <w:tcW w:w="574" w:type="pct"/>
            <w:vAlign w:val="center"/>
          </w:tcPr>
          <w:p w:rsidR="004C4357" w:rsidRDefault="004C4357" w:rsidP="00307964">
            <w:pPr>
              <w:pStyle w:val="ConsPlusNormal"/>
            </w:pPr>
          </w:p>
        </w:tc>
      </w:tr>
      <w:tr w:rsidR="004C4357" w:rsidTr="00307964">
        <w:tc>
          <w:tcPr>
            <w:tcW w:w="2583" w:type="pct"/>
            <w:vAlign w:val="center"/>
          </w:tcPr>
          <w:p w:rsidR="004C4357" w:rsidRDefault="004C4357" w:rsidP="00307964">
            <w:pPr>
              <w:pStyle w:val="ConsPlusNormal"/>
              <w:ind w:left="567"/>
            </w:pPr>
            <w:r>
              <w:t>врожденные аномалии системы кровообращения</w:t>
            </w:r>
          </w:p>
        </w:tc>
        <w:tc>
          <w:tcPr>
            <w:tcW w:w="575" w:type="pct"/>
            <w:vAlign w:val="center"/>
          </w:tcPr>
          <w:p w:rsidR="004C4357" w:rsidRDefault="004C4357" w:rsidP="00307964">
            <w:pPr>
              <w:pStyle w:val="ConsPlusNormal"/>
              <w:jc w:val="center"/>
            </w:pPr>
            <w:r>
              <w:t>18.3</w:t>
            </w:r>
          </w:p>
        </w:tc>
        <w:tc>
          <w:tcPr>
            <w:tcW w:w="682" w:type="pct"/>
            <w:vAlign w:val="center"/>
          </w:tcPr>
          <w:p w:rsidR="004C4357" w:rsidRDefault="004C4357" w:rsidP="00307964">
            <w:pPr>
              <w:pStyle w:val="ConsPlusNormal"/>
              <w:jc w:val="center"/>
            </w:pPr>
            <w:r>
              <w:t>Q20 - Q28</w:t>
            </w:r>
          </w:p>
        </w:tc>
        <w:tc>
          <w:tcPr>
            <w:tcW w:w="586" w:type="pct"/>
            <w:vMerge/>
            <w:vAlign w:val="center"/>
          </w:tcPr>
          <w:p w:rsidR="004C4357" w:rsidRDefault="004C4357" w:rsidP="00307964">
            <w:pPr>
              <w:pStyle w:val="ConsPlusNormal"/>
            </w:pPr>
          </w:p>
        </w:tc>
        <w:tc>
          <w:tcPr>
            <w:tcW w:w="574" w:type="pct"/>
            <w:vAlign w:val="center"/>
          </w:tcPr>
          <w:p w:rsidR="004C4357" w:rsidRDefault="004C4357" w:rsidP="00307964">
            <w:pPr>
              <w:pStyle w:val="ConsPlusNormal"/>
            </w:pPr>
          </w:p>
        </w:tc>
      </w:tr>
      <w:tr w:rsidR="004C4357" w:rsidTr="00307964">
        <w:tc>
          <w:tcPr>
            <w:tcW w:w="2583" w:type="pct"/>
            <w:vAlign w:val="center"/>
          </w:tcPr>
          <w:p w:rsidR="004C4357" w:rsidRDefault="004C4357" w:rsidP="00307964">
            <w:pPr>
              <w:pStyle w:val="ConsPlusNormal"/>
              <w:ind w:left="567"/>
            </w:pPr>
            <w:r>
              <w:t>врожденные аномалии женских половых органов</w:t>
            </w:r>
          </w:p>
        </w:tc>
        <w:tc>
          <w:tcPr>
            <w:tcW w:w="575" w:type="pct"/>
            <w:vAlign w:val="center"/>
          </w:tcPr>
          <w:p w:rsidR="004C4357" w:rsidRDefault="004C4357" w:rsidP="00307964">
            <w:pPr>
              <w:pStyle w:val="ConsPlusNormal"/>
              <w:jc w:val="center"/>
            </w:pPr>
            <w:r>
              <w:t>18.4</w:t>
            </w:r>
          </w:p>
        </w:tc>
        <w:tc>
          <w:tcPr>
            <w:tcW w:w="682" w:type="pct"/>
            <w:vAlign w:val="center"/>
          </w:tcPr>
          <w:p w:rsidR="004C4357" w:rsidRDefault="004C4357" w:rsidP="00307964">
            <w:pPr>
              <w:pStyle w:val="ConsPlusNormal"/>
              <w:jc w:val="center"/>
            </w:pPr>
            <w:r>
              <w:t>Q50 - Q52</w:t>
            </w:r>
          </w:p>
        </w:tc>
        <w:tc>
          <w:tcPr>
            <w:tcW w:w="586" w:type="pct"/>
            <w:vMerge/>
            <w:vAlign w:val="center"/>
          </w:tcPr>
          <w:p w:rsidR="004C4357" w:rsidRDefault="004C4357" w:rsidP="00307964">
            <w:pPr>
              <w:pStyle w:val="ConsPlusNormal"/>
            </w:pPr>
          </w:p>
        </w:tc>
        <w:tc>
          <w:tcPr>
            <w:tcW w:w="574" w:type="pct"/>
            <w:vAlign w:val="center"/>
          </w:tcPr>
          <w:p w:rsidR="004C4357" w:rsidRDefault="004C4357" w:rsidP="00307964">
            <w:pPr>
              <w:pStyle w:val="ConsPlusNormal"/>
            </w:pPr>
          </w:p>
        </w:tc>
      </w:tr>
      <w:tr w:rsidR="004C4357" w:rsidTr="00307964">
        <w:tc>
          <w:tcPr>
            <w:tcW w:w="2583" w:type="pct"/>
            <w:vAlign w:val="center"/>
          </w:tcPr>
          <w:p w:rsidR="004C4357" w:rsidRDefault="004C4357" w:rsidP="00307964">
            <w:pPr>
              <w:pStyle w:val="ConsPlusNormal"/>
              <w:ind w:left="567"/>
            </w:pPr>
            <w:r>
              <w:t>неопределенность пола и псевдогермафродитизм</w:t>
            </w:r>
          </w:p>
        </w:tc>
        <w:tc>
          <w:tcPr>
            <w:tcW w:w="575" w:type="pct"/>
            <w:vAlign w:val="center"/>
          </w:tcPr>
          <w:p w:rsidR="004C4357" w:rsidRDefault="004C4357" w:rsidP="00307964">
            <w:pPr>
              <w:pStyle w:val="ConsPlusNormal"/>
              <w:jc w:val="center"/>
            </w:pPr>
            <w:r>
              <w:t>18.5</w:t>
            </w:r>
          </w:p>
        </w:tc>
        <w:tc>
          <w:tcPr>
            <w:tcW w:w="682" w:type="pct"/>
            <w:vAlign w:val="center"/>
          </w:tcPr>
          <w:p w:rsidR="004C4357" w:rsidRDefault="004C4357" w:rsidP="00307964">
            <w:pPr>
              <w:pStyle w:val="ConsPlusNormal"/>
              <w:jc w:val="center"/>
            </w:pPr>
            <w:r>
              <w:t>Q56</w:t>
            </w:r>
          </w:p>
        </w:tc>
        <w:tc>
          <w:tcPr>
            <w:tcW w:w="586" w:type="pct"/>
            <w:vMerge/>
            <w:vAlign w:val="center"/>
          </w:tcPr>
          <w:p w:rsidR="004C4357" w:rsidRDefault="004C4357" w:rsidP="00307964">
            <w:pPr>
              <w:pStyle w:val="ConsPlusNormal"/>
            </w:pPr>
          </w:p>
        </w:tc>
        <w:tc>
          <w:tcPr>
            <w:tcW w:w="574" w:type="pct"/>
            <w:vAlign w:val="center"/>
          </w:tcPr>
          <w:p w:rsidR="004C4357" w:rsidRDefault="004C4357" w:rsidP="00307964">
            <w:pPr>
              <w:pStyle w:val="ConsPlusNormal"/>
            </w:pPr>
          </w:p>
        </w:tc>
      </w:tr>
      <w:tr w:rsidR="004C4357" w:rsidTr="00307964">
        <w:tc>
          <w:tcPr>
            <w:tcW w:w="2583" w:type="pct"/>
            <w:vAlign w:val="center"/>
          </w:tcPr>
          <w:p w:rsidR="004C4357" w:rsidRDefault="004C4357" w:rsidP="00307964">
            <w:pPr>
              <w:pStyle w:val="ConsPlusNormal"/>
              <w:ind w:left="567"/>
            </w:pPr>
            <w:r>
              <w:t>врожденные деформации бедра</w:t>
            </w:r>
          </w:p>
        </w:tc>
        <w:tc>
          <w:tcPr>
            <w:tcW w:w="575" w:type="pct"/>
            <w:vAlign w:val="center"/>
          </w:tcPr>
          <w:p w:rsidR="004C4357" w:rsidRDefault="004C4357" w:rsidP="00307964">
            <w:pPr>
              <w:pStyle w:val="ConsPlusNormal"/>
              <w:jc w:val="center"/>
            </w:pPr>
            <w:r>
              <w:t>18.6</w:t>
            </w:r>
          </w:p>
        </w:tc>
        <w:tc>
          <w:tcPr>
            <w:tcW w:w="682" w:type="pct"/>
            <w:vAlign w:val="center"/>
          </w:tcPr>
          <w:p w:rsidR="004C4357" w:rsidRDefault="004C4357" w:rsidP="00307964">
            <w:pPr>
              <w:pStyle w:val="ConsPlusNormal"/>
              <w:jc w:val="center"/>
            </w:pPr>
            <w:r>
              <w:t>Q65</w:t>
            </w:r>
          </w:p>
        </w:tc>
        <w:tc>
          <w:tcPr>
            <w:tcW w:w="586" w:type="pct"/>
            <w:vMerge/>
            <w:vAlign w:val="center"/>
          </w:tcPr>
          <w:p w:rsidR="004C4357" w:rsidRDefault="004C4357" w:rsidP="00307964">
            <w:pPr>
              <w:pStyle w:val="ConsPlusNormal"/>
            </w:pPr>
          </w:p>
        </w:tc>
        <w:tc>
          <w:tcPr>
            <w:tcW w:w="574" w:type="pct"/>
            <w:vAlign w:val="center"/>
          </w:tcPr>
          <w:p w:rsidR="004C4357" w:rsidRDefault="004C4357" w:rsidP="00307964">
            <w:pPr>
              <w:pStyle w:val="ConsPlusNormal"/>
            </w:pPr>
          </w:p>
        </w:tc>
      </w:tr>
      <w:tr w:rsidR="004C4357" w:rsidTr="00307964">
        <w:tc>
          <w:tcPr>
            <w:tcW w:w="2583" w:type="pct"/>
            <w:vAlign w:val="center"/>
          </w:tcPr>
          <w:p w:rsidR="004C4357" w:rsidRDefault="004C4357" w:rsidP="00307964">
            <w:pPr>
              <w:pStyle w:val="ConsPlusNormal"/>
              <w:ind w:left="567"/>
            </w:pPr>
            <w:r>
              <w:t>врожденный ихтиоз</w:t>
            </w:r>
          </w:p>
        </w:tc>
        <w:tc>
          <w:tcPr>
            <w:tcW w:w="575" w:type="pct"/>
            <w:vAlign w:val="center"/>
          </w:tcPr>
          <w:p w:rsidR="004C4357" w:rsidRDefault="004C4357" w:rsidP="00307964">
            <w:pPr>
              <w:pStyle w:val="ConsPlusNormal"/>
              <w:jc w:val="center"/>
            </w:pPr>
            <w:r>
              <w:t>18.7</w:t>
            </w:r>
          </w:p>
        </w:tc>
        <w:tc>
          <w:tcPr>
            <w:tcW w:w="682" w:type="pct"/>
            <w:vAlign w:val="center"/>
          </w:tcPr>
          <w:p w:rsidR="004C4357" w:rsidRDefault="004C4357" w:rsidP="00307964">
            <w:pPr>
              <w:pStyle w:val="ConsPlusNormal"/>
              <w:jc w:val="center"/>
            </w:pPr>
            <w:r>
              <w:t>Q80</w:t>
            </w:r>
          </w:p>
        </w:tc>
        <w:tc>
          <w:tcPr>
            <w:tcW w:w="586" w:type="pct"/>
            <w:vMerge/>
            <w:vAlign w:val="center"/>
          </w:tcPr>
          <w:p w:rsidR="004C4357" w:rsidRDefault="004C4357" w:rsidP="00307964">
            <w:pPr>
              <w:pStyle w:val="ConsPlusNormal"/>
            </w:pPr>
          </w:p>
        </w:tc>
        <w:tc>
          <w:tcPr>
            <w:tcW w:w="574" w:type="pct"/>
            <w:vAlign w:val="center"/>
          </w:tcPr>
          <w:p w:rsidR="004C4357" w:rsidRDefault="004C4357" w:rsidP="00307964">
            <w:pPr>
              <w:pStyle w:val="ConsPlusNormal"/>
            </w:pPr>
          </w:p>
        </w:tc>
      </w:tr>
      <w:tr w:rsidR="004C4357" w:rsidTr="00307964">
        <w:tc>
          <w:tcPr>
            <w:tcW w:w="2583" w:type="pct"/>
            <w:vAlign w:val="center"/>
          </w:tcPr>
          <w:p w:rsidR="004C4357" w:rsidRDefault="004C4357" w:rsidP="00307964">
            <w:pPr>
              <w:pStyle w:val="ConsPlusNormal"/>
              <w:ind w:left="567"/>
            </w:pPr>
            <w:r>
              <w:t>нейрофиброматоз</w:t>
            </w:r>
          </w:p>
        </w:tc>
        <w:tc>
          <w:tcPr>
            <w:tcW w:w="575" w:type="pct"/>
            <w:vAlign w:val="center"/>
          </w:tcPr>
          <w:p w:rsidR="004C4357" w:rsidRDefault="004C4357" w:rsidP="00307964">
            <w:pPr>
              <w:pStyle w:val="ConsPlusNormal"/>
              <w:jc w:val="center"/>
            </w:pPr>
            <w:r>
              <w:t>18.8</w:t>
            </w:r>
          </w:p>
        </w:tc>
        <w:tc>
          <w:tcPr>
            <w:tcW w:w="682" w:type="pct"/>
            <w:vAlign w:val="center"/>
          </w:tcPr>
          <w:p w:rsidR="004C4357" w:rsidRDefault="004C4357" w:rsidP="00307964">
            <w:pPr>
              <w:pStyle w:val="ConsPlusNormal"/>
              <w:jc w:val="center"/>
            </w:pPr>
            <w:r>
              <w:t>Q85.0</w:t>
            </w:r>
          </w:p>
        </w:tc>
        <w:tc>
          <w:tcPr>
            <w:tcW w:w="586" w:type="pct"/>
            <w:vMerge/>
            <w:vAlign w:val="center"/>
          </w:tcPr>
          <w:p w:rsidR="004C4357" w:rsidRDefault="004C4357" w:rsidP="00307964">
            <w:pPr>
              <w:pStyle w:val="ConsPlusNormal"/>
            </w:pPr>
          </w:p>
        </w:tc>
        <w:tc>
          <w:tcPr>
            <w:tcW w:w="574" w:type="pct"/>
            <w:vAlign w:val="center"/>
          </w:tcPr>
          <w:p w:rsidR="004C4357" w:rsidRDefault="004C4357" w:rsidP="00307964">
            <w:pPr>
              <w:pStyle w:val="ConsPlusNormal"/>
            </w:pPr>
          </w:p>
        </w:tc>
      </w:tr>
      <w:tr w:rsidR="004C4357" w:rsidTr="00307964">
        <w:tc>
          <w:tcPr>
            <w:tcW w:w="2583" w:type="pct"/>
            <w:vAlign w:val="center"/>
          </w:tcPr>
          <w:p w:rsidR="004C4357" w:rsidRDefault="004C4357" w:rsidP="00307964">
            <w:pPr>
              <w:pStyle w:val="ConsPlusNormal"/>
              <w:ind w:left="567"/>
            </w:pPr>
            <w:r>
              <w:t>синдром Дауна</w:t>
            </w:r>
          </w:p>
        </w:tc>
        <w:tc>
          <w:tcPr>
            <w:tcW w:w="575" w:type="pct"/>
            <w:vAlign w:val="center"/>
          </w:tcPr>
          <w:p w:rsidR="004C4357" w:rsidRDefault="004C4357" w:rsidP="00307964">
            <w:pPr>
              <w:pStyle w:val="ConsPlusNormal"/>
              <w:jc w:val="center"/>
            </w:pPr>
            <w:r>
              <w:t>18.9</w:t>
            </w:r>
          </w:p>
        </w:tc>
        <w:tc>
          <w:tcPr>
            <w:tcW w:w="682" w:type="pct"/>
            <w:vAlign w:val="center"/>
          </w:tcPr>
          <w:p w:rsidR="004C4357" w:rsidRDefault="004C4357" w:rsidP="00307964">
            <w:pPr>
              <w:pStyle w:val="ConsPlusNormal"/>
              <w:jc w:val="center"/>
            </w:pPr>
            <w:r>
              <w:t>Q90</w:t>
            </w:r>
          </w:p>
        </w:tc>
        <w:tc>
          <w:tcPr>
            <w:tcW w:w="586" w:type="pct"/>
            <w:vMerge/>
            <w:vAlign w:val="center"/>
          </w:tcPr>
          <w:p w:rsidR="004C4357" w:rsidRDefault="004C4357" w:rsidP="00307964">
            <w:pPr>
              <w:pStyle w:val="ConsPlusNormal"/>
            </w:pPr>
          </w:p>
        </w:tc>
        <w:tc>
          <w:tcPr>
            <w:tcW w:w="574" w:type="pct"/>
            <w:vAlign w:val="center"/>
          </w:tcPr>
          <w:p w:rsidR="004C4357" w:rsidRDefault="004C4357" w:rsidP="00307964">
            <w:pPr>
              <w:pStyle w:val="ConsPlusNormal"/>
            </w:pPr>
          </w:p>
        </w:tc>
      </w:tr>
      <w:tr w:rsidR="004C4357" w:rsidTr="00307964">
        <w:tc>
          <w:tcPr>
            <w:tcW w:w="2583" w:type="pct"/>
            <w:vAlign w:val="center"/>
          </w:tcPr>
          <w:p w:rsidR="004C4357" w:rsidRDefault="004C4357" w:rsidP="00307964">
            <w:pPr>
              <w:pStyle w:val="ConsPlusNormal"/>
              <w:ind w:left="283"/>
            </w:pPr>
            <w:r>
              <w:t>симптомы, признаки и отклонения от нормы, выявленные при клинических и лабораторных исследованиях, не классифицированные в других рубриках</w:t>
            </w:r>
          </w:p>
        </w:tc>
        <w:tc>
          <w:tcPr>
            <w:tcW w:w="575" w:type="pct"/>
            <w:vAlign w:val="center"/>
          </w:tcPr>
          <w:p w:rsidR="004C4357" w:rsidRDefault="004C4357" w:rsidP="00307964">
            <w:pPr>
              <w:pStyle w:val="ConsPlusNormal"/>
              <w:jc w:val="center"/>
            </w:pPr>
            <w:r>
              <w:t>19.0</w:t>
            </w:r>
          </w:p>
        </w:tc>
        <w:tc>
          <w:tcPr>
            <w:tcW w:w="682" w:type="pct"/>
            <w:vAlign w:val="center"/>
          </w:tcPr>
          <w:p w:rsidR="004C4357" w:rsidRDefault="004C4357" w:rsidP="00307964">
            <w:pPr>
              <w:pStyle w:val="ConsPlusNormal"/>
              <w:jc w:val="center"/>
            </w:pPr>
            <w:r>
              <w:t>R00 - R99</w:t>
            </w:r>
          </w:p>
        </w:tc>
        <w:tc>
          <w:tcPr>
            <w:tcW w:w="586" w:type="pct"/>
            <w:vMerge/>
            <w:vAlign w:val="center"/>
          </w:tcPr>
          <w:p w:rsidR="004C4357" w:rsidRDefault="004C4357" w:rsidP="00307964">
            <w:pPr>
              <w:pStyle w:val="ConsPlusNormal"/>
            </w:pPr>
          </w:p>
        </w:tc>
        <w:tc>
          <w:tcPr>
            <w:tcW w:w="574" w:type="pct"/>
            <w:vAlign w:val="center"/>
          </w:tcPr>
          <w:p w:rsidR="004C4357" w:rsidRPr="00CC5403" w:rsidRDefault="004C4357" w:rsidP="00307964">
            <w:pPr>
              <w:pStyle w:val="ConsPlusNormal"/>
              <w:jc w:val="center"/>
            </w:pPr>
            <w:r w:rsidRPr="00CC5403">
              <w:t xml:space="preserve">графа </w:t>
            </w:r>
            <w:r>
              <w:t>15</w:t>
            </w:r>
          </w:p>
          <w:p w:rsidR="004C4357" w:rsidRDefault="004C4357" w:rsidP="00307964">
            <w:pPr>
              <w:pStyle w:val="ConsPlusNormal"/>
              <w:jc w:val="center"/>
            </w:pPr>
            <w:r>
              <w:t xml:space="preserve">не заполняется </w:t>
            </w:r>
            <w:r w:rsidRPr="00CC5403">
              <w:t>"X"</w:t>
            </w:r>
          </w:p>
        </w:tc>
      </w:tr>
      <w:tr w:rsidR="004C4357" w:rsidTr="00307964">
        <w:tc>
          <w:tcPr>
            <w:tcW w:w="2583" w:type="pct"/>
            <w:vAlign w:val="center"/>
          </w:tcPr>
          <w:p w:rsidR="004C4357" w:rsidRDefault="004C4357" w:rsidP="00307964">
            <w:pPr>
              <w:pStyle w:val="ConsPlusNormal"/>
              <w:ind w:left="283"/>
            </w:pPr>
            <w:r>
              <w:t>травмы, отравления и некоторые другие последствия воздействия внешних причин</w:t>
            </w:r>
          </w:p>
        </w:tc>
        <w:tc>
          <w:tcPr>
            <w:tcW w:w="575" w:type="pct"/>
            <w:vAlign w:val="center"/>
          </w:tcPr>
          <w:p w:rsidR="004C4357" w:rsidRDefault="004C4357" w:rsidP="00307964">
            <w:pPr>
              <w:pStyle w:val="ConsPlusNormal"/>
              <w:jc w:val="center"/>
            </w:pPr>
            <w:r>
              <w:t>20.0</w:t>
            </w:r>
          </w:p>
        </w:tc>
        <w:tc>
          <w:tcPr>
            <w:tcW w:w="682" w:type="pct"/>
            <w:vAlign w:val="center"/>
          </w:tcPr>
          <w:p w:rsidR="004C4357" w:rsidRDefault="004C4357" w:rsidP="00307964">
            <w:pPr>
              <w:pStyle w:val="ConsPlusNormal"/>
              <w:jc w:val="center"/>
            </w:pPr>
            <w:r>
              <w:t>S00 - T98</w:t>
            </w:r>
          </w:p>
        </w:tc>
        <w:tc>
          <w:tcPr>
            <w:tcW w:w="586" w:type="pct"/>
            <w:vMerge/>
            <w:vAlign w:val="center"/>
          </w:tcPr>
          <w:p w:rsidR="004C4357" w:rsidRDefault="004C4357" w:rsidP="00307964">
            <w:pPr>
              <w:pStyle w:val="ConsPlusNormal"/>
            </w:pPr>
          </w:p>
        </w:tc>
        <w:tc>
          <w:tcPr>
            <w:tcW w:w="574" w:type="pct"/>
            <w:vAlign w:val="center"/>
          </w:tcPr>
          <w:p w:rsidR="004C4357" w:rsidRDefault="004C4357" w:rsidP="00307964">
            <w:pPr>
              <w:pStyle w:val="ConsPlusNormal"/>
            </w:pPr>
          </w:p>
        </w:tc>
      </w:tr>
      <w:tr w:rsidR="000A11FD" w:rsidRPr="00DF33E4" w:rsidTr="00F7789F">
        <w:tc>
          <w:tcPr>
            <w:tcW w:w="2583" w:type="pct"/>
          </w:tcPr>
          <w:p w:rsidR="000A11FD" w:rsidRPr="007D36E9" w:rsidRDefault="000A11FD" w:rsidP="00F7789F">
            <w:r w:rsidRPr="007D36E9">
              <w:t>из них: открытые укушенные раны (только с кодом внешней причины W54)</w:t>
            </w:r>
          </w:p>
        </w:tc>
        <w:tc>
          <w:tcPr>
            <w:tcW w:w="575" w:type="pct"/>
          </w:tcPr>
          <w:p w:rsidR="000A11FD" w:rsidRPr="007D36E9" w:rsidRDefault="000A11FD" w:rsidP="000A11FD">
            <w:pPr>
              <w:pStyle w:val="ConsPlusNormal"/>
              <w:jc w:val="center"/>
            </w:pPr>
            <w:r w:rsidRPr="007D36E9">
              <w:t>20.1</w:t>
            </w:r>
          </w:p>
        </w:tc>
        <w:tc>
          <w:tcPr>
            <w:tcW w:w="682" w:type="pct"/>
          </w:tcPr>
          <w:p w:rsidR="000A11FD" w:rsidRPr="000A11FD" w:rsidRDefault="000A11FD" w:rsidP="000A11FD">
            <w:pPr>
              <w:rPr>
                <w:lang w:val="en-US"/>
              </w:rPr>
            </w:pPr>
            <w:r w:rsidRPr="000A11FD">
              <w:rPr>
                <w:lang w:val="en-US"/>
              </w:rPr>
              <w:t>S01, S11, S21, S31, S41, S51, S61, S71, S81, S91</w:t>
            </w:r>
          </w:p>
        </w:tc>
        <w:tc>
          <w:tcPr>
            <w:tcW w:w="586" w:type="pct"/>
            <w:vAlign w:val="center"/>
          </w:tcPr>
          <w:p w:rsidR="000A11FD" w:rsidRPr="000A11FD" w:rsidRDefault="000A11FD" w:rsidP="00307964">
            <w:pPr>
              <w:pStyle w:val="ConsPlusNormal"/>
              <w:rPr>
                <w:lang w:val="en-US"/>
              </w:rPr>
            </w:pPr>
          </w:p>
        </w:tc>
        <w:tc>
          <w:tcPr>
            <w:tcW w:w="574" w:type="pct"/>
            <w:vAlign w:val="center"/>
          </w:tcPr>
          <w:p w:rsidR="000A11FD" w:rsidRPr="000A11FD" w:rsidRDefault="000A11FD" w:rsidP="00307964">
            <w:pPr>
              <w:pStyle w:val="ConsPlusNormal"/>
              <w:rPr>
                <w:lang w:val="en-US"/>
              </w:rPr>
            </w:pPr>
          </w:p>
        </w:tc>
      </w:tr>
    </w:tbl>
    <w:p w:rsidR="004C4357" w:rsidRPr="000A11FD" w:rsidRDefault="004C4357">
      <w:pPr>
        <w:widowControl/>
        <w:suppressAutoHyphens w:val="0"/>
        <w:spacing w:after="200" w:line="276" w:lineRule="auto"/>
        <w:rPr>
          <w:rFonts w:asciiTheme="majorHAnsi" w:eastAsiaTheme="majorEastAsia" w:hAnsiTheme="majorHAnsi" w:cs="Mangal"/>
          <w:b/>
          <w:bCs/>
          <w:color w:val="365F91" w:themeColor="accent1" w:themeShade="BF"/>
          <w:sz w:val="28"/>
          <w:szCs w:val="28"/>
          <w:lang w:val="en-US"/>
        </w:rPr>
      </w:pPr>
      <w:r w:rsidRPr="000A11FD">
        <w:rPr>
          <w:szCs w:val="28"/>
          <w:lang w:val="en-US"/>
        </w:rPr>
        <w:br w:type="page"/>
      </w:r>
    </w:p>
    <w:p w:rsidR="00830534" w:rsidRDefault="00830534" w:rsidP="00830534">
      <w:pPr>
        <w:pStyle w:val="1"/>
      </w:pPr>
      <w:r>
        <w:t xml:space="preserve">Таблица 4001 </w:t>
      </w:r>
    </w:p>
    <w:p w:rsidR="00830534" w:rsidRPr="00D33E54" w:rsidRDefault="00830534" w:rsidP="00830534">
      <w:pPr>
        <w:pStyle w:val="2"/>
        <w:rPr>
          <w:sz w:val="28"/>
          <w:szCs w:val="28"/>
        </w:rPr>
      </w:pPr>
      <w:r w:rsidRPr="00D33E54">
        <w:rPr>
          <w:sz w:val="28"/>
          <w:szCs w:val="28"/>
        </w:rPr>
        <w:t>Входные параметры</w:t>
      </w:r>
    </w:p>
    <w:p w:rsidR="00830534" w:rsidRDefault="00830534" w:rsidP="00830534">
      <w:pPr>
        <w:spacing w:before="240"/>
      </w:pPr>
      <w:r>
        <w:t>По-умолчанию в отчет попадают данные только по тем амбулаторным талонам</w:t>
      </w:r>
      <w:r>
        <w:rPr>
          <w:rFonts w:asciiTheme="minorHAnsi" w:hAnsiTheme="minorHAnsi"/>
        </w:rPr>
        <w:t xml:space="preserve"> и </w:t>
      </w:r>
      <w:r w:rsidRPr="00FC7074">
        <w:t>контрольным картам (картам диспансерного наблюдения)</w:t>
      </w:r>
      <w:r>
        <w:t>, которые были созданы в том ЛПУ, под которым пользователь вошел в систему и сформировал отчет.</w:t>
      </w:r>
    </w:p>
    <w:p w:rsidR="00830534" w:rsidRDefault="00830534" w:rsidP="00830534"/>
    <w:tbl>
      <w:tblPr>
        <w:tblStyle w:val="a4"/>
        <w:tblW w:w="5000" w:type="pct"/>
        <w:tblLook w:val="04A0" w:firstRow="1" w:lastRow="0" w:firstColumn="1" w:lastColumn="0" w:noHBand="0" w:noVBand="1"/>
      </w:tblPr>
      <w:tblGrid>
        <w:gridCol w:w="7393"/>
        <w:gridCol w:w="7393"/>
      </w:tblGrid>
      <w:tr w:rsidR="00830534" w:rsidTr="00FC447E">
        <w:tc>
          <w:tcPr>
            <w:tcW w:w="2500" w:type="pct"/>
          </w:tcPr>
          <w:p w:rsidR="00830534" w:rsidRPr="00BA4C82" w:rsidRDefault="00830534" w:rsidP="00FC447E">
            <w:pPr>
              <w:jc w:val="center"/>
              <w:rPr>
                <w:b/>
              </w:rPr>
            </w:pPr>
            <w:r w:rsidRPr="00BA4C82">
              <w:rPr>
                <w:b/>
              </w:rPr>
              <w:t>Входной параметр</w:t>
            </w:r>
          </w:p>
        </w:tc>
        <w:tc>
          <w:tcPr>
            <w:tcW w:w="2500" w:type="pct"/>
          </w:tcPr>
          <w:p w:rsidR="00830534" w:rsidRPr="00BA4C82" w:rsidRDefault="00830534" w:rsidP="00FC447E">
            <w:pPr>
              <w:jc w:val="center"/>
              <w:rPr>
                <w:b/>
              </w:rPr>
            </w:pPr>
            <w:r w:rsidRPr="00BA4C82">
              <w:rPr>
                <w:b/>
              </w:rPr>
              <w:t>Логика фильтрации данных</w:t>
            </w:r>
          </w:p>
        </w:tc>
      </w:tr>
      <w:tr w:rsidR="00830534" w:rsidTr="00FC447E">
        <w:tc>
          <w:tcPr>
            <w:tcW w:w="2500" w:type="pct"/>
          </w:tcPr>
          <w:p w:rsidR="00830534" w:rsidRDefault="00830534" w:rsidP="00FC447E">
            <w:r>
              <w:t>Дата с</w:t>
            </w:r>
          </w:p>
        </w:tc>
        <w:tc>
          <w:tcPr>
            <w:tcW w:w="2500" w:type="pct"/>
            <w:vMerge w:val="restart"/>
          </w:tcPr>
          <w:p w:rsidR="00830534" w:rsidRDefault="00830534" w:rsidP="00FC447E">
            <w:r>
              <w:t xml:space="preserve">При отборе амбулаторных талонов, учитываются амбулаторные талоны дата закрытия которых попадает в указанный период </w:t>
            </w:r>
            <w:r w:rsidRPr="00FC4391">
              <w:rPr>
                <w:i/>
              </w:rPr>
              <w:t>(</w:t>
            </w:r>
            <w:r w:rsidRPr="00FC4391">
              <w:rPr>
                <w:i/>
                <w:sz w:val="20"/>
                <w:szCs w:val="20"/>
              </w:rPr>
              <w:t>Дату закрытия амбулаторного талона можно посмотреть в окне: Учет → Статистические талоны → Работа с ТАПами Найти амбулаторный талон, графа «Дата окончания СПО»)</w:t>
            </w:r>
            <w:r w:rsidRPr="00FC4391">
              <w:rPr>
                <w:i/>
              </w:rPr>
              <w:t>.</w:t>
            </w:r>
            <w:r>
              <w:t xml:space="preserve"> </w:t>
            </w:r>
          </w:p>
          <w:p w:rsidR="00830534" w:rsidRDefault="00830534" w:rsidP="00FC447E">
            <w:r w:rsidRPr="00197618">
              <w:t xml:space="preserve">При подсчете контрольных карт учитываются только карты открытые на конец отчетного периода (то есть </w:t>
            </w:r>
            <w:r>
              <w:t>Дата взятия на учет должна быть больше либо равна, чем «Дата по» и Дата снятия с учета должна быть больше чем, «Дата по» или не проставлена</w:t>
            </w:r>
          </w:p>
          <w:p w:rsidR="00830534" w:rsidRPr="00197618" w:rsidRDefault="00830534" w:rsidP="00FC447E">
            <w:pPr>
              <w:rPr>
                <w:sz w:val="20"/>
                <w:szCs w:val="20"/>
              </w:rPr>
            </w:pPr>
            <w:r>
              <w:rPr>
                <w:i/>
                <w:sz w:val="20"/>
                <w:szCs w:val="20"/>
              </w:rPr>
              <w:t>(</w:t>
            </w:r>
            <w:r w:rsidRPr="00197618">
              <w:rPr>
                <w:i/>
                <w:sz w:val="20"/>
                <w:szCs w:val="20"/>
              </w:rPr>
              <w:t xml:space="preserve">дату </w:t>
            </w:r>
            <w:r>
              <w:rPr>
                <w:i/>
                <w:sz w:val="20"/>
                <w:szCs w:val="20"/>
              </w:rPr>
              <w:t>взятия и снятия с учета</w:t>
            </w:r>
            <w:r w:rsidRPr="00197618">
              <w:rPr>
                <w:i/>
                <w:sz w:val="20"/>
                <w:szCs w:val="20"/>
              </w:rPr>
              <w:t xml:space="preserve"> можно посмотреть в окне: Учет → Диспансерный учет, графа «Взят на учет»</w:t>
            </w:r>
            <w:r>
              <w:rPr>
                <w:i/>
                <w:sz w:val="20"/>
                <w:szCs w:val="20"/>
              </w:rPr>
              <w:t>/»Снят с учета»</w:t>
            </w:r>
            <w:r w:rsidRPr="00197618">
              <w:rPr>
                <w:i/>
                <w:sz w:val="20"/>
                <w:szCs w:val="20"/>
              </w:rPr>
              <w:t>)</w:t>
            </w:r>
          </w:p>
          <w:p w:rsidR="00830534" w:rsidRPr="006C48B7" w:rsidRDefault="00830534" w:rsidP="00FC447E">
            <w:pPr>
              <w:rPr>
                <w:i/>
              </w:rPr>
            </w:pPr>
            <w:r w:rsidRPr="00D33E54">
              <w:rPr>
                <w:i/>
              </w:rPr>
              <w:t xml:space="preserve"> </w:t>
            </w:r>
          </w:p>
        </w:tc>
      </w:tr>
      <w:tr w:rsidR="00830534" w:rsidTr="00FC447E">
        <w:tc>
          <w:tcPr>
            <w:tcW w:w="2500" w:type="pct"/>
          </w:tcPr>
          <w:p w:rsidR="00830534" w:rsidRDefault="00830534" w:rsidP="00FC447E">
            <w:r>
              <w:t>Дата по</w:t>
            </w:r>
          </w:p>
        </w:tc>
        <w:tc>
          <w:tcPr>
            <w:tcW w:w="2500" w:type="pct"/>
            <w:vMerge/>
          </w:tcPr>
          <w:p w:rsidR="00830534" w:rsidRDefault="00830534" w:rsidP="00FC447E"/>
        </w:tc>
      </w:tr>
      <w:tr w:rsidR="00830534" w:rsidTr="00FC447E">
        <w:tc>
          <w:tcPr>
            <w:tcW w:w="2500" w:type="pct"/>
          </w:tcPr>
          <w:p w:rsidR="00830534" w:rsidRDefault="00830534" w:rsidP="00FC447E">
            <w:r w:rsidRPr="00210833">
              <w:t>По прикрепленному населению</w:t>
            </w:r>
          </w:p>
        </w:tc>
        <w:tc>
          <w:tcPr>
            <w:tcW w:w="2500" w:type="pct"/>
          </w:tcPr>
          <w:p w:rsidR="0013437B" w:rsidRPr="0021507A" w:rsidRDefault="0013437B" w:rsidP="0013437B">
            <w:pPr>
              <w:rPr>
                <w:i/>
              </w:rPr>
            </w:pPr>
            <w:r w:rsidRPr="0021507A">
              <w:rPr>
                <w:i/>
              </w:rPr>
              <w:t>Чекбокс проставлен:</w:t>
            </w:r>
          </w:p>
          <w:p w:rsidR="0013437B" w:rsidRDefault="0013437B" w:rsidP="0013437B">
            <w:r w:rsidRPr="00FD44B1">
              <w:t xml:space="preserve">В отчет соберутся только </w:t>
            </w:r>
            <w:r>
              <w:t>пациенты</w:t>
            </w:r>
            <w:r w:rsidRPr="00FD44B1">
              <w:t xml:space="preserve">, которые на дату </w:t>
            </w:r>
            <w:r>
              <w:t>конца закрытия АТ имели прикрепление к текущему ЛПУ</w:t>
            </w:r>
            <w:r w:rsidRPr="00FD44B1">
              <w:t>. Эти данные можно посмотреть в карте пациента на вкладке Прикрепление.</w:t>
            </w:r>
          </w:p>
          <w:p w:rsidR="0013437B" w:rsidRPr="0021507A" w:rsidRDefault="0013437B" w:rsidP="0013437B">
            <w:pPr>
              <w:rPr>
                <w:i/>
              </w:rPr>
            </w:pPr>
            <w:r w:rsidRPr="0021507A">
              <w:rPr>
                <w:i/>
              </w:rPr>
              <w:t>Чекбокс не проставлен:</w:t>
            </w:r>
          </w:p>
          <w:p w:rsidR="00830534" w:rsidRDefault="0013437B" w:rsidP="0013437B">
            <w:r w:rsidRPr="00FD44B1">
              <w:t xml:space="preserve">В отчет соберутся </w:t>
            </w:r>
            <w:r>
              <w:t xml:space="preserve">все пациенты, не зависимо от того было ли у них какое-нибудь прикрепление на дату закрытия АТ или не было. </w:t>
            </w:r>
            <w:r w:rsidRPr="00FD44B1">
              <w:t xml:space="preserve"> </w:t>
            </w:r>
          </w:p>
        </w:tc>
      </w:tr>
      <w:tr w:rsidR="00830534" w:rsidTr="00FC447E">
        <w:tc>
          <w:tcPr>
            <w:tcW w:w="2500" w:type="pct"/>
          </w:tcPr>
          <w:p w:rsidR="00830534" w:rsidRDefault="00830534" w:rsidP="00FC447E">
            <w:r>
              <w:t>Участок прикрепления пациента</w:t>
            </w:r>
          </w:p>
        </w:tc>
        <w:tc>
          <w:tcPr>
            <w:tcW w:w="2500" w:type="pct"/>
          </w:tcPr>
          <w:p w:rsidR="00830534" w:rsidRPr="00FD44B1" w:rsidRDefault="00830534" w:rsidP="00FC447E">
            <w:r w:rsidRPr="00FD44B1">
              <w:t>В отчет соберутся только амбулаторные талоны пациентов, которые на дату закрытия амбулаторного талона имели прикрепление в соответствии с выбранным</w:t>
            </w:r>
            <w:r>
              <w:t xml:space="preserve"> участком</w:t>
            </w:r>
            <w:r w:rsidRPr="00FD44B1">
              <w:t xml:space="preserve">. </w:t>
            </w:r>
            <w:r w:rsidRPr="00D33E54">
              <w:rPr>
                <w:i/>
              </w:rPr>
              <w:t>Эти данные можно посмотреть в карте пациента на вкладке Прикрепление поле «Участок».</w:t>
            </w:r>
          </w:p>
        </w:tc>
      </w:tr>
      <w:tr w:rsidR="00830534" w:rsidTr="00FC447E">
        <w:tc>
          <w:tcPr>
            <w:tcW w:w="2500" w:type="pct"/>
          </w:tcPr>
          <w:p w:rsidR="00830534" w:rsidRDefault="00830534" w:rsidP="00FC447E">
            <w:r>
              <w:t>Подразделение</w:t>
            </w:r>
          </w:p>
        </w:tc>
        <w:tc>
          <w:tcPr>
            <w:tcW w:w="2500" w:type="pct"/>
          </w:tcPr>
          <w:p w:rsidR="00830534" w:rsidRDefault="00830534" w:rsidP="00FC447E">
            <w:r>
              <w:t xml:space="preserve">В отчет соберутся только амбулаторные талоны, у которых посещение было оказано в указанном подразделении. </w:t>
            </w:r>
          </w:p>
          <w:p w:rsidR="00830534" w:rsidRDefault="00830534" w:rsidP="00FC447E">
            <w:pPr>
              <w:rPr>
                <w:i/>
              </w:rPr>
            </w:pPr>
            <w:r w:rsidRPr="008020A8">
              <w:rPr>
                <w:i/>
              </w:rPr>
              <w:t>(Эти данные можно посмотреть тут: Учет → Статистические талоны → Просмотр ТАПов, перейти в АТ по ссылке с номером АТ, перейти на вкладку «Посещения» - поле «Отделение». По отделению определяется подразделение. Чтобы посмотреть к какому подразделению привязано отделение: Настройки → Настройка структуры ЛПУ → Отделения: реквизиты.)</w:t>
            </w:r>
          </w:p>
          <w:p w:rsidR="00830534" w:rsidRPr="008020A8" w:rsidRDefault="00830534" w:rsidP="00FC447E">
            <w:r>
              <w:t xml:space="preserve">В отчет соберутся только контрольные карты, созданные в указанном подразделении. Подразделение определяется по лечащему врачу. </w:t>
            </w:r>
            <w:r w:rsidRPr="008020A8">
              <w:rPr>
                <w:i/>
              </w:rPr>
              <w:t>(Учет → Диспансерный учет – графа «Лечащий врач». Настройки → Настройка персонала → Персонал – поле «Отделение» По отделению определяется подразделение. Чтобы посмотреть к какому подразделению привязано отделение: Настройки → Настройка структуры ЛПУ → Отделения: реквизиты.)</w:t>
            </w:r>
          </w:p>
        </w:tc>
      </w:tr>
      <w:tr w:rsidR="00830534" w:rsidTr="00FC447E">
        <w:tc>
          <w:tcPr>
            <w:tcW w:w="2500" w:type="pct"/>
          </w:tcPr>
          <w:p w:rsidR="00830534" w:rsidRDefault="00830534" w:rsidP="00FC447E">
            <w:r>
              <w:t>Номер контактного телефона</w:t>
            </w:r>
          </w:p>
        </w:tc>
        <w:tc>
          <w:tcPr>
            <w:tcW w:w="2500" w:type="pct"/>
            <w:vMerge w:val="restart"/>
          </w:tcPr>
          <w:p w:rsidR="00830534" w:rsidRDefault="00830534" w:rsidP="00FC447E">
            <w:r>
              <w:t>Поля, которые используются для титульного листа к форме</w:t>
            </w:r>
          </w:p>
        </w:tc>
      </w:tr>
      <w:tr w:rsidR="00830534" w:rsidTr="00FC447E">
        <w:tc>
          <w:tcPr>
            <w:tcW w:w="2500" w:type="pct"/>
          </w:tcPr>
          <w:p w:rsidR="00830534" w:rsidRDefault="00830534" w:rsidP="00FC447E">
            <w:r>
              <w:t>E-mail</w:t>
            </w:r>
          </w:p>
        </w:tc>
        <w:tc>
          <w:tcPr>
            <w:tcW w:w="2500" w:type="pct"/>
            <w:vMerge/>
          </w:tcPr>
          <w:p w:rsidR="00830534" w:rsidRDefault="00830534" w:rsidP="00FC447E"/>
        </w:tc>
      </w:tr>
      <w:tr w:rsidR="00830534" w:rsidTr="00FC447E">
        <w:tc>
          <w:tcPr>
            <w:tcW w:w="2500" w:type="pct"/>
          </w:tcPr>
          <w:p w:rsidR="00830534" w:rsidRDefault="00830534" w:rsidP="00FC447E">
            <w:r w:rsidRPr="00210833">
              <w:t>Подлежало диспансеризации студентов</w:t>
            </w:r>
          </w:p>
        </w:tc>
        <w:tc>
          <w:tcPr>
            <w:tcW w:w="2500" w:type="pct"/>
            <w:vMerge/>
          </w:tcPr>
          <w:p w:rsidR="00830534" w:rsidRPr="00BD437D" w:rsidRDefault="00830534" w:rsidP="00FC447E">
            <w:pPr>
              <w:rPr>
                <w:sz w:val="20"/>
                <w:szCs w:val="20"/>
              </w:rPr>
            </w:pPr>
          </w:p>
        </w:tc>
      </w:tr>
      <w:tr w:rsidR="00830534" w:rsidTr="00FC447E">
        <w:tc>
          <w:tcPr>
            <w:tcW w:w="2500" w:type="pct"/>
          </w:tcPr>
          <w:p w:rsidR="00830534" w:rsidRDefault="00830534" w:rsidP="00FC447E">
            <w:r w:rsidRPr="00210833">
              <w:t>Подлежало осмотру на потребление наркотиков</w:t>
            </w:r>
          </w:p>
        </w:tc>
        <w:tc>
          <w:tcPr>
            <w:tcW w:w="2500" w:type="pct"/>
            <w:vMerge/>
          </w:tcPr>
          <w:p w:rsidR="00830534" w:rsidRPr="00BD437D" w:rsidRDefault="00830534" w:rsidP="00FC447E">
            <w:pPr>
              <w:rPr>
                <w:sz w:val="20"/>
                <w:szCs w:val="20"/>
              </w:rPr>
            </w:pPr>
          </w:p>
        </w:tc>
      </w:tr>
    </w:tbl>
    <w:p w:rsidR="00830534" w:rsidRDefault="00830534" w:rsidP="00830534">
      <w:pPr>
        <w:rPr>
          <w:rFonts w:asciiTheme="majorHAnsi" w:eastAsiaTheme="majorEastAsia" w:hAnsiTheme="majorHAnsi" w:cs="Mangal"/>
          <w:color w:val="4F81BD" w:themeColor="accent1"/>
        </w:rPr>
      </w:pPr>
      <w:r>
        <w:br w:type="page"/>
      </w:r>
    </w:p>
    <w:p w:rsidR="00830534" w:rsidRDefault="00830534" w:rsidP="00830534">
      <w:pPr>
        <w:pStyle w:val="2"/>
        <w:rPr>
          <w:sz w:val="28"/>
          <w:szCs w:val="28"/>
        </w:rPr>
      </w:pPr>
      <w:r>
        <w:rPr>
          <w:sz w:val="28"/>
          <w:szCs w:val="28"/>
        </w:rPr>
        <w:t xml:space="preserve">Расшифровка условий сбора по показателям таблицы </w:t>
      </w:r>
    </w:p>
    <w:p w:rsidR="004A552B" w:rsidRPr="004A552B" w:rsidRDefault="00830534" w:rsidP="004A552B">
      <w:pPr>
        <w:rPr>
          <w:i/>
        </w:rPr>
      </w:pPr>
      <w:r>
        <w:t xml:space="preserve">Данные в отчете формируются на базе формы 12 таблицы 4000 (пациенты </w:t>
      </w:r>
      <w:r>
        <w:rPr>
          <w:rFonts w:ascii="Arial" w:hAnsi="Arial" w:cs="Arial"/>
          <w:color w:val="333333"/>
          <w:sz w:val="21"/>
          <w:szCs w:val="21"/>
          <w:shd w:val="clear" w:color="auto" w:fill="FFFFFF"/>
        </w:rPr>
        <w:t> </w:t>
      </w:r>
      <w:r w:rsidRPr="00584E62">
        <w:t>с 50 лет у женщин и с 60 лет у мужчин</w:t>
      </w:r>
      <w:r w:rsidRPr="006D0A4C">
        <w:t>)</w:t>
      </w:r>
      <w:r>
        <w:t xml:space="preserve">.  Отбираются амбулаторные талоны, которые были закрыты в указанный во входных параметрах период (с диагнозами в диапазоне </w:t>
      </w:r>
      <w:r w:rsidRPr="00C9026E">
        <w:rPr>
          <w:sz w:val="20"/>
          <w:szCs w:val="20"/>
        </w:rPr>
        <w:t>A00 - T98</w:t>
      </w:r>
      <w:r>
        <w:rPr>
          <w:sz w:val="20"/>
          <w:szCs w:val="20"/>
        </w:rPr>
        <w:t xml:space="preserve">), </w:t>
      </w:r>
      <w:r>
        <w:t xml:space="preserve"> затем считаются уникальные пациенты, чьими являются эти амбулаторные талоны. Для подсчета пациентов, состоящих под диспансерным наблюдением на конец отчетного периода сначала отбираются контрольные карты, которые являются открытыми на конец отчетного периода, а затем считаются уникальные пациенты, чьими являются отобранные контрольные карты (также с диагнозами контрольных карт в диапазоне </w:t>
      </w:r>
      <w:r w:rsidRPr="00C9026E">
        <w:rPr>
          <w:sz w:val="20"/>
          <w:szCs w:val="20"/>
        </w:rPr>
        <w:t>A00 - T98</w:t>
      </w:r>
      <w:r>
        <w:t xml:space="preserve">). При отборе данных  соблюдаются условия, указанные в таблице ниже. Возраст пациентов </w:t>
      </w:r>
      <w:r w:rsidRPr="00584E62">
        <w:t>с 50 лет у женщин и с 60 лет у мужчин</w:t>
      </w:r>
      <w:r>
        <w:rPr>
          <w:bCs/>
        </w:rPr>
        <w:t xml:space="preserve"> (</w:t>
      </w:r>
      <w:r w:rsidRPr="00E1079F">
        <w:t>высчитывается на дату конца отчетного период</w:t>
      </w:r>
      <w:r>
        <w:t>а (для контрольных карт) или</w:t>
      </w:r>
      <w:r w:rsidR="004A552B">
        <w:t>: в</w:t>
      </w:r>
      <w:r w:rsidR="004A552B" w:rsidRPr="004A552B">
        <w:t xml:space="preserve">озраст пациента определяется на конец (31.12) отчетного года периода, выбранного во входных параметрах отчета. Например, если выбран период 01.01.2020 по 31.03.2020, то возраст пациента будет определяться на дату 31.12.2020.Если пациент умер, то на дату смерти. </w:t>
      </w:r>
      <w:r w:rsidR="004A552B" w:rsidRPr="004A552B">
        <w:rPr>
          <w:i/>
        </w:rPr>
        <w:t>(Дату смерти можно посмотреть в карте пациента.</w:t>
      </w:r>
    </w:p>
    <w:p w:rsidR="00830534" w:rsidRPr="004D6CBD" w:rsidRDefault="004A552B" w:rsidP="004A552B">
      <w:r w:rsidRPr="004A552B">
        <w:rPr>
          <w:i/>
        </w:rPr>
        <w:t>Дату рождения пациента можно посмотреть в карте пациента.)</w:t>
      </w:r>
      <w:r w:rsidR="00830534">
        <w:t>.</w:t>
      </w:r>
    </w:p>
    <w:p w:rsidR="00830534" w:rsidRDefault="00830534" w:rsidP="00830534"/>
    <w:tbl>
      <w:tblPr>
        <w:tblStyle w:val="a4"/>
        <w:tblW w:w="5000" w:type="pct"/>
        <w:tblLook w:val="04A0" w:firstRow="1" w:lastRow="0" w:firstColumn="1" w:lastColumn="0" w:noHBand="0" w:noVBand="1"/>
      </w:tblPr>
      <w:tblGrid>
        <w:gridCol w:w="2375"/>
        <w:gridCol w:w="2466"/>
        <w:gridCol w:w="9945"/>
      </w:tblGrid>
      <w:tr w:rsidR="00830534" w:rsidTr="00FC447E">
        <w:tc>
          <w:tcPr>
            <w:tcW w:w="803" w:type="pct"/>
          </w:tcPr>
          <w:p w:rsidR="00830534" w:rsidRPr="00CB439E" w:rsidRDefault="00830534" w:rsidP="00FC447E">
            <w:pPr>
              <w:rPr>
                <w:b/>
                <w:sz w:val="20"/>
                <w:szCs w:val="20"/>
              </w:rPr>
            </w:pPr>
            <w:r>
              <w:rPr>
                <w:b/>
              </w:rPr>
              <w:t>Показатель</w:t>
            </w:r>
          </w:p>
        </w:tc>
        <w:tc>
          <w:tcPr>
            <w:tcW w:w="834" w:type="pct"/>
          </w:tcPr>
          <w:p w:rsidR="00830534" w:rsidRPr="005D5BC4" w:rsidRDefault="00830534" w:rsidP="00FC447E">
            <w:pPr>
              <w:rPr>
                <w:sz w:val="20"/>
                <w:szCs w:val="20"/>
              </w:rPr>
            </w:pPr>
            <w:r>
              <w:rPr>
                <w:b/>
              </w:rPr>
              <w:t>Логика</w:t>
            </w:r>
          </w:p>
        </w:tc>
        <w:tc>
          <w:tcPr>
            <w:tcW w:w="3363" w:type="pct"/>
          </w:tcPr>
          <w:p w:rsidR="00830534" w:rsidRDefault="00830534" w:rsidP="00FC447E">
            <w:pPr>
              <w:rPr>
                <w:sz w:val="20"/>
                <w:szCs w:val="20"/>
              </w:rPr>
            </w:pPr>
            <w:r>
              <w:rPr>
                <w:b/>
              </w:rPr>
              <w:t>Условия и их проверка в МИС</w:t>
            </w:r>
          </w:p>
        </w:tc>
      </w:tr>
      <w:tr w:rsidR="00830534" w:rsidRPr="00AC2516" w:rsidTr="00FC447E">
        <w:tc>
          <w:tcPr>
            <w:tcW w:w="803" w:type="pct"/>
          </w:tcPr>
          <w:p w:rsidR="00830534" w:rsidRPr="004D6CBD" w:rsidRDefault="00830534" w:rsidP="00FC447E">
            <w:pPr>
              <w:rPr>
                <w:sz w:val="20"/>
                <w:szCs w:val="20"/>
              </w:rPr>
            </w:pPr>
            <w:r w:rsidRPr="007B0B92">
              <w:rPr>
                <w:sz w:val="20"/>
                <w:szCs w:val="20"/>
              </w:rPr>
              <w:t>Число  физических  лиц зарегистрированных пациентов - всего</w:t>
            </w:r>
          </w:p>
        </w:tc>
        <w:tc>
          <w:tcPr>
            <w:tcW w:w="834" w:type="pct"/>
          </w:tcPr>
          <w:p w:rsidR="00830534" w:rsidRPr="00C9026E" w:rsidRDefault="00830534" w:rsidP="00FC447E">
            <w:pPr>
              <w:rPr>
                <w:sz w:val="20"/>
                <w:szCs w:val="20"/>
              </w:rPr>
            </w:pPr>
            <w:r w:rsidRPr="007B0B92">
              <w:rPr>
                <w:sz w:val="20"/>
                <w:szCs w:val="20"/>
              </w:rPr>
              <w:t xml:space="preserve">Кол-во уникальных пациентов, чьи амбулаторные талоны были </w:t>
            </w:r>
            <w:r>
              <w:rPr>
                <w:sz w:val="20"/>
                <w:szCs w:val="20"/>
              </w:rPr>
              <w:t>закрыты</w:t>
            </w:r>
            <w:r w:rsidRPr="007B0B92">
              <w:rPr>
                <w:sz w:val="20"/>
                <w:szCs w:val="20"/>
              </w:rPr>
              <w:t xml:space="preserve"> (с соблюдением общих для таблицы условий) в указанный период. Характер заболевания – любой.</w:t>
            </w:r>
          </w:p>
        </w:tc>
        <w:tc>
          <w:tcPr>
            <w:tcW w:w="3363" w:type="pct"/>
          </w:tcPr>
          <w:p w:rsidR="00830534" w:rsidRPr="00C9026E" w:rsidRDefault="00830534" w:rsidP="00FC447E">
            <w:pPr>
              <w:rPr>
                <w:sz w:val="20"/>
                <w:szCs w:val="20"/>
              </w:rPr>
            </w:pPr>
            <w:r>
              <w:rPr>
                <w:rFonts w:asciiTheme="minorHAnsi" w:hAnsiTheme="minorHAnsi"/>
                <w:sz w:val="20"/>
                <w:szCs w:val="20"/>
              </w:rPr>
              <w:t xml:space="preserve">1. </w:t>
            </w:r>
            <w:r w:rsidRPr="00C9026E">
              <w:rPr>
                <w:sz w:val="20"/>
                <w:szCs w:val="20"/>
              </w:rPr>
              <w:t>Отбираются амбулаторные талоны (Учет → Статистические талоны → Работа с ТАПами), попадающие под условия:</w:t>
            </w:r>
          </w:p>
          <w:p w:rsidR="00830534" w:rsidRDefault="00830534" w:rsidP="00FC447E">
            <w:pPr>
              <w:rPr>
                <w:sz w:val="20"/>
                <w:szCs w:val="20"/>
              </w:rPr>
            </w:pPr>
            <w:r w:rsidRPr="00C9026E">
              <w:rPr>
                <w:sz w:val="20"/>
                <w:szCs w:val="20"/>
              </w:rPr>
              <w:t>1)Учитываются амбулаторные талоны созданные в текущем ЛПУ</w:t>
            </w:r>
          </w:p>
          <w:p w:rsidR="00830534" w:rsidRPr="00C9026E" w:rsidRDefault="00830534" w:rsidP="00FC447E">
            <w:pPr>
              <w:rPr>
                <w:sz w:val="20"/>
                <w:szCs w:val="20"/>
              </w:rPr>
            </w:pPr>
            <w:r>
              <w:rPr>
                <w:sz w:val="20"/>
                <w:szCs w:val="20"/>
              </w:rPr>
              <w:t>2</w:t>
            </w:r>
            <w:r w:rsidRPr="00C9026E">
              <w:rPr>
                <w:sz w:val="20"/>
                <w:szCs w:val="20"/>
              </w:rPr>
              <w:t xml:space="preserve">) Дата закрытия амбулаторного талона должна попадать в период указанный во входных параметрах отчета. (Где посмотреть дату закрытия АТ см. </w:t>
            </w:r>
            <w:r>
              <w:rPr>
                <w:sz w:val="20"/>
                <w:szCs w:val="20"/>
              </w:rPr>
              <w:t>ниже</w:t>
            </w:r>
            <w:r w:rsidRPr="00C9026E">
              <w:rPr>
                <w:sz w:val="20"/>
                <w:szCs w:val="20"/>
              </w:rPr>
              <w:t>)</w:t>
            </w:r>
          </w:p>
          <w:p w:rsidR="00830534" w:rsidRPr="00C9026E" w:rsidRDefault="00830534" w:rsidP="00FC447E">
            <w:pPr>
              <w:rPr>
                <w:sz w:val="20"/>
                <w:szCs w:val="20"/>
              </w:rPr>
            </w:pPr>
            <w:r>
              <w:rPr>
                <w:sz w:val="20"/>
                <w:szCs w:val="20"/>
              </w:rPr>
              <w:t>3</w:t>
            </w:r>
            <w:r w:rsidRPr="00C9026E">
              <w:rPr>
                <w:sz w:val="20"/>
                <w:szCs w:val="20"/>
              </w:rPr>
              <w:t>)Учитываются только те амбулаторные талоны, в которых имеются посещения (Учет → Статистические талоны → Работа с ТАПами, перейти по ссылке с номером АТ – вкладка «Посещения»)</w:t>
            </w:r>
          </w:p>
          <w:p w:rsidR="004A552B" w:rsidRPr="00F616DB" w:rsidRDefault="00830534" w:rsidP="004A552B">
            <w:pPr>
              <w:rPr>
                <w:i/>
                <w:sz w:val="20"/>
                <w:szCs w:val="20"/>
              </w:rPr>
            </w:pPr>
            <w:r>
              <w:rPr>
                <w:sz w:val="20"/>
                <w:szCs w:val="20"/>
              </w:rPr>
              <w:t>4</w:t>
            </w:r>
            <w:r w:rsidRPr="00C9026E">
              <w:rPr>
                <w:sz w:val="20"/>
                <w:szCs w:val="20"/>
              </w:rPr>
              <w:t>) Учитываются только амбулаторные т</w:t>
            </w:r>
            <w:r>
              <w:rPr>
                <w:sz w:val="20"/>
                <w:szCs w:val="20"/>
              </w:rPr>
              <w:t xml:space="preserve">алоны пациентов в возрасте </w:t>
            </w:r>
            <w:r w:rsidRPr="00584E62">
              <w:rPr>
                <w:sz w:val="20"/>
                <w:szCs w:val="20"/>
              </w:rPr>
              <w:t xml:space="preserve">с 50 лет у женщин и с 60 лет у мужчин </w:t>
            </w:r>
            <w:r w:rsidRPr="00C9026E">
              <w:rPr>
                <w:sz w:val="20"/>
                <w:szCs w:val="20"/>
              </w:rPr>
              <w:t xml:space="preserve">(включительно) </w:t>
            </w:r>
            <w:r w:rsidR="004A552B">
              <w:rPr>
                <w:sz w:val="20"/>
                <w:szCs w:val="20"/>
              </w:rPr>
              <w:t xml:space="preserve">. </w:t>
            </w:r>
            <w:r w:rsidR="004A552B" w:rsidRPr="004A552B">
              <w:rPr>
                <w:sz w:val="20"/>
                <w:szCs w:val="20"/>
              </w:rPr>
              <w:t>Возраст пациента определяется на конец (31.12) отчетного года периода, выбранного во входных параметрах отчета. Например, если выбран период 01.01.2020 по 31.03.2020, то возраст пациента будет определяться на дату 31.12.2020.Если пациент умер, то на дату смерти.</w:t>
            </w:r>
            <w:r w:rsidR="004A552B">
              <w:rPr>
                <w:sz w:val="20"/>
                <w:szCs w:val="20"/>
              </w:rPr>
              <w:t xml:space="preserve"> </w:t>
            </w:r>
            <w:r w:rsidR="004A552B" w:rsidRPr="00F616DB">
              <w:rPr>
                <w:i/>
                <w:sz w:val="20"/>
                <w:szCs w:val="20"/>
              </w:rPr>
              <w:t>(</w:t>
            </w:r>
            <w:r w:rsidR="004A552B">
              <w:rPr>
                <w:i/>
                <w:sz w:val="20"/>
                <w:szCs w:val="20"/>
              </w:rPr>
              <w:t>Д</w:t>
            </w:r>
            <w:r w:rsidR="004A552B" w:rsidRPr="00F616DB">
              <w:rPr>
                <w:i/>
                <w:sz w:val="20"/>
                <w:szCs w:val="20"/>
              </w:rPr>
              <w:t xml:space="preserve">ату </w:t>
            </w:r>
            <w:r w:rsidR="004A552B">
              <w:rPr>
                <w:i/>
                <w:sz w:val="20"/>
                <w:szCs w:val="20"/>
              </w:rPr>
              <w:t>смерти можно посмотреть в карте пациента.</w:t>
            </w:r>
          </w:p>
          <w:p w:rsidR="00830534" w:rsidRPr="00C9026E" w:rsidRDefault="004A552B" w:rsidP="004A552B">
            <w:pPr>
              <w:rPr>
                <w:sz w:val="20"/>
                <w:szCs w:val="20"/>
              </w:rPr>
            </w:pPr>
            <w:r w:rsidRPr="00F616DB">
              <w:rPr>
                <w:i/>
                <w:sz w:val="20"/>
                <w:szCs w:val="20"/>
              </w:rPr>
              <w:t>Дату рождения пациент</w:t>
            </w:r>
            <w:r>
              <w:rPr>
                <w:i/>
                <w:sz w:val="20"/>
                <w:szCs w:val="20"/>
              </w:rPr>
              <w:t>а</w:t>
            </w:r>
            <w:r w:rsidRPr="00F616DB">
              <w:rPr>
                <w:i/>
                <w:sz w:val="20"/>
                <w:szCs w:val="20"/>
              </w:rPr>
              <w:t xml:space="preserve"> можно посмотреть в карте пациента.)</w:t>
            </w:r>
          </w:p>
          <w:p w:rsidR="00830534" w:rsidRPr="00C9026E" w:rsidRDefault="00830534" w:rsidP="00FC447E">
            <w:pPr>
              <w:rPr>
                <w:sz w:val="20"/>
                <w:szCs w:val="20"/>
              </w:rPr>
            </w:pPr>
            <w:r>
              <w:rPr>
                <w:sz w:val="20"/>
                <w:szCs w:val="20"/>
              </w:rPr>
              <w:t>5</w:t>
            </w:r>
            <w:r w:rsidRPr="00C9026E">
              <w:rPr>
                <w:sz w:val="20"/>
                <w:szCs w:val="20"/>
              </w:rPr>
              <w:t>) Данные только по основному заключительному диагнозу и сопутствующим диагнозам . Если в рамках одного амб талона менялся диагноз, то смотрим только на самый последний , заключительный диагноз.</w:t>
            </w:r>
          </w:p>
          <w:p w:rsidR="00830534" w:rsidRPr="00C9026E" w:rsidRDefault="00830534" w:rsidP="00FC447E">
            <w:pPr>
              <w:rPr>
                <w:sz w:val="20"/>
                <w:szCs w:val="20"/>
              </w:rPr>
            </w:pPr>
            <w:r w:rsidRPr="00C9026E">
              <w:rPr>
                <w:sz w:val="20"/>
                <w:szCs w:val="20"/>
              </w:rPr>
              <w:t>(Посмотреть диагнозы и типы диагнозов можно тут: Учет → Статистические талоны → Работа с ТАПами; Перейти по ссылке с номером АТ – вкладка «Данные о заболеваниях», в нижней части экрана представлен перечень диагнозов, поле «Тип диагноза»  должно быть 0 – Основной или 1 – Сопутствующий.)</w:t>
            </w:r>
          </w:p>
          <w:p w:rsidR="00830534" w:rsidRDefault="00830534" w:rsidP="00FC447E">
            <w:pPr>
              <w:rPr>
                <w:sz w:val="20"/>
                <w:szCs w:val="20"/>
              </w:rPr>
            </w:pPr>
            <w:r>
              <w:rPr>
                <w:sz w:val="20"/>
                <w:szCs w:val="20"/>
              </w:rPr>
              <w:t>6</w:t>
            </w:r>
            <w:r w:rsidRPr="00C9026E">
              <w:rPr>
                <w:sz w:val="20"/>
                <w:szCs w:val="20"/>
              </w:rPr>
              <w:t>) Диагноз должен быть в интервале A00 - T98</w:t>
            </w:r>
            <w:r>
              <w:rPr>
                <w:rFonts w:asciiTheme="minorHAnsi" w:hAnsiTheme="minorHAnsi"/>
                <w:sz w:val="20"/>
                <w:szCs w:val="20"/>
              </w:rPr>
              <w:t xml:space="preserve"> </w:t>
            </w:r>
            <w:r w:rsidRPr="00C9026E">
              <w:rPr>
                <w:sz w:val="20"/>
                <w:szCs w:val="20"/>
              </w:rPr>
              <w:t xml:space="preserve">(Посмотреть диагнозы и типы диагнозов можно тут: Учет → Статистические талоны → Работа с ТАПами; Перейти по ссылке с номером АТ – </w:t>
            </w:r>
            <w:r>
              <w:rPr>
                <w:sz w:val="20"/>
                <w:szCs w:val="20"/>
              </w:rPr>
              <w:t>вкладка «Данные о заболеваниях» - поле «Шифр МКБ»</w:t>
            </w:r>
            <w:r w:rsidRPr="00245123">
              <w:rPr>
                <w:sz w:val="20"/>
                <w:szCs w:val="20"/>
              </w:rPr>
              <w:t>)</w:t>
            </w:r>
          </w:p>
          <w:p w:rsidR="00830534" w:rsidRPr="00245123" w:rsidRDefault="00830534" w:rsidP="00FC447E">
            <w:pPr>
              <w:rPr>
                <w:sz w:val="20"/>
                <w:szCs w:val="20"/>
              </w:rPr>
            </w:pPr>
            <w:r w:rsidRPr="00245123">
              <w:rPr>
                <w:sz w:val="20"/>
                <w:szCs w:val="20"/>
              </w:rPr>
              <w:t>2. Считаются уникальные пациенты, чьими являются амбулаторные талоны отобранные в п.1.</w:t>
            </w:r>
          </w:p>
          <w:p w:rsidR="00830534" w:rsidRPr="00C9026E" w:rsidRDefault="00830534" w:rsidP="00FC447E">
            <w:pPr>
              <w:rPr>
                <w:rFonts w:asciiTheme="minorHAnsi" w:hAnsiTheme="minorHAnsi"/>
                <w:sz w:val="20"/>
                <w:szCs w:val="20"/>
              </w:rPr>
            </w:pPr>
            <w:r w:rsidRPr="00C9026E">
              <w:rPr>
                <w:sz w:val="20"/>
                <w:szCs w:val="20"/>
              </w:rPr>
              <w:t xml:space="preserve">(Посмотреть </w:t>
            </w:r>
            <w:r>
              <w:rPr>
                <w:sz w:val="20"/>
                <w:szCs w:val="20"/>
              </w:rPr>
              <w:t>амбулаторные талоны и пациентов</w:t>
            </w:r>
            <w:r w:rsidRPr="00C9026E">
              <w:rPr>
                <w:sz w:val="20"/>
                <w:szCs w:val="20"/>
              </w:rPr>
              <w:t xml:space="preserve">: Учет → Статистические талоны → Работа с ТАПами; </w:t>
            </w:r>
            <w:r>
              <w:rPr>
                <w:sz w:val="20"/>
                <w:szCs w:val="20"/>
              </w:rPr>
              <w:t>графа «Пациент»)</w:t>
            </w:r>
          </w:p>
        </w:tc>
      </w:tr>
      <w:tr w:rsidR="00830534" w:rsidRPr="00AC2516" w:rsidTr="00FC447E">
        <w:tc>
          <w:tcPr>
            <w:tcW w:w="803" w:type="pct"/>
          </w:tcPr>
          <w:p w:rsidR="00830534" w:rsidRPr="004D6CBD" w:rsidRDefault="00830534" w:rsidP="00FC447E">
            <w:pPr>
              <w:rPr>
                <w:sz w:val="20"/>
                <w:szCs w:val="20"/>
              </w:rPr>
            </w:pPr>
            <w:r w:rsidRPr="007B0B92">
              <w:rPr>
                <w:sz w:val="20"/>
                <w:szCs w:val="20"/>
              </w:rPr>
              <w:t>из  них  с  диагнозом, установленным впервые в жизни</w:t>
            </w:r>
          </w:p>
        </w:tc>
        <w:tc>
          <w:tcPr>
            <w:tcW w:w="834" w:type="pct"/>
          </w:tcPr>
          <w:p w:rsidR="00830534" w:rsidRPr="004D6CBD" w:rsidRDefault="00830534" w:rsidP="00FC447E">
            <w:pPr>
              <w:rPr>
                <w:sz w:val="20"/>
                <w:szCs w:val="20"/>
              </w:rPr>
            </w:pPr>
            <w:r w:rsidRPr="007B0B92">
              <w:rPr>
                <w:sz w:val="20"/>
                <w:szCs w:val="20"/>
              </w:rPr>
              <w:t xml:space="preserve">Кол-во уникальных пациентов, чьи амбулаторные талоны были </w:t>
            </w:r>
            <w:r>
              <w:rPr>
                <w:sz w:val="20"/>
                <w:szCs w:val="20"/>
              </w:rPr>
              <w:t>закрыты</w:t>
            </w:r>
            <w:r w:rsidRPr="007B0B92">
              <w:rPr>
                <w:sz w:val="20"/>
                <w:szCs w:val="20"/>
              </w:rPr>
              <w:t xml:space="preserve"> (с соблюдением общих для таблицы условий) в указанный период. Характер заболевания – </w:t>
            </w:r>
            <w:r>
              <w:rPr>
                <w:sz w:val="20"/>
                <w:szCs w:val="20"/>
              </w:rPr>
              <w:t>«Острый» или «Впервые в жизни установленное хроническое»</w:t>
            </w:r>
            <w:r w:rsidRPr="007B0B92">
              <w:rPr>
                <w:sz w:val="20"/>
                <w:szCs w:val="20"/>
              </w:rPr>
              <w:t>.</w:t>
            </w:r>
          </w:p>
        </w:tc>
        <w:tc>
          <w:tcPr>
            <w:tcW w:w="3363" w:type="pct"/>
          </w:tcPr>
          <w:p w:rsidR="00830534" w:rsidRPr="00C9026E" w:rsidRDefault="00830534" w:rsidP="00FC447E">
            <w:pPr>
              <w:rPr>
                <w:sz w:val="20"/>
                <w:szCs w:val="20"/>
              </w:rPr>
            </w:pPr>
            <w:r>
              <w:rPr>
                <w:rFonts w:asciiTheme="minorHAnsi" w:hAnsiTheme="minorHAnsi"/>
                <w:sz w:val="20"/>
                <w:szCs w:val="20"/>
              </w:rPr>
              <w:t xml:space="preserve">1. </w:t>
            </w:r>
            <w:r w:rsidRPr="00C9026E">
              <w:rPr>
                <w:sz w:val="20"/>
                <w:szCs w:val="20"/>
              </w:rPr>
              <w:t>Отбираются амбулаторные талоны (Учет → Статистические талоны → Работа с ТАПами), попадающие под условия:</w:t>
            </w:r>
          </w:p>
          <w:p w:rsidR="00830534" w:rsidRDefault="00830534" w:rsidP="00FC447E">
            <w:pPr>
              <w:rPr>
                <w:sz w:val="20"/>
                <w:szCs w:val="20"/>
              </w:rPr>
            </w:pPr>
            <w:r w:rsidRPr="00C9026E">
              <w:rPr>
                <w:sz w:val="20"/>
                <w:szCs w:val="20"/>
              </w:rPr>
              <w:t>1)Учитываются амбулаторные талоны созданные в текущем ЛПУ</w:t>
            </w:r>
          </w:p>
          <w:p w:rsidR="00830534" w:rsidRPr="00C9026E" w:rsidRDefault="00830534" w:rsidP="00FC447E">
            <w:pPr>
              <w:rPr>
                <w:sz w:val="20"/>
                <w:szCs w:val="20"/>
              </w:rPr>
            </w:pPr>
            <w:r>
              <w:rPr>
                <w:sz w:val="20"/>
                <w:szCs w:val="20"/>
              </w:rPr>
              <w:t>2</w:t>
            </w:r>
            <w:r w:rsidRPr="00C9026E">
              <w:rPr>
                <w:sz w:val="20"/>
                <w:szCs w:val="20"/>
              </w:rPr>
              <w:t>) Дата закрытия амбулаторного талона должна попадать в период указанный во входных параметрах отчета. (Где посмотреть дату закрытия АТ см. выше)</w:t>
            </w:r>
          </w:p>
          <w:p w:rsidR="00830534" w:rsidRPr="00C9026E" w:rsidRDefault="00830534" w:rsidP="00FC447E">
            <w:pPr>
              <w:rPr>
                <w:sz w:val="20"/>
                <w:szCs w:val="20"/>
              </w:rPr>
            </w:pPr>
            <w:r>
              <w:rPr>
                <w:sz w:val="20"/>
                <w:szCs w:val="20"/>
              </w:rPr>
              <w:t>3</w:t>
            </w:r>
            <w:r w:rsidRPr="00C9026E">
              <w:rPr>
                <w:sz w:val="20"/>
                <w:szCs w:val="20"/>
              </w:rPr>
              <w:t>)Учитываются только те амбулаторные талоны, в которых имеются посещения (Учет → Статистические талоны → Работа с ТАПами, перейти по ссылке с номером АТ – вкладка «Посещения»)</w:t>
            </w:r>
          </w:p>
          <w:p w:rsidR="004A552B" w:rsidRPr="00F616DB" w:rsidRDefault="00830534" w:rsidP="004A552B">
            <w:pPr>
              <w:rPr>
                <w:i/>
                <w:sz w:val="20"/>
                <w:szCs w:val="20"/>
              </w:rPr>
            </w:pPr>
            <w:r>
              <w:rPr>
                <w:sz w:val="20"/>
                <w:szCs w:val="20"/>
              </w:rPr>
              <w:t>4</w:t>
            </w:r>
            <w:r w:rsidRPr="00C9026E">
              <w:rPr>
                <w:sz w:val="20"/>
                <w:szCs w:val="20"/>
              </w:rPr>
              <w:t>) Учитываются только амбулаторные т</w:t>
            </w:r>
            <w:r>
              <w:rPr>
                <w:sz w:val="20"/>
                <w:szCs w:val="20"/>
              </w:rPr>
              <w:t xml:space="preserve">алоны пациентов в возрасте </w:t>
            </w:r>
            <w:r w:rsidRPr="00584E62">
              <w:rPr>
                <w:sz w:val="20"/>
                <w:szCs w:val="20"/>
              </w:rPr>
              <w:t xml:space="preserve">с 50 лет у женщин и с 60 лет у мужчин </w:t>
            </w:r>
            <w:r w:rsidRPr="00C9026E">
              <w:rPr>
                <w:sz w:val="20"/>
                <w:szCs w:val="20"/>
              </w:rPr>
              <w:t xml:space="preserve">(включительно) </w:t>
            </w:r>
            <w:r w:rsidR="004A552B">
              <w:rPr>
                <w:sz w:val="20"/>
                <w:szCs w:val="20"/>
              </w:rPr>
              <w:t xml:space="preserve">. </w:t>
            </w:r>
            <w:r w:rsidR="004A552B" w:rsidRPr="004A552B">
              <w:rPr>
                <w:sz w:val="20"/>
                <w:szCs w:val="20"/>
              </w:rPr>
              <w:t>Возраст пациента определяется на конец (31.12) отчетного года периода, выбранного во входных параметрах отчета. Например, если выбран период 01.01.2020 по 31.03.2020, то возраст пациента будет определяться на дату 31.12.2020.Если пациент умер, то на дату смерти.</w:t>
            </w:r>
            <w:r w:rsidR="004A552B">
              <w:rPr>
                <w:sz w:val="20"/>
                <w:szCs w:val="20"/>
              </w:rPr>
              <w:t xml:space="preserve"> </w:t>
            </w:r>
            <w:r w:rsidR="004A552B" w:rsidRPr="00F616DB">
              <w:rPr>
                <w:i/>
                <w:sz w:val="20"/>
                <w:szCs w:val="20"/>
              </w:rPr>
              <w:t>(</w:t>
            </w:r>
            <w:r w:rsidR="004A552B">
              <w:rPr>
                <w:i/>
                <w:sz w:val="20"/>
                <w:szCs w:val="20"/>
              </w:rPr>
              <w:t>Д</w:t>
            </w:r>
            <w:r w:rsidR="004A552B" w:rsidRPr="00F616DB">
              <w:rPr>
                <w:i/>
                <w:sz w:val="20"/>
                <w:szCs w:val="20"/>
              </w:rPr>
              <w:t xml:space="preserve">ату </w:t>
            </w:r>
            <w:r w:rsidR="004A552B">
              <w:rPr>
                <w:i/>
                <w:sz w:val="20"/>
                <w:szCs w:val="20"/>
              </w:rPr>
              <w:t>смерти можно посмотреть в карте пациента.</w:t>
            </w:r>
          </w:p>
          <w:p w:rsidR="00830534" w:rsidRPr="00C9026E" w:rsidRDefault="004A552B" w:rsidP="004A552B">
            <w:pPr>
              <w:rPr>
                <w:sz w:val="20"/>
                <w:szCs w:val="20"/>
              </w:rPr>
            </w:pPr>
            <w:r w:rsidRPr="00F616DB">
              <w:rPr>
                <w:i/>
                <w:sz w:val="20"/>
                <w:szCs w:val="20"/>
              </w:rPr>
              <w:t>Дату рождения пациент</w:t>
            </w:r>
            <w:r>
              <w:rPr>
                <w:i/>
                <w:sz w:val="20"/>
                <w:szCs w:val="20"/>
              </w:rPr>
              <w:t>а</w:t>
            </w:r>
            <w:r w:rsidRPr="00F616DB">
              <w:rPr>
                <w:i/>
                <w:sz w:val="20"/>
                <w:szCs w:val="20"/>
              </w:rPr>
              <w:t xml:space="preserve"> можно посмотреть в карте пациента.)</w:t>
            </w:r>
          </w:p>
          <w:p w:rsidR="00830534" w:rsidRPr="00C9026E" w:rsidRDefault="00830534" w:rsidP="00FC447E">
            <w:pPr>
              <w:rPr>
                <w:sz w:val="20"/>
                <w:szCs w:val="20"/>
              </w:rPr>
            </w:pPr>
            <w:r>
              <w:rPr>
                <w:sz w:val="20"/>
                <w:szCs w:val="20"/>
              </w:rPr>
              <w:t>5</w:t>
            </w:r>
            <w:r w:rsidRPr="00C9026E">
              <w:rPr>
                <w:sz w:val="20"/>
                <w:szCs w:val="20"/>
              </w:rPr>
              <w:t>) Данные только по основному заключительному диагнозу и сопутствующим диагнозам . Если в рамках одного амб талона менялся диагноз, то смотрим только на самый последний , заключительный диагноз.</w:t>
            </w:r>
          </w:p>
          <w:p w:rsidR="00830534" w:rsidRPr="00C9026E" w:rsidRDefault="00830534" w:rsidP="00FC447E">
            <w:pPr>
              <w:rPr>
                <w:sz w:val="20"/>
                <w:szCs w:val="20"/>
              </w:rPr>
            </w:pPr>
            <w:r w:rsidRPr="00C9026E">
              <w:rPr>
                <w:sz w:val="20"/>
                <w:szCs w:val="20"/>
              </w:rPr>
              <w:t>(Посмотреть диагнозы и типы диагнозов можно тут: Учет → Статистические талоны → Работа с ТАПами; Перейти по ссылке с номером АТ – вкладка «Данные о заболеваниях», в нижней части экрана представлен перечень диагнозов, поле «Тип диагноза»  должно быть 0 – Основной или 1 – Сопутствующий.)</w:t>
            </w:r>
          </w:p>
          <w:p w:rsidR="00830534" w:rsidRDefault="00830534" w:rsidP="00FC447E">
            <w:pPr>
              <w:rPr>
                <w:sz w:val="20"/>
                <w:szCs w:val="20"/>
              </w:rPr>
            </w:pPr>
            <w:r>
              <w:rPr>
                <w:sz w:val="20"/>
                <w:szCs w:val="20"/>
              </w:rPr>
              <w:t>6</w:t>
            </w:r>
            <w:r w:rsidRPr="00C9026E">
              <w:rPr>
                <w:sz w:val="20"/>
                <w:szCs w:val="20"/>
              </w:rPr>
              <w:t>) Диагноз должен быть в интервале A00 - T98</w:t>
            </w:r>
            <w:r>
              <w:rPr>
                <w:rFonts w:asciiTheme="minorHAnsi" w:hAnsiTheme="minorHAnsi"/>
                <w:sz w:val="20"/>
                <w:szCs w:val="20"/>
              </w:rPr>
              <w:t xml:space="preserve"> </w:t>
            </w:r>
            <w:r w:rsidRPr="00C9026E">
              <w:rPr>
                <w:sz w:val="20"/>
                <w:szCs w:val="20"/>
              </w:rPr>
              <w:t xml:space="preserve">(Посмотреть диагнозы и типы диагнозов можно тут: Учет → Статистические талоны → Работа с ТАПами; Перейти по ссылке с номером АТ – </w:t>
            </w:r>
            <w:r>
              <w:rPr>
                <w:sz w:val="20"/>
                <w:szCs w:val="20"/>
              </w:rPr>
              <w:t>вкладка «Данные о заболеваниях» - поле «Шифр МКБ»</w:t>
            </w:r>
            <w:r w:rsidRPr="00245123">
              <w:rPr>
                <w:sz w:val="20"/>
                <w:szCs w:val="20"/>
              </w:rPr>
              <w:t>)</w:t>
            </w:r>
          </w:p>
          <w:p w:rsidR="00830534" w:rsidRPr="006E7036" w:rsidRDefault="00830534" w:rsidP="00FC447E">
            <w:pPr>
              <w:rPr>
                <w:sz w:val="20"/>
                <w:szCs w:val="20"/>
              </w:rPr>
            </w:pPr>
            <w:r>
              <w:rPr>
                <w:sz w:val="20"/>
                <w:szCs w:val="20"/>
              </w:rPr>
              <w:t xml:space="preserve">8) </w:t>
            </w:r>
            <w:r w:rsidRPr="006E7036">
              <w:rPr>
                <w:sz w:val="20"/>
                <w:szCs w:val="20"/>
              </w:rPr>
              <w:t xml:space="preserve">У </w:t>
            </w:r>
            <w:r>
              <w:rPr>
                <w:sz w:val="20"/>
                <w:szCs w:val="20"/>
              </w:rPr>
              <w:t>заболевания в рамках амбулаторного талона должен быть «</w:t>
            </w:r>
            <w:r w:rsidRPr="006E7036">
              <w:rPr>
                <w:sz w:val="20"/>
                <w:szCs w:val="20"/>
              </w:rPr>
              <w:t>Тип характера заболевания</w:t>
            </w:r>
            <w:r>
              <w:rPr>
                <w:sz w:val="20"/>
                <w:szCs w:val="20"/>
              </w:rPr>
              <w:t>»</w:t>
            </w:r>
            <w:r w:rsidRPr="006E7036">
              <w:rPr>
                <w:sz w:val="20"/>
                <w:szCs w:val="20"/>
              </w:rPr>
              <w:t xml:space="preserve"> равен «Острое» или </w:t>
            </w:r>
            <w:r>
              <w:rPr>
                <w:sz w:val="20"/>
                <w:szCs w:val="20"/>
              </w:rPr>
              <w:t>«Впервые в жизни установленное хроническое».</w:t>
            </w:r>
          </w:p>
          <w:p w:rsidR="00830534" w:rsidRPr="00245123" w:rsidRDefault="00830534" w:rsidP="00FC447E">
            <w:pPr>
              <w:rPr>
                <w:sz w:val="20"/>
                <w:szCs w:val="20"/>
              </w:rPr>
            </w:pPr>
            <w:r w:rsidRPr="00F616DB">
              <w:rPr>
                <w:i/>
                <w:sz w:val="20"/>
                <w:szCs w:val="20"/>
              </w:rPr>
              <w:t>(Посмотреть характер заболевания можно тут: Учет → Статистические талоны → Работа с ТАПами</w:t>
            </w:r>
            <w:r>
              <w:rPr>
                <w:i/>
                <w:sz w:val="20"/>
                <w:szCs w:val="20"/>
              </w:rPr>
              <w:t>, п</w:t>
            </w:r>
            <w:r w:rsidRPr="00F616DB">
              <w:rPr>
                <w:i/>
                <w:sz w:val="20"/>
                <w:szCs w:val="20"/>
              </w:rPr>
              <w:t>ерейти по ссылке с номером АТ – вкладка «Данные о заболеваниях», поле «Характер заболевания» (чтобы посмотреть тип характера заболевания нежно открыть справочник «Характеры заболеваний», где рядом с наименованием будет указан тип)</w:t>
            </w:r>
            <w:r>
              <w:rPr>
                <w:i/>
                <w:sz w:val="20"/>
                <w:szCs w:val="20"/>
              </w:rPr>
              <w:t>)</w:t>
            </w:r>
          </w:p>
          <w:p w:rsidR="00830534" w:rsidRPr="00245123" w:rsidRDefault="00830534" w:rsidP="00FC447E">
            <w:pPr>
              <w:rPr>
                <w:sz w:val="20"/>
                <w:szCs w:val="20"/>
              </w:rPr>
            </w:pPr>
            <w:r w:rsidRPr="00245123">
              <w:rPr>
                <w:sz w:val="20"/>
                <w:szCs w:val="20"/>
              </w:rPr>
              <w:t>2. Считаются уникальные пациенты, чьими являются амбулаторные талоны отобранные в п.1.</w:t>
            </w:r>
          </w:p>
          <w:p w:rsidR="00830534" w:rsidRPr="00C9026E" w:rsidRDefault="00830534" w:rsidP="00FC447E">
            <w:pPr>
              <w:rPr>
                <w:rFonts w:asciiTheme="minorHAnsi" w:hAnsiTheme="minorHAnsi"/>
                <w:sz w:val="20"/>
                <w:szCs w:val="20"/>
              </w:rPr>
            </w:pPr>
            <w:r w:rsidRPr="00C9026E">
              <w:rPr>
                <w:sz w:val="20"/>
                <w:szCs w:val="20"/>
              </w:rPr>
              <w:t xml:space="preserve">(Посмотреть </w:t>
            </w:r>
            <w:r>
              <w:rPr>
                <w:sz w:val="20"/>
                <w:szCs w:val="20"/>
              </w:rPr>
              <w:t>амбулаторные талоны и пациентов</w:t>
            </w:r>
            <w:r w:rsidRPr="00C9026E">
              <w:rPr>
                <w:sz w:val="20"/>
                <w:szCs w:val="20"/>
              </w:rPr>
              <w:t xml:space="preserve">: Учет → Статистические талоны → Работа с ТАПами; </w:t>
            </w:r>
            <w:r>
              <w:rPr>
                <w:sz w:val="20"/>
                <w:szCs w:val="20"/>
              </w:rPr>
              <w:t>графа «Пациент»)</w:t>
            </w:r>
          </w:p>
        </w:tc>
      </w:tr>
      <w:tr w:rsidR="00830534" w:rsidRPr="00AC2516" w:rsidTr="00FC447E">
        <w:tc>
          <w:tcPr>
            <w:tcW w:w="803" w:type="pct"/>
          </w:tcPr>
          <w:p w:rsidR="00830534" w:rsidRPr="007B0B92" w:rsidRDefault="00830534" w:rsidP="00FC447E">
            <w:pPr>
              <w:rPr>
                <w:sz w:val="20"/>
                <w:szCs w:val="20"/>
              </w:rPr>
            </w:pPr>
            <w:r w:rsidRPr="007B0B92">
              <w:rPr>
                <w:sz w:val="20"/>
                <w:szCs w:val="20"/>
              </w:rPr>
              <w:t>состоит под диспансерным  наблюдением  на  конец  отчетного года (из гр. 15, стр.  1.0)</w:t>
            </w:r>
          </w:p>
          <w:p w:rsidR="00830534" w:rsidRPr="007B0B92" w:rsidRDefault="00830534" w:rsidP="00FC447E">
            <w:pPr>
              <w:rPr>
                <w:sz w:val="20"/>
                <w:szCs w:val="20"/>
              </w:rPr>
            </w:pPr>
          </w:p>
          <w:p w:rsidR="00830534" w:rsidRPr="007B0B92" w:rsidRDefault="00830534" w:rsidP="00FC447E">
            <w:pPr>
              <w:rPr>
                <w:i/>
                <w:sz w:val="20"/>
                <w:szCs w:val="20"/>
              </w:rPr>
            </w:pPr>
            <w:r w:rsidRPr="007B0B92">
              <w:rPr>
                <w:i/>
                <w:sz w:val="20"/>
                <w:szCs w:val="20"/>
              </w:rPr>
              <w:t xml:space="preserve">*форма </w:t>
            </w:r>
            <w:r>
              <w:rPr>
                <w:i/>
                <w:sz w:val="20"/>
                <w:szCs w:val="20"/>
              </w:rPr>
              <w:t>4</w:t>
            </w:r>
            <w:r w:rsidRPr="007B0B92">
              <w:rPr>
                <w:i/>
                <w:sz w:val="20"/>
                <w:szCs w:val="20"/>
              </w:rPr>
              <w:t>000 гр. 15 строка 1</w:t>
            </w:r>
          </w:p>
        </w:tc>
        <w:tc>
          <w:tcPr>
            <w:tcW w:w="834" w:type="pct"/>
          </w:tcPr>
          <w:p w:rsidR="00830534" w:rsidRPr="004D6CBD" w:rsidRDefault="00830534" w:rsidP="00FC447E">
            <w:pPr>
              <w:rPr>
                <w:sz w:val="20"/>
                <w:szCs w:val="20"/>
              </w:rPr>
            </w:pPr>
            <w:r w:rsidRPr="00C01825">
              <w:rPr>
                <w:sz w:val="20"/>
                <w:szCs w:val="20"/>
              </w:rPr>
              <w:t>Кол-во уникальных пациентов, чьи контрольные карты открыты на конец отчетного периода.</w:t>
            </w:r>
          </w:p>
        </w:tc>
        <w:tc>
          <w:tcPr>
            <w:tcW w:w="3363" w:type="pct"/>
          </w:tcPr>
          <w:p w:rsidR="00830534" w:rsidRDefault="00830534" w:rsidP="00FC447E">
            <w:pPr>
              <w:rPr>
                <w:sz w:val="20"/>
                <w:szCs w:val="20"/>
              </w:rPr>
            </w:pPr>
            <w:r w:rsidRPr="003101CA">
              <w:rPr>
                <w:sz w:val="20"/>
                <w:szCs w:val="20"/>
              </w:rPr>
              <w:t>1.</w:t>
            </w:r>
            <w:r>
              <w:rPr>
                <w:sz w:val="20"/>
                <w:szCs w:val="20"/>
              </w:rPr>
              <w:t xml:space="preserve"> </w:t>
            </w:r>
            <w:r w:rsidRPr="003101CA">
              <w:rPr>
                <w:sz w:val="20"/>
                <w:szCs w:val="20"/>
              </w:rPr>
              <w:t>Отбираются контрольные карты, которые открыты на конец отчетного периода.</w:t>
            </w:r>
            <w:r>
              <w:rPr>
                <w:sz w:val="20"/>
                <w:szCs w:val="20"/>
              </w:rPr>
              <w:t xml:space="preserve"> соблюдая условия: </w:t>
            </w:r>
          </w:p>
          <w:p w:rsidR="00830534" w:rsidRDefault="00830534" w:rsidP="00FC447E">
            <w:pPr>
              <w:rPr>
                <w:i/>
                <w:sz w:val="20"/>
                <w:szCs w:val="20"/>
              </w:rPr>
            </w:pPr>
            <w:r>
              <w:rPr>
                <w:sz w:val="20"/>
                <w:szCs w:val="20"/>
              </w:rPr>
              <w:t>- Д</w:t>
            </w:r>
            <w:r w:rsidRPr="003101CA">
              <w:rPr>
                <w:sz w:val="20"/>
                <w:szCs w:val="20"/>
              </w:rPr>
              <w:t xml:space="preserve">иагноз </w:t>
            </w:r>
            <w:r>
              <w:rPr>
                <w:sz w:val="20"/>
                <w:szCs w:val="20"/>
              </w:rPr>
              <w:t xml:space="preserve">контрольной карты </w:t>
            </w:r>
            <w:r w:rsidRPr="003101CA">
              <w:rPr>
                <w:sz w:val="20"/>
                <w:szCs w:val="20"/>
              </w:rPr>
              <w:t xml:space="preserve">должен быть в интервале A00 - T98 </w:t>
            </w:r>
            <w:r>
              <w:rPr>
                <w:sz w:val="20"/>
                <w:szCs w:val="20"/>
              </w:rPr>
              <w:t>(</w:t>
            </w:r>
            <w:r w:rsidRPr="003101CA">
              <w:rPr>
                <w:i/>
                <w:sz w:val="20"/>
                <w:szCs w:val="20"/>
              </w:rPr>
              <w:t>диагноз карты: Учет → Диспансерный учет, графа Шифр МКБ-10»)</w:t>
            </w:r>
          </w:p>
          <w:p w:rsidR="00830534" w:rsidRPr="003101CA" w:rsidRDefault="00830534" w:rsidP="00FC447E">
            <w:pPr>
              <w:rPr>
                <w:sz w:val="20"/>
                <w:szCs w:val="20"/>
              </w:rPr>
            </w:pPr>
            <w:r>
              <w:rPr>
                <w:sz w:val="20"/>
                <w:szCs w:val="20"/>
              </w:rPr>
              <w:t>- Дата «Снят с учета» контрольной карты  на «дату по» из входного параметра должна быть или не заполнена или больше (</w:t>
            </w:r>
            <w:r w:rsidRPr="003101CA">
              <w:rPr>
                <w:i/>
                <w:sz w:val="20"/>
                <w:szCs w:val="20"/>
              </w:rPr>
              <w:t xml:space="preserve">дату </w:t>
            </w:r>
            <w:r>
              <w:rPr>
                <w:i/>
                <w:sz w:val="20"/>
                <w:szCs w:val="20"/>
              </w:rPr>
              <w:t>снятия с учета</w:t>
            </w:r>
            <w:r w:rsidRPr="003101CA">
              <w:rPr>
                <w:i/>
                <w:sz w:val="20"/>
                <w:szCs w:val="20"/>
              </w:rPr>
              <w:t xml:space="preserve"> можно посмотреть тут: Учет → Диспансерный учет, графа «</w:t>
            </w:r>
            <w:r>
              <w:rPr>
                <w:i/>
                <w:sz w:val="20"/>
                <w:szCs w:val="20"/>
              </w:rPr>
              <w:t>Снят с учета</w:t>
            </w:r>
            <w:r w:rsidRPr="003101CA">
              <w:rPr>
                <w:i/>
                <w:sz w:val="20"/>
                <w:szCs w:val="20"/>
              </w:rPr>
              <w:t>»)</w:t>
            </w:r>
          </w:p>
          <w:p w:rsidR="00830534" w:rsidRDefault="00830534" w:rsidP="00FC447E">
            <w:pPr>
              <w:rPr>
                <w:sz w:val="20"/>
                <w:szCs w:val="20"/>
              </w:rPr>
            </w:pPr>
            <w:r>
              <w:rPr>
                <w:sz w:val="20"/>
                <w:szCs w:val="20"/>
              </w:rPr>
              <w:t>)</w:t>
            </w:r>
          </w:p>
          <w:p w:rsidR="00830534" w:rsidRPr="00405450" w:rsidRDefault="00830534" w:rsidP="00FC447E">
            <w:pPr>
              <w:rPr>
                <w:i/>
                <w:sz w:val="20"/>
                <w:szCs w:val="20"/>
              </w:rPr>
            </w:pPr>
            <w:r>
              <w:rPr>
                <w:sz w:val="20"/>
                <w:szCs w:val="20"/>
              </w:rPr>
              <w:t xml:space="preserve">- </w:t>
            </w:r>
            <w:r w:rsidRPr="0043483F">
              <w:rPr>
                <w:sz w:val="20"/>
                <w:szCs w:val="20"/>
              </w:rPr>
              <w:t>Во</w:t>
            </w:r>
            <w:r>
              <w:rPr>
                <w:sz w:val="20"/>
                <w:szCs w:val="20"/>
              </w:rPr>
              <w:t xml:space="preserve">зраст пациента </w:t>
            </w:r>
            <w:r w:rsidRPr="00584E62">
              <w:rPr>
                <w:sz w:val="20"/>
                <w:szCs w:val="20"/>
              </w:rPr>
              <w:t>с 50 лет у женщин и с 60 лет у мужчин</w:t>
            </w:r>
            <w:r w:rsidRPr="0043483F">
              <w:rPr>
                <w:sz w:val="20"/>
                <w:szCs w:val="20"/>
              </w:rPr>
              <w:t xml:space="preserve"> включительно на «Дату по» из входных параметров</w:t>
            </w:r>
            <w:r>
              <w:rPr>
                <w:sz w:val="20"/>
                <w:szCs w:val="20"/>
              </w:rPr>
              <w:t xml:space="preserve"> </w:t>
            </w:r>
            <w:r>
              <w:rPr>
                <w:i/>
                <w:sz w:val="20"/>
                <w:szCs w:val="20"/>
              </w:rPr>
              <w:t>(дату рождения пациента можно посмотреть в карте пациента)</w:t>
            </w:r>
          </w:p>
          <w:p w:rsidR="00830534" w:rsidRDefault="00830534" w:rsidP="00FC447E">
            <w:pPr>
              <w:rPr>
                <w:i/>
                <w:iCs/>
                <w:sz w:val="20"/>
                <w:szCs w:val="20"/>
              </w:rPr>
            </w:pPr>
          </w:p>
          <w:p w:rsidR="00830534" w:rsidRPr="003101CA" w:rsidRDefault="00830534" w:rsidP="00FC447E">
            <w:pPr>
              <w:rPr>
                <w:sz w:val="20"/>
                <w:szCs w:val="20"/>
              </w:rPr>
            </w:pPr>
            <w:r w:rsidRPr="003101CA">
              <w:rPr>
                <w:iCs/>
                <w:sz w:val="20"/>
                <w:szCs w:val="20"/>
              </w:rPr>
              <w:t xml:space="preserve">2. Посчитать всех уникальных </w:t>
            </w:r>
            <w:r>
              <w:rPr>
                <w:iCs/>
                <w:sz w:val="20"/>
                <w:szCs w:val="20"/>
              </w:rPr>
              <w:t>пациентов</w:t>
            </w:r>
            <w:r w:rsidRPr="003101CA">
              <w:rPr>
                <w:iCs/>
                <w:sz w:val="20"/>
                <w:szCs w:val="20"/>
              </w:rPr>
              <w:t>, чьи контрольные карты были отобраны в п.1</w:t>
            </w:r>
            <w:r>
              <w:rPr>
                <w:i/>
                <w:iCs/>
                <w:sz w:val="20"/>
                <w:szCs w:val="20"/>
              </w:rPr>
              <w:t xml:space="preserve"> </w:t>
            </w:r>
            <w:r w:rsidRPr="003101CA">
              <w:rPr>
                <w:i/>
                <w:sz w:val="20"/>
                <w:szCs w:val="20"/>
              </w:rPr>
              <w:t xml:space="preserve">(Посмотреть </w:t>
            </w:r>
            <w:r>
              <w:rPr>
                <w:i/>
                <w:sz w:val="20"/>
                <w:szCs w:val="20"/>
              </w:rPr>
              <w:t>контрольные карты</w:t>
            </w:r>
            <w:r w:rsidRPr="003101CA">
              <w:rPr>
                <w:i/>
                <w:sz w:val="20"/>
                <w:szCs w:val="20"/>
              </w:rPr>
              <w:t xml:space="preserve"> и пациентов: Учет → Диспансерный учет, графа «</w:t>
            </w:r>
            <w:r>
              <w:rPr>
                <w:i/>
                <w:sz w:val="20"/>
                <w:szCs w:val="20"/>
              </w:rPr>
              <w:t xml:space="preserve">Снят с учета, </w:t>
            </w:r>
            <w:r w:rsidRPr="003101CA">
              <w:rPr>
                <w:i/>
                <w:sz w:val="20"/>
                <w:szCs w:val="20"/>
              </w:rPr>
              <w:t xml:space="preserve"> графа «Пациент»)</w:t>
            </w:r>
          </w:p>
          <w:p w:rsidR="00830534" w:rsidRPr="003101CA" w:rsidRDefault="00830534" w:rsidP="00FC447E">
            <w:pPr>
              <w:rPr>
                <w:sz w:val="20"/>
                <w:szCs w:val="20"/>
              </w:rPr>
            </w:pPr>
          </w:p>
        </w:tc>
      </w:tr>
    </w:tbl>
    <w:p w:rsidR="00830534" w:rsidRDefault="00830534">
      <w:pPr>
        <w:widowControl/>
        <w:suppressAutoHyphens w:val="0"/>
        <w:spacing w:after="200" w:line="276" w:lineRule="auto"/>
        <w:rPr>
          <w:rFonts w:asciiTheme="majorHAnsi" w:eastAsiaTheme="majorEastAsia" w:hAnsiTheme="majorHAnsi" w:cs="Mangal"/>
          <w:b/>
          <w:bCs/>
          <w:color w:val="365F91" w:themeColor="accent1" w:themeShade="BF"/>
          <w:sz w:val="28"/>
          <w:szCs w:val="25"/>
        </w:rPr>
      </w:pPr>
      <w:r>
        <w:br w:type="page"/>
      </w:r>
    </w:p>
    <w:p w:rsidR="00307522" w:rsidRDefault="00307522" w:rsidP="00307522">
      <w:pPr>
        <w:pStyle w:val="1"/>
      </w:pPr>
      <w:r>
        <w:t xml:space="preserve">Таблица 4003 </w:t>
      </w:r>
    </w:p>
    <w:p w:rsidR="00307522" w:rsidRPr="00D33E54" w:rsidRDefault="00307522" w:rsidP="00307522">
      <w:pPr>
        <w:pStyle w:val="2"/>
        <w:rPr>
          <w:sz w:val="28"/>
          <w:szCs w:val="28"/>
        </w:rPr>
      </w:pPr>
      <w:r w:rsidRPr="00D33E54">
        <w:rPr>
          <w:sz w:val="28"/>
          <w:szCs w:val="28"/>
        </w:rPr>
        <w:t>Входные параметры</w:t>
      </w:r>
    </w:p>
    <w:p w:rsidR="00307522" w:rsidRDefault="00307522" w:rsidP="00307522">
      <w:pPr>
        <w:spacing w:before="240"/>
      </w:pPr>
      <w:r>
        <w:t>По-умолчанию в отчет попадают данные только по тем амбулаторным талонам, которые были созданы в том ЛПУ, под которым пользователь вошел в систему и сформировал отчет.</w:t>
      </w:r>
    </w:p>
    <w:p w:rsidR="00307522" w:rsidRDefault="00307522" w:rsidP="00307522"/>
    <w:tbl>
      <w:tblPr>
        <w:tblStyle w:val="a4"/>
        <w:tblW w:w="5000" w:type="pct"/>
        <w:tblLook w:val="04A0" w:firstRow="1" w:lastRow="0" w:firstColumn="1" w:lastColumn="0" w:noHBand="0" w:noVBand="1"/>
      </w:tblPr>
      <w:tblGrid>
        <w:gridCol w:w="7393"/>
        <w:gridCol w:w="7393"/>
      </w:tblGrid>
      <w:tr w:rsidR="00307522" w:rsidTr="00FC447E">
        <w:tc>
          <w:tcPr>
            <w:tcW w:w="2500" w:type="pct"/>
          </w:tcPr>
          <w:p w:rsidR="00307522" w:rsidRPr="00BA4C82" w:rsidRDefault="00307522" w:rsidP="00FC447E">
            <w:pPr>
              <w:jc w:val="center"/>
              <w:rPr>
                <w:b/>
              </w:rPr>
            </w:pPr>
            <w:r w:rsidRPr="00BA4C82">
              <w:rPr>
                <w:b/>
              </w:rPr>
              <w:t>Входной параметр</w:t>
            </w:r>
          </w:p>
        </w:tc>
        <w:tc>
          <w:tcPr>
            <w:tcW w:w="2500" w:type="pct"/>
          </w:tcPr>
          <w:p w:rsidR="00307522" w:rsidRPr="00BA4C82" w:rsidRDefault="00307522" w:rsidP="00FC447E">
            <w:pPr>
              <w:jc w:val="center"/>
              <w:rPr>
                <w:b/>
              </w:rPr>
            </w:pPr>
            <w:r w:rsidRPr="00BA4C82">
              <w:rPr>
                <w:b/>
              </w:rPr>
              <w:t>Логика фильтрации данных</w:t>
            </w:r>
          </w:p>
        </w:tc>
      </w:tr>
      <w:tr w:rsidR="00307522" w:rsidTr="00FC447E">
        <w:tc>
          <w:tcPr>
            <w:tcW w:w="2500" w:type="pct"/>
          </w:tcPr>
          <w:p w:rsidR="00307522" w:rsidRDefault="00307522" w:rsidP="00FC447E">
            <w:r>
              <w:t>Дата с</w:t>
            </w:r>
          </w:p>
        </w:tc>
        <w:tc>
          <w:tcPr>
            <w:tcW w:w="2500" w:type="pct"/>
            <w:vMerge w:val="restart"/>
          </w:tcPr>
          <w:p w:rsidR="00307522" w:rsidRDefault="00307522" w:rsidP="00FC447E">
            <w:r>
              <w:t>У</w:t>
            </w:r>
            <w:r w:rsidRPr="00197618">
              <w:t xml:space="preserve">читываются только карты открытые на конец отчетного периода (то есть </w:t>
            </w:r>
            <w:r>
              <w:t>Дата взятия на учет должна быть больше либо равна, чем «Дата по» и Дата снятия с учета должна быть больше чем, «Дата по» или не проставлена</w:t>
            </w:r>
          </w:p>
          <w:p w:rsidR="00307522" w:rsidRPr="00197618" w:rsidRDefault="00307522" w:rsidP="00FC447E">
            <w:pPr>
              <w:rPr>
                <w:sz w:val="20"/>
                <w:szCs w:val="20"/>
              </w:rPr>
            </w:pPr>
            <w:r>
              <w:rPr>
                <w:i/>
                <w:sz w:val="20"/>
                <w:szCs w:val="20"/>
              </w:rPr>
              <w:t>(</w:t>
            </w:r>
            <w:r w:rsidRPr="00197618">
              <w:rPr>
                <w:i/>
                <w:sz w:val="20"/>
                <w:szCs w:val="20"/>
              </w:rPr>
              <w:t xml:space="preserve">дату </w:t>
            </w:r>
            <w:r>
              <w:rPr>
                <w:i/>
                <w:sz w:val="20"/>
                <w:szCs w:val="20"/>
              </w:rPr>
              <w:t>взятия и снятия с учета</w:t>
            </w:r>
            <w:r w:rsidRPr="00197618">
              <w:rPr>
                <w:i/>
                <w:sz w:val="20"/>
                <w:szCs w:val="20"/>
              </w:rPr>
              <w:t xml:space="preserve"> можно посмотреть в окне: Учет → Диспансерный учет, графа «Взят на учет»</w:t>
            </w:r>
            <w:r>
              <w:rPr>
                <w:i/>
                <w:sz w:val="20"/>
                <w:szCs w:val="20"/>
              </w:rPr>
              <w:t>/»Снят с учета»</w:t>
            </w:r>
            <w:r w:rsidRPr="00197618">
              <w:rPr>
                <w:i/>
                <w:sz w:val="20"/>
                <w:szCs w:val="20"/>
              </w:rPr>
              <w:t>)</w:t>
            </w:r>
          </w:p>
          <w:p w:rsidR="00307522" w:rsidRPr="006C48B7" w:rsidRDefault="00307522" w:rsidP="00FC447E">
            <w:pPr>
              <w:rPr>
                <w:i/>
              </w:rPr>
            </w:pPr>
            <w:r w:rsidRPr="00D33E54">
              <w:rPr>
                <w:i/>
              </w:rPr>
              <w:t xml:space="preserve"> </w:t>
            </w:r>
          </w:p>
        </w:tc>
      </w:tr>
      <w:tr w:rsidR="00307522" w:rsidTr="00FC447E">
        <w:tc>
          <w:tcPr>
            <w:tcW w:w="2500" w:type="pct"/>
          </w:tcPr>
          <w:p w:rsidR="00307522" w:rsidRDefault="00307522" w:rsidP="00FC447E">
            <w:r>
              <w:t>Дата по</w:t>
            </w:r>
          </w:p>
        </w:tc>
        <w:tc>
          <w:tcPr>
            <w:tcW w:w="2500" w:type="pct"/>
            <w:vMerge/>
          </w:tcPr>
          <w:p w:rsidR="00307522" w:rsidRDefault="00307522" w:rsidP="00FC447E"/>
        </w:tc>
      </w:tr>
      <w:tr w:rsidR="00307522" w:rsidTr="00FC447E">
        <w:tc>
          <w:tcPr>
            <w:tcW w:w="2500" w:type="pct"/>
          </w:tcPr>
          <w:p w:rsidR="00307522" w:rsidRDefault="00307522" w:rsidP="00FC447E">
            <w:r w:rsidRPr="00210833">
              <w:t>По прикрепленному населению</w:t>
            </w:r>
          </w:p>
        </w:tc>
        <w:tc>
          <w:tcPr>
            <w:tcW w:w="2500" w:type="pct"/>
          </w:tcPr>
          <w:p w:rsidR="0013437B" w:rsidRPr="0021507A" w:rsidRDefault="0013437B" w:rsidP="0013437B">
            <w:pPr>
              <w:rPr>
                <w:i/>
              </w:rPr>
            </w:pPr>
            <w:r w:rsidRPr="0021507A">
              <w:rPr>
                <w:i/>
              </w:rPr>
              <w:t>Чекбокс проставлен:</w:t>
            </w:r>
          </w:p>
          <w:p w:rsidR="0013437B" w:rsidRDefault="0013437B" w:rsidP="0013437B">
            <w:r w:rsidRPr="00FD44B1">
              <w:t xml:space="preserve">В отчет соберутся только </w:t>
            </w:r>
            <w:r>
              <w:t>пациенты</w:t>
            </w:r>
            <w:r w:rsidRPr="00FD44B1">
              <w:t xml:space="preserve">, которые на дату </w:t>
            </w:r>
            <w:r>
              <w:t>конца закрытия АТ имели прикрепление к текущему ЛПУ</w:t>
            </w:r>
            <w:r w:rsidRPr="00FD44B1">
              <w:t>. Эти данные можно посмотреть в карте пациента на вкладке Прикрепление.</w:t>
            </w:r>
          </w:p>
          <w:p w:rsidR="0013437B" w:rsidRPr="0021507A" w:rsidRDefault="0013437B" w:rsidP="0013437B">
            <w:pPr>
              <w:rPr>
                <w:i/>
              </w:rPr>
            </w:pPr>
            <w:r w:rsidRPr="0021507A">
              <w:rPr>
                <w:i/>
              </w:rPr>
              <w:t>Чекбокс не проставлен:</w:t>
            </w:r>
          </w:p>
          <w:p w:rsidR="00307522" w:rsidRDefault="0013437B" w:rsidP="0013437B">
            <w:r w:rsidRPr="00FD44B1">
              <w:t xml:space="preserve">В отчет соберутся </w:t>
            </w:r>
            <w:r>
              <w:t xml:space="preserve">все пациенты, не зависимо от того было ли у них какое-нибудь прикрепление на дату закрытия АТ или не было. </w:t>
            </w:r>
            <w:r w:rsidRPr="00FD44B1">
              <w:t xml:space="preserve"> </w:t>
            </w:r>
          </w:p>
        </w:tc>
      </w:tr>
      <w:tr w:rsidR="00307522" w:rsidTr="00FC447E">
        <w:tc>
          <w:tcPr>
            <w:tcW w:w="2500" w:type="pct"/>
          </w:tcPr>
          <w:p w:rsidR="00307522" w:rsidRDefault="00307522" w:rsidP="00FC447E">
            <w:r>
              <w:t>Участок прикрепления пациента</w:t>
            </w:r>
          </w:p>
        </w:tc>
        <w:tc>
          <w:tcPr>
            <w:tcW w:w="2500" w:type="pct"/>
          </w:tcPr>
          <w:p w:rsidR="00307522" w:rsidRPr="00FD44B1" w:rsidRDefault="00307522" w:rsidP="00FC447E">
            <w:r w:rsidRPr="00FD44B1">
              <w:t xml:space="preserve">В отчет соберутся только </w:t>
            </w:r>
            <w:r>
              <w:t>пациенты</w:t>
            </w:r>
            <w:r w:rsidRPr="00FD44B1">
              <w:t xml:space="preserve">, которые на дату </w:t>
            </w:r>
            <w:r>
              <w:t>конца отчетного периода</w:t>
            </w:r>
            <w:r w:rsidRPr="00FD44B1">
              <w:t xml:space="preserve"> имели прикрепление в соответствии с выбранным</w:t>
            </w:r>
            <w:r>
              <w:t xml:space="preserve"> участком</w:t>
            </w:r>
            <w:r w:rsidRPr="00FD44B1">
              <w:t xml:space="preserve">. </w:t>
            </w:r>
            <w:r w:rsidRPr="00D33E54">
              <w:rPr>
                <w:i/>
              </w:rPr>
              <w:t>Эти данные можно посмотреть в карте пациента на вкладке Прикрепление поле «Участок».</w:t>
            </w:r>
          </w:p>
        </w:tc>
      </w:tr>
      <w:tr w:rsidR="00307522" w:rsidTr="00FC447E">
        <w:tc>
          <w:tcPr>
            <w:tcW w:w="2500" w:type="pct"/>
          </w:tcPr>
          <w:p w:rsidR="00307522" w:rsidRDefault="00307522" w:rsidP="00FC447E">
            <w:r>
              <w:t>Подразделение</w:t>
            </w:r>
          </w:p>
        </w:tc>
        <w:tc>
          <w:tcPr>
            <w:tcW w:w="2500" w:type="pct"/>
          </w:tcPr>
          <w:p w:rsidR="00307522" w:rsidRPr="008020A8" w:rsidRDefault="00307522" w:rsidP="00FC447E">
            <w:r>
              <w:t xml:space="preserve">В отчет соберутся только контрольные карты, созданные в указанном подразделении. Подразделение определяется по лечащему врачу. </w:t>
            </w:r>
            <w:r w:rsidRPr="008020A8">
              <w:rPr>
                <w:i/>
              </w:rPr>
              <w:t>(Учет → Диспансерный учет – графа «Лечащий врач». Настройки → Настройка персонала → Персонал – поле «Отделение» По отделению определяется подразделение. Чтобы посмотреть к какому подразделению привязано отделение: Настройки → Настройка структуры ЛПУ → Отделения: реквизиты.)</w:t>
            </w:r>
          </w:p>
        </w:tc>
      </w:tr>
      <w:tr w:rsidR="00307522" w:rsidTr="00FC447E">
        <w:tc>
          <w:tcPr>
            <w:tcW w:w="2500" w:type="pct"/>
          </w:tcPr>
          <w:p w:rsidR="00307522" w:rsidRDefault="00307522" w:rsidP="00FC447E">
            <w:r>
              <w:t>Номер контактного телефона</w:t>
            </w:r>
          </w:p>
        </w:tc>
        <w:tc>
          <w:tcPr>
            <w:tcW w:w="2500" w:type="pct"/>
            <w:vMerge w:val="restart"/>
          </w:tcPr>
          <w:p w:rsidR="00307522" w:rsidRDefault="00307522" w:rsidP="00FC447E">
            <w:r>
              <w:t>Поля, которые используются для титульного листа к форме</w:t>
            </w:r>
          </w:p>
        </w:tc>
      </w:tr>
      <w:tr w:rsidR="00307522" w:rsidTr="00FC447E">
        <w:tc>
          <w:tcPr>
            <w:tcW w:w="2500" w:type="pct"/>
          </w:tcPr>
          <w:p w:rsidR="00307522" w:rsidRDefault="00307522" w:rsidP="00FC447E">
            <w:r>
              <w:t>E-mail</w:t>
            </w:r>
          </w:p>
        </w:tc>
        <w:tc>
          <w:tcPr>
            <w:tcW w:w="2500" w:type="pct"/>
            <w:vMerge/>
          </w:tcPr>
          <w:p w:rsidR="00307522" w:rsidRDefault="00307522" w:rsidP="00FC447E"/>
        </w:tc>
      </w:tr>
      <w:tr w:rsidR="00307522" w:rsidTr="00FC447E">
        <w:tc>
          <w:tcPr>
            <w:tcW w:w="2500" w:type="pct"/>
          </w:tcPr>
          <w:p w:rsidR="00307522" w:rsidRDefault="00307522" w:rsidP="00FC447E">
            <w:r w:rsidRPr="00210833">
              <w:t>Подлежало диспансеризации студентов</w:t>
            </w:r>
          </w:p>
        </w:tc>
        <w:tc>
          <w:tcPr>
            <w:tcW w:w="2500" w:type="pct"/>
            <w:vMerge/>
          </w:tcPr>
          <w:p w:rsidR="00307522" w:rsidRPr="00BD437D" w:rsidRDefault="00307522" w:rsidP="00FC447E">
            <w:pPr>
              <w:rPr>
                <w:sz w:val="20"/>
                <w:szCs w:val="20"/>
              </w:rPr>
            </w:pPr>
          </w:p>
        </w:tc>
      </w:tr>
      <w:tr w:rsidR="00307522" w:rsidTr="00FC447E">
        <w:tc>
          <w:tcPr>
            <w:tcW w:w="2500" w:type="pct"/>
          </w:tcPr>
          <w:p w:rsidR="00307522" w:rsidRDefault="00307522" w:rsidP="00FC447E">
            <w:r w:rsidRPr="00210833">
              <w:t>Подлежало осмотру на потребление наркотиков</w:t>
            </w:r>
          </w:p>
        </w:tc>
        <w:tc>
          <w:tcPr>
            <w:tcW w:w="2500" w:type="pct"/>
            <w:vMerge/>
          </w:tcPr>
          <w:p w:rsidR="00307522" w:rsidRPr="00BD437D" w:rsidRDefault="00307522" w:rsidP="00FC447E">
            <w:pPr>
              <w:rPr>
                <w:sz w:val="20"/>
                <w:szCs w:val="20"/>
              </w:rPr>
            </w:pPr>
          </w:p>
        </w:tc>
      </w:tr>
    </w:tbl>
    <w:p w:rsidR="00307522" w:rsidRDefault="00307522" w:rsidP="00307522">
      <w:pPr>
        <w:widowControl/>
        <w:suppressAutoHyphens w:val="0"/>
        <w:spacing w:after="200" w:line="276" w:lineRule="auto"/>
        <w:rPr>
          <w:rFonts w:asciiTheme="majorHAnsi" w:eastAsiaTheme="majorEastAsia" w:hAnsiTheme="majorHAnsi" w:cs="Mangal"/>
          <w:b/>
          <w:bCs/>
          <w:color w:val="4F81BD" w:themeColor="accent1"/>
          <w:sz w:val="28"/>
          <w:szCs w:val="28"/>
        </w:rPr>
      </w:pPr>
      <w:r>
        <w:rPr>
          <w:sz w:val="28"/>
          <w:szCs w:val="28"/>
        </w:rPr>
        <w:br w:type="page"/>
      </w:r>
    </w:p>
    <w:p w:rsidR="00307522" w:rsidRDefault="00307522" w:rsidP="00307522">
      <w:pPr>
        <w:pStyle w:val="2"/>
        <w:spacing w:before="0"/>
        <w:rPr>
          <w:sz w:val="28"/>
          <w:szCs w:val="28"/>
        </w:rPr>
      </w:pPr>
      <w:r>
        <w:rPr>
          <w:sz w:val="28"/>
          <w:szCs w:val="28"/>
        </w:rPr>
        <w:t xml:space="preserve">Расшифровка условий сбора по показателям таблицы </w:t>
      </w:r>
    </w:p>
    <w:p w:rsidR="00307522" w:rsidRPr="004D6CBD" w:rsidRDefault="00307522" w:rsidP="00307522">
      <w:r>
        <w:t>Данные в отчете формируются на базе формы 12 таблицы 4000 (п</w:t>
      </w:r>
      <w:r w:rsidRPr="00141A93">
        <w:t>ациенты женщины с 55 лет включительно, пациенты мужчины с 60 лет включительно</w:t>
      </w:r>
      <w:r w:rsidRPr="006D0A4C">
        <w:t>)</w:t>
      </w:r>
      <w:r>
        <w:t xml:space="preserve"> графы 15 (</w:t>
      </w:r>
      <w:r w:rsidRPr="006D0A4C">
        <w:t>«Состоит под диспансерным</w:t>
      </w:r>
      <w:r w:rsidRPr="004E5247">
        <w:rPr>
          <w:bCs/>
          <w:sz w:val="20"/>
          <w:szCs w:val="20"/>
        </w:rPr>
        <w:t xml:space="preserve"> </w:t>
      </w:r>
      <w:r w:rsidRPr="006D0A4C">
        <w:t>наблюдением на конец отчетного года»</w:t>
      </w:r>
      <w:r>
        <w:t xml:space="preserve">), считаются карты диспансерного наблюдения (контрольные карты) с соблюдением условий, указанных в таблице ниже. </w:t>
      </w:r>
      <w:r w:rsidRPr="00E1079F">
        <w:t>При подсчете контрольных карт учитываются только карты открытые на конец отчетного периода</w:t>
      </w:r>
      <w:r>
        <w:t>. Возраст пациентов: женщины 55 лет и больше, мужчины 60 лет и больше</w:t>
      </w:r>
      <w:r>
        <w:rPr>
          <w:bCs/>
        </w:rPr>
        <w:t xml:space="preserve"> (</w:t>
      </w:r>
      <w:r w:rsidRPr="00E1079F">
        <w:t>высчитывается на дату конца отчетного период</w:t>
      </w:r>
      <w:r>
        <w:t>а).</w:t>
      </w:r>
    </w:p>
    <w:p w:rsidR="00307522" w:rsidRDefault="00307522" w:rsidP="00307522"/>
    <w:tbl>
      <w:tblPr>
        <w:tblStyle w:val="a4"/>
        <w:tblW w:w="5000" w:type="pct"/>
        <w:tblLook w:val="04A0" w:firstRow="1" w:lastRow="0" w:firstColumn="1" w:lastColumn="0" w:noHBand="0" w:noVBand="1"/>
      </w:tblPr>
      <w:tblGrid>
        <w:gridCol w:w="2375"/>
        <w:gridCol w:w="2466"/>
        <w:gridCol w:w="9945"/>
      </w:tblGrid>
      <w:tr w:rsidR="00307522" w:rsidTr="00FC447E">
        <w:tc>
          <w:tcPr>
            <w:tcW w:w="803" w:type="pct"/>
          </w:tcPr>
          <w:p w:rsidR="00307522" w:rsidRPr="00CB439E" w:rsidRDefault="00307522" w:rsidP="00FC447E">
            <w:pPr>
              <w:rPr>
                <w:b/>
                <w:sz w:val="20"/>
                <w:szCs w:val="20"/>
              </w:rPr>
            </w:pPr>
            <w:r>
              <w:rPr>
                <w:b/>
              </w:rPr>
              <w:t>Показатель</w:t>
            </w:r>
          </w:p>
        </w:tc>
        <w:tc>
          <w:tcPr>
            <w:tcW w:w="834" w:type="pct"/>
          </w:tcPr>
          <w:p w:rsidR="00307522" w:rsidRPr="005D5BC4" w:rsidRDefault="00307522" w:rsidP="00FC447E">
            <w:pPr>
              <w:rPr>
                <w:sz w:val="20"/>
                <w:szCs w:val="20"/>
              </w:rPr>
            </w:pPr>
            <w:r>
              <w:rPr>
                <w:b/>
              </w:rPr>
              <w:t>Логика</w:t>
            </w:r>
          </w:p>
        </w:tc>
        <w:tc>
          <w:tcPr>
            <w:tcW w:w="3363" w:type="pct"/>
          </w:tcPr>
          <w:p w:rsidR="00307522" w:rsidRDefault="00307522" w:rsidP="00FC447E">
            <w:pPr>
              <w:rPr>
                <w:sz w:val="20"/>
                <w:szCs w:val="20"/>
              </w:rPr>
            </w:pPr>
            <w:r>
              <w:rPr>
                <w:b/>
              </w:rPr>
              <w:t>Условия и их проверка в МИС</w:t>
            </w:r>
          </w:p>
        </w:tc>
      </w:tr>
      <w:tr w:rsidR="00307522" w:rsidRPr="00AC2516" w:rsidTr="00FC447E">
        <w:tc>
          <w:tcPr>
            <w:tcW w:w="803" w:type="pct"/>
          </w:tcPr>
          <w:p w:rsidR="00307522" w:rsidRPr="004D6CBD" w:rsidRDefault="00307522" w:rsidP="00FC447E">
            <w:pPr>
              <w:rPr>
                <w:sz w:val="20"/>
                <w:szCs w:val="20"/>
              </w:rPr>
            </w:pPr>
            <w:r w:rsidRPr="004D6CBD">
              <w:rPr>
                <w:sz w:val="20"/>
                <w:szCs w:val="20"/>
              </w:rPr>
              <w:t>Из числа пациентов, состоящих  на  конец  отчетного  года под  диспансерным</w:t>
            </w:r>
          </w:p>
          <w:p w:rsidR="00307522" w:rsidRPr="004D6CBD" w:rsidRDefault="00307522" w:rsidP="00FC447E">
            <w:pPr>
              <w:rPr>
                <w:sz w:val="20"/>
                <w:szCs w:val="20"/>
              </w:rPr>
            </w:pPr>
            <w:r w:rsidRPr="004D6CBD">
              <w:rPr>
                <w:sz w:val="20"/>
                <w:szCs w:val="20"/>
              </w:rPr>
              <w:t>наблюдением   (гр.   15)*:   состоит  под  диспансерным  наблюдением  лиц  с</w:t>
            </w:r>
          </w:p>
          <w:p w:rsidR="00307522" w:rsidRPr="004D6CBD" w:rsidRDefault="00307522" w:rsidP="00FC447E">
            <w:pPr>
              <w:rPr>
                <w:sz w:val="20"/>
                <w:szCs w:val="20"/>
              </w:rPr>
            </w:pPr>
            <w:r w:rsidRPr="004D6CBD">
              <w:rPr>
                <w:sz w:val="20"/>
                <w:szCs w:val="20"/>
              </w:rPr>
              <w:t>хроническим   вирусным   гепатитом   (B18)  и  циррозом   печени    (K74.6)</w:t>
            </w:r>
          </w:p>
          <w:p w:rsidR="00307522" w:rsidRDefault="00307522" w:rsidP="00FC447E">
            <w:pPr>
              <w:rPr>
                <w:sz w:val="20"/>
                <w:szCs w:val="20"/>
              </w:rPr>
            </w:pPr>
            <w:r w:rsidRPr="004D6CBD">
              <w:rPr>
                <w:sz w:val="20"/>
                <w:szCs w:val="20"/>
              </w:rPr>
              <w:t>одновременно 1 _____ чел.</w:t>
            </w:r>
          </w:p>
          <w:p w:rsidR="00307522" w:rsidRDefault="00307522" w:rsidP="00FC447E">
            <w:pPr>
              <w:rPr>
                <w:sz w:val="20"/>
                <w:szCs w:val="20"/>
              </w:rPr>
            </w:pPr>
          </w:p>
          <w:p w:rsidR="00307522" w:rsidRPr="00CB439E" w:rsidRDefault="00307522" w:rsidP="00FC447E">
            <w:pPr>
              <w:rPr>
                <w:sz w:val="20"/>
                <w:szCs w:val="20"/>
              </w:rPr>
            </w:pPr>
            <w:r>
              <w:rPr>
                <w:sz w:val="20"/>
                <w:szCs w:val="20"/>
              </w:rPr>
              <w:t>*</w:t>
            </w:r>
            <w:r>
              <w:rPr>
                <w:i/>
                <w:sz w:val="20"/>
                <w:szCs w:val="20"/>
              </w:rPr>
              <w:t>форма 12 таб.4</w:t>
            </w:r>
            <w:r w:rsidRPr="004656FB">
              <w:rPr>
                <w:i/>
                <w:sz w:val="20"/>
                <w:szCs w:val="20"/>
              </w:rPr>
              <w:t>000 гр.15</w:t>
            </w:r>
          </w:p>
        </w:tc>
        <w:tc>
          <w:tcPr>
            <w:tcW w:w="834" w:type="pct"/>
          </w:tcPr>
          <w:p w:rsidR="00307522" w:rsidRPr="004D6CBD" w:rsidRDefault="00307522" w:rsidP="00FC447E">
            <w:pPr>
              <w:rPr>
                <w:sz w:val="20"/>
                <w:szCs w:val="20"/>
              </w:rPr>
            </w:pPr>
            <w:r w:rsidRPr="004D6CBD">
              <w:rPr>
                <w:sz w:val="20"/>
                <w:szCs w:val="20"/>
              </w:rPr>
              <w:t>Кол-во открытых контрольных карт на конец отчетного периода</w:t>
            </w:r>
            <w:r>
              <w:rPr>
                <w:sz w:val="20"/>
                <w:szCs w:val="20"/>
              </w:rPr>
              <w:t xml:space="preserve"> (выбранного во входных параметрах)</w:t>
            </w:r>
            <w:r w:rsidRPr="004D6CBD">
              <w:rPr>
                <w:sz w:val="20"/>
                <w:szCs w:val="20"/>
              </w:rPr>
              <w:t xml:space="preserve">, </w:t>
            </w:r>
            <w:r>
              <w:rPr>
                <w:sz w:val="20"/>
                <w:szCs w:val="20"/>
              </w:rPr>
              <w:t xml:space="preserve"> </w:t>
            </w:r>
            <w:r w:rsidRPr="004D6CBD">
              <w:rPr>
                <w:sz w:val="20"/>
                <w:szCs w:val="20"/>
              </w:rPr>
              <w:t>у которых:</w:t>
            </w:r>
          </w:p>
          <w:p w:rsidR="00307522" w:rsidRPr="004D6CBD" w:rsidRDefault="00307522" w:rsidP="00FC447E">
            <w:pPr>
              <w:rPr>
                <w:sz w:val="20"/>
                <w:szCs w:val="20"/>
              </w:rPr>
            </w:pPr>
          </w:p>
          <w:p w:rsidR="00307522" w:rsidRPr="00F27658" w:rsidRDefault="00307522" w:rsidP="00FC447E">
            <w:pPr>
              <w:pStyle w:val="a3"/>
              <w:numPr>
                <w:ilvl w:val="0"/>
                <w:numId w:val="20"/>
              </w:numPr>
              <w:rPr>
                <w:sz w:val="20"/>
                <w:szCs w:val="20"/>
              </w:rPr>
            </w:pPr>
            <w:r w:rsidRPr="00F27658">
              <w:rPr>
                <w:sz w:val="20"/>
                <w:szCs w:val="20"/>
              </w:rPr>
              <w:t xml:space="preserve">Два диагноза в одной карте, один с кодом </w:t>
            </w:r>
            <w:r w:rsidRPr="006D0A4C">
              <w:rPr>
                <w:sz w:val="20"/>
                <w:szCs w:val="20"/>
              </w:rPr>
              <w:t xml:space="preserve">МКБ = B18.0, B18.1, B18.2, B18.8, B18.9 </w:t>
            </w:r>
            <w:r w:rsidRPr="00F27658">
              <w:rPr>
                <w:sz w:val="20"/>
                <w:szCs w:val="20"/>
              </w:rPr>
              <w:t>(хронический   вирусный   гепатит), а второй с кодом МКБ = 'K74.6' (цирроз   печени)</w:t>
            </w:r>
          </w:p>
          <w:p w:rsidR="00307522" w:rsidRPr="00F27658" w:rsidRDefault="00307522" w:rsidP="00FC447E">
            <w:pPr>
              <w:pStyle w:val="a3"/>
              <w:numPr>
                <w:ilvl w:val="0"/>
                <w:numId w:val="20"/>
              </w:numPr>
              <w:rPr>
                <w:sz w:val="20"/>
                <w:szCs w:val="20"/>
              </w:rPr>
            </w:pPr>
            <w:r w:rsidRPr="00F27658">
              <w:rPr>
                <w:sz w:val="20"/>
                <w:szCs w:val="20"/>
              </w:rPr>
              <w:t xml:space="preserve">Две открытых карты у одного пациента, в одной из которых диагноз с кодом </w:t>
            </w:r>
            <w:r w:rsidRPr="006D0A4C">
              <w:rPr>
                <w:sz w:val="20"/>
                <w:szCs w:val="20"/>
              </w:rPr>
              <w:t xml:space="preserve">МКБ = B18.0, B18.1, B18.2, B18.8, B18.9 </w:t>
            </w:r>
            <w:r w:rsidRPr="00F27658">
              <w:rPr>
                <w:sz w:val="20"/>
                <w:szCs w:val="20"/>
              </w:rPr>
              <w:t>(хронический   вирусный   гепатит), а в другой с кодом МКБ = 'K74.6' (цирроз   печени)</w:t>
            </w:r>
          </w:p>
        </w:tc>
        <w:tc>
          <w:tcPr>
            <w:tcW w:w="3363" w:type="pct"/>
          </w:tcPr>
          <w:p w:rsidR="00307522" w:rsidRPr="00F27658" w:rsidRDefault="00307522" w:rsidP="00FC447E">
            <w:pPr>
              <w:rPr>
                <w:sz w:val="20"/>
                <w:szCs w:val="20"/>
              </w:rPr>
            </w:pPr>
            <w:r w:rsidRPr="00F27658">
              <w:rPr>
                <w:sz w:val="20"/>
                <w:szCs w:val="20"/>
              </w:rPr>
              <w:t xml:space="preserve">Считаются карты диспансерного наблюдения по </w:t>
            </w:r>
            <w:r>
              <w:rPr>
                <w:sz w:val="20"/>
                <w:szCs w:val="20"/>
              </w:rPr>
              <w:t>следующему принципу</w:t>
            </w:r>
            <w:r w:rsidRPr="00F27658">
              <w:rPr>
                <w:sz w:val="20"/>
                <w:szCs w:val="20"/>
              </w:rPr>
              <w:t>:</w:t>
            </w:r>
          </w:p>
          <w:p w:rsidR="00307522" w:rsidRDefault="00307522" w:rsidP="00FC447E">
            <w:pPr>
              <w:rPr>
                <w:sz w:val="20"/>
                <w:szCs w:val="20"/>
              </w:rPr>
            </w:pPr>
            <w:r w:rsidRPr="00F27658">
              <w:rPr>
                <w:sz w:val="20"/>
                <w:szCs w:val="20"/>
              </w:rPr>
              <w:t>1.Если у</w:t>
            </w:r>
            <w:r>
              <w:rPr>
                <w:sz w:val="20"/>
                <w:szCs w:val="20"/>
              </w:rPr>
              <w:t xml:space="preserve"> пациента</w:t>
            </w:r>
            <w:r w:rsidRPr="00F27658">
              <w:rPr>
                <w:sz w:val="20"/>
                <w:szCs w:val="20"/>
              </w:rPr>
              <w:t xml:space="preserve"> на конец отчетного периода </w:t>
            </w:r>
            <w:r>
              <w:rPr>
                <w:sz w:val="20"/>
                <w:szCs w:val="20"/>
              </w:rPr>
              <w:t xml:space="preserve">(то есть дата снятия должна быть пустая или больше, чем «Дата по» из входных параметров) </w:t>
            </w:r>
            <w:r w:rsidRPr="00F27658">
              <w:rPr>
                <w:sz w:val="20"/>
                <w:szCs w:val="20"/>
              </w:rPr>
              <w:t>есть д</w:t>
            </w:r>
            <w:r>
              <w:rPr>
                <w:sz w:val="20"/>
                <w:szCs w:val="20"/>
              </w:rPr>
              <w:t>ве отрытые контрольные карты</w:t>
            </w:r>
            <w:r w:rsidRPr="00F27658">
              <w:rPr>
                <w:sz w:val="20"/>
                <w:szCs w:val="20"/>
              </w:rPr>
              <w:t xml:space="preserve"> , у ко</w:t>
            </w:r>
            <w:r>
              <w:rPr>
                <w:sz w:val="20"/>
                <w:szCs w:val="20"/>
              </w:rPr>
              <w:t xml:space="preserve">торых: для одной карты диагноз с кодом по МКБ-10 равен любому из значений: B18.0, </w:t>
            </w:r>
            <w:r w:rsidRPr="00F27658">
              <w:rPr>
                <w:sz w:val="20"/>
                <w:szCs w:val="20"/>
              </w:rPr>
              <w:t>B18.1</w:t>
            </w:r>
            <w:r>
              <w:rPr>
                <w:sz w:val="20"/>
                <w:szCs w:val="20"/>
              </w:rPr>
              <w:t>, B18.2, B18.8, B18.9, а для другой равен K74.6</w:t>
            </w:r>
            <w:r w:rsidRPr="00F27658">
              <w:rPr>
                <w:sz w:val="20"/>
                <w:szCs w:val="20"/>
              </w:rPr>
              <w:t xml:space="preserve">, то </w:t>
            </w:r>
            <w:r>
              <w:rPr>
                <w:sz w:val="20"/>
                <w:szCs w:val="20"/>
              </w:rPr>
              <w:t xml:space="preserve">считается </w:t>
            </w:r>
            <w:r w:rsidRPr="00F27658">
              <w:rPr>
                <w:sz w:val="20"/>
                <w:szCs w:val="20"/>
              </w:rPr>
              <w:t xml:space="preserve"> в отчете эти две карты как одно значение</w:t>
            </w:r>
            <w:r>
              <w:rPr>
                <w:sz w:val="20"/>
                <w:szCs w:val="20"/>
              </w:rPr>
              <w:t>.</w:t>
            </w:r>
          </w:p>
          <w:p w:rsidR="00307522" w:rsidRPr="00405450" w:rsidRDefault="00307522" w:rsidP="00FC447E">
            <w:pPr>
              <w:rPr>
                <w:i/>
                <w:sz w:val="20"/>
                <w:szCs w:val="20"/>
              </w:rPr>
            </w:pPr>
            <w:r w:rsidRPr="00405450">
              <w:rPr>
                <w:i/>
                <w:sz w:val="20"/>
                <w:szCs w:val="20"/>
              </w:rPr>
              <w:t>(</w:t>
            </w:r>
            <w:r>
              <w:rPr>
                <w:i/>
                <w:sz w:val="20"/>
                <w:szCs w:val="20"/>
              </w:rPr>
              <w:t xml:space="preserve">В окне Учет-диспансерный учет можно посмотреть контрольные карты пациента, ФИО пациента указано в графе «Пациент», в </w:t>
            </w:r>
            <w:r w:rsidRPr="00405450">
              <w:rPr>
                <w:i/>
                <w:sz w:val="20"/>
                <w:szCs w:val="20"/>
              </w:rPr>
              <w:t>граф</w:t>
            </w:r>
            <w:r>
              <w:rPr>
                <w:i/>
                <w:sz w:val="20"/>
                <w:szCs w:val="20"/>
              </w:rPr>
              <w:t xml:space="preserve">е </w:t>
            </w:r>
            <w:r w:rsidRPr="00405450">
              <w:rPr>
                <w:i/>
                <w:sz w:val="20"/>
                <w:szCs w:val="20"/>
              </w:rPr>
              <w:t>«Шифр МКБ-10»</w:t>
            </w:r>
            <w:r>
              <w:rPr>
                <w:i/>
                <w:sz w:val="20"/>
                <w:szCs w:val="20"/>
              </w:rPr>
              <w:t xml:space="preserve"> указан шифр МКБ-10 </w:t>
            </w:r>
            <w:r w:rsidRPr="00405450">
              <w:rPr>
                <w:i/>
                <w:sz w:val="20"/>
                <w:szCs w:val="20"/>
              </w:rPr>
              <w:t>, графа «Снят с учета» должна быть пустая</w:t>
            </w:r>
            <w:r>
              <w:rPr>
                <w:i/>
                <w:sz w:val="20"/>
                <w:szCs w:val="20"/>
              </w:rPr>
              <w:t xml:space="preserve"> или больше, чем «Дата по» из входного параметра</w:t>
            </w:r>
            <w:r w:rsidRPr="00405450">
              <w:rPr>
                <w:i/>
                <w:sz w:val="20"/>
                <w:szCs w:val="20"/>
              </w:rPr>
              <w:t>. Возраст пациента считается на конец отчетного периода («Дата по» из входных параметров), дату рождения пациента можно посмотреть в карте пациента)</w:t>
            </w:r>
          </w:p>
          <w:p w:rsidR="00307522" w:rsidRPr="00F27658" w:rsidRDefault="00307522" w:rsidP="00FC447E">
            <w:pPr>
              <w:rPr>
                <w:sz w:val="20"/>
                <w:szCs w:val="20"/>
              </w:rPr>
            </w:pPr>
          </w:p>
          <w:p w:rsidR="00307522" w:rsidRDefault="00307522" w:rsidP="00FC447E">
            <w:pPr>
              <w:rPr>
                <w:sz w:val="20"/>
                <w:szCs w:val="20"/>
              </w:rPr>
            </w:pPr>
            <w:r w:rsidRPr="00F27658">
              <w:rPr>
                <w:sz w:val="20"/>
                <w:szCs w:val="20"/>
              </w:rPr>
              <w:t>2. Есл</w:t>
            </w:r>
            <w:r>
              <w:rPr>
                <w:sz w:val="20"/>
                <w:szCs w:val="20"/>
              </w:rPr>
              <w:t xml:space="preserve">и у пациента </w:t>
            </w:r>
            <w:r w:rsidRPr="00F27658">
              <w:rPr>
                <w:sz w:val="20"/>
                <w:szCs w:val="20"/>
              </w:rPr>
              <w:t xml:space="preserve"> на конец отчетного периода</w:t>
            </w:r>
            <w:r>
              <w:rPr>
                <w:sz w:val="20"/>
                <w:szCs w:val="20"/>
              </w:rPr>
              <w:t xml:space="preserve"> («Дата по» из входного параметра)</w:t>
            </w:r>
            <w:r w:rsidRPr="00F27658">
              <w:rPr>
                <w:sz w:val="20"/>
                <w:szCs w:val="20"/>
              </w:rPr>
              <w:t xml:space="preserve"> есть</w:t>
            </w:r>
            <w:r>
              <w:rPr>
                <w:sz w:val="20"/>
                <w:szCs w:val="20"/>
              </w:rPr>
              <w:t xml:space="preserve"> открытая  контрольная карта</w:t>
            </w:r>
            <w:r w:rsidRPr="00F27658">
              <w:rPr>
                <w:sz w:val="20"/>
                <w:szCs w:val="20"/>
              </w:rPr>
              <w:t xml:space="preserve">, у которой установлены два диагноза </w:t>
            </w:r>
            <w:r>
              <w:rPr>
                <w:sz w:val="20"/>
                <w:szCs w:val="20"/>
              </w:rPr>
              <w:t xml:space="preserve">B18.0, </w:t>
            </w:r>
            <w:r w:rsidRPr="00F27658">
              <w:rPr>
                <w:sz w:val="20"/>
                <w:szCs w:val="20"/>
              </w:rPr>
              <w:t>B18.1</w:t>
            </w:r>
            <w:r>
              <w:rPr>
                <w:sz w:val="20"/>
                <w:szCs w:val="20"/>
              </w:rPr>
              <w:t>, B18.2, B18.8, B18.9  и K74.6</w:t>
            </w:r>
            <w:r w:rsidRPr="00F27658">
              <w:rPr>
                <w:sz w:val="20"/>
                <w:szCs w:val="20"/>
              </w:rPr>
              <w:t xml:space="preserve"> одновременно, то </w:t>
            </w:r>
            <w:r>
              <w:rPr>
                <w:sz w:val="20"/>
                <w:szCs w:val="20"/>
              </w:rPr>
              <w:t xml:space="preserve">считается </w:t>
            </w:r>
            <w:r w:rsidRPr="00F27658">
              <w:rPr>
                <w:sz w:val="20"/>
                <w:szCs w:val="20"/>
              </w:rPr>
              <w:t xml:space="preserve"> в отчете эт</w:t>
            </w:r>
            <w:r>
              <w:rPr>
                <w:sz w:val="20"/>
                <w:szCs w:val="20"/>
              </w:rPr>
              <w:t>а</w:t>
            </w:r>
            <w:r w:rsidRPr="00F27658">
              <w:rPr>
                <w:sz w:val="20"/>
                <w:szCs w:val="20"/>
              </w:rPr>
              <w:t xml:space="preserve"> контрольн</w:t>
            </w:r>
            <w:r>
              <w:rPr>
                <w:sz w:val="20"/>
                <w:szCs w:val="20"/>
              </w:rPr>
              <w:t>ая</w:t>
            </w:r>
            <w:r w:rsidRPr="00F27658">
              <w:rPr>
                <w:sz w:val="20"/>
                <w:szCs w:val="20"/>
              </w:rPr>
              <w:t xml:space="preserve"> карт</w:t>
            </w:r>
            <w:r>
              <w:rPr>
                <w:sz w:val="20"/>
                <w:szCs w:val="20"/>
              </w:rPr>
              <w:t xml:space="preserve">а </w:t>
            </w:r>
            <w:r w:rsidRPr="00F27658">
              <w:rPr>
                <w:sz w:val="20"/>
                <w:szCs w:val="20"/>
              </w:rPr>
              <w:t>как одно значение</w:t>
            </w:r>
            <w:r>
              <w:rPr>
                <w:sz w:val="20"/>
                <w:szCs w:val="20"/>
              </w:rPr>
              <w:t>.</w:t>
            </w:r>
          </w:p>
          <w:p w:rsidR="00307522" w:rsidRDefault="00307522" w:rsidP="00FC447E">
            <w:pPr>
              <w:rPr>
                <w:i/>
                <w:sz w:val="20"/>
                <w:szCs w:val="20"/>
              </w:rPr>
            </w:pPr>
            <w:r w:rsidRPr="00405450">
              <w:rPr>
                <w:i/>
                <w:sz w:val="20"/>
                <w:szCs w:val="20"/>
              </w:rPr>
              <w:t>(</w:t>
            </w:r>
            <w:r>
              <w:rPr>
                <w:i/>
                <w:sz w:val="20"/>
                <w:szCs w:val="20"/>
              </w:rPr>
              <w:t xml:space="preserve">В окне Учет-диспансерный учет выполнить команду ПКМ Редактировать контрольную карту, вкладка «Контрольная карта» таблица «Диагнозы» должно быть указано два диагноза: </w:t>
            </w:r>
            <w:r w:rsidRPr="00543061">
              <w:rPr>
                <w:i/>
                <w:sz w:val="20"/>
                <w:szCs w:val="20"/>
              </w:rPr>
              <w:t xml:space="preserve">B18.0, B18.1, B18.2, B18.8, B18.9  и K74.6. </w:t>
            </w:r>
            <w:r>
              <w:rPr>
                <w:i/>
                <w:sz w:val="20"/>
                <w:szCs w:val="20"/>
              </w:rPr>
              <w:t>Дата</w:t>
            </w:r>
            <w:r w:rsidRPr="00405450">
              <w:rPr>
                <w:i/>
                <w:sz w:val="20"/>
                <w:szCs w:val="20"/>
              </w:rPr>
              <w:t xml:space="preserve"> «Снят с учета» должна быть пустая</w:t>
            </w:r>
            <w:r>
              <w:rPr>
                <w:i/>
                <w:sz w:val="20"/>
                <w:szCs w:val="20"/>
              </w:rPr>
              <w:t xml:space="preserve"> или больше, чем «Дата по» из входного параметра</w:t>
            </w:r>
            <w:r w:rsidRPr="00405450">
              <w:rPr>
                <w:i/>
                <w:sz w:val="20"/>
                <w:szCs w:val="20"/>
              </w:rPr>
              <w:t>. Возраст пациента считается на конец отчетного периода («Дата по» из входных параметров), дату рождения пациента можно посмотреть в карте пациента)</w:t>
            </w:r>
          </w:p>
          <w:p w:rsidR="00307522" w:rsidRDefault="00307522" w:rsidP="00FC447E">
            <w:pPr>
              <w:rPr>
                <w:i/>
                <w:sz w:val="20"/>
                <w:szCs w:val="20"/>
              </w:rPr>
            </w:pPr>
          </w:p>
          <w:p w:rsidR="00307522" w:rsidRPr="00405450" w:rsidRDefault="00307522" w:rsidP="00FC447E">
            <w:pPr>
              <w:rPr>
                <w:i/>
                <w:sz w:val="20"/>
                <w:szCs w:val="20"/>
              </w:rPr>
            </w:pPr>
            <w:r w:rsidRPr="0043483F">
              <w:rPr>
                <w:sz w:val="20"/>
                <w:szCs w:val="20"/>
              </w:rPr>
              <w:t>В</w:t>
            </w:r>
            <w:r>
              <w:rPr>
                <w:sz w:val="20"/>
                <w:szCs w:val="20"/>
              </w:rPr>
              <w:t xml:space="preserve">озраст пациента должен быть: для женщин </w:t>
            </w:r>
            <w:r>
              <w:t xml:space="preserve">55 </w:t>
            </w:r>
            <w:r w:rsidRPr="00141A93">
              <w:rPr>
                <w:sz w:val="20"/>
                <w:szCs w:val="20"/>
              </w:rPr>
              <w:t>лет и больше</w:t>
            </w:r>
            <w:r>
              <w:rPr>
                <w:sz w:val="20"/>
                <w:szCs w:val="20"/>
              </w:rPr>
              <w:t xml:space="preserve">, для мужчин: 60 лет и больше </w:t>
            </w:r>
            <w:r>
              <w:rPr>
                <w:i/>
                <w:sz w:val="20"/>
                <w:szCs w:val="20"/>
              </w:rPr>
              <w:t>(пол и дату рождения пациента можно посмотреть в карте пациента).</w:t>
            </w:r>
          </w:p>
          <w:p w:rsidR="00307522" w:rsidRPr="00405450" w:rsidRDefault="00307522" w:rsidP="00FC447E">
            <w:pPr>
              <w:rPr>
                <w:i/>
                <w:sz w:val="20"/>
                <w:szCs w:val="20"/>
              </w:rPr>
            </w:pPr>
          </w:p>
          <w:p w:rsidR="00307522" w:rsidRPr="00AC2516" w:rsidRDefault="00307522" w:rsidP="00FC447E">
            <w:pPr>
              <w:rPr>
                <w:sz w:val="20"/>
                <w:szCs w:val="20"/>
              </w:rPr>
            </w:pPr>
          </w:p>
        </w:tc>
      </w:tr>
      <w:tr w:rsidR="00307522" w:rsidTr="00FC447E">
        <w:tc>
          <w:tcPr>
            <w:tcW w:w="803" w:type="pct"/>
          </w:tcPr>
          <w:p w:rsidR="00307522" w:rsidRPr="006D0A4C" w:rsidRDefault="00307522" w:rsidP="00FC447E">
            <w:pPr>
              <w:rPr>
                <w:sz w:val="20"/>
                <w:szCs w:val="20"/>
              </w:rPr>
            </w:pPr>
            <w:r w:rsidRPr="006D0A4C">
              <w:rPr>
                <w:sz w:val="20"/>
                <w:szCs w:val="20"/>
              </w:rPr>
              <w:t>Из числа пациентов, состоящих  на  конец  отчетного  года под  диспансерным</w:t>
            </w:r>
            <w:r>
              <w:rPr>
                <w:sz w:val="20"/>
                <w:szCs w:val="20"/>
              </w:rPr>
              <w:t xml:space="preserve"> </w:t>
            </w:r>
            <w:r w:rsidRPr="006D0A4C">
              <w:rPr>
                <w:sz w:val="20"/>
                <w:szCs w:val="20"/>
              </w:rPr>
              <w:t xml:space="preserve">наблюдением   (гр.   15)*:   состоит  под  диспансерным  наблюдением  лиц </w:t>
            </w:r>
          </w:p>
          <w:p w:rsidR="00307522" w:rsidRDefault="00307522" w:rsidP="00FC447E">
            <w:pPr>
              <w:rPr>
                <w:sz w:val="20"/>
                <w:szCs w:val="20"/>
              </w:rPr>
            </w:pPr>
            <w:r w:rsidRPr="006D0A4C">
              <w:rPr>
                <w:sz w:val="20"/>
                <w:szCs w:val="20"/>
              </w:rPr>
              <w:t xml:space="preserve">с  хроническим  </w:t>
            </w:r>
            <w:r>
              <w:rPr>
                <w:sz w:val="20"/>
                <w:szCs w:val="20"/>
              </w:rPr>
              <w:t xml:space="preserve"> вирусным   гепатитом  (B18)  и </w:t>
            </w:r>
            <w:r w:rsidRPr="006D0A4C">
              <w:rPr>
                <w:sz w:val="20"/>
                <w:szCs w:val="20"/>
              </w:rPr>
              <w:t>гепатоцеллюлярным раком (C22.0) одновременно 2 _____ чел</w:t>
            </w:r>
          </w:p>
          <w:p w:rsidR="00307522" w:rsidRDefault="00307522" w:rsidP="00FC447E">
            <w:pPr>
              <w:rPr>
                <w:sz w:val="20"/>
                <w:szCs w:val="20"/>
              </w:rPr>
            </w:pPr>
          </w:p>
          <w:p w:rsidR="00307522" w:rsidRPr="00CB439E" w:rsidRDefault="00307522" w:rsidP="00FC447E">
            <w:pPr>
              <w:rPr>
                <w:sz w:val="20"/>
                <w:szCs w:val="20"/>
              </w:rPr>
            </w:pPr>
            <w:r>
              <w:rPr>
                <w:sz w:val="20"/>
                <w:szCs w:val="20"/>
              </w:rPr>
              <w:t>*</w:t>
            </w:r>
            <w:r>
              <w:rPr>
                <w:i/>
                <w:sz w:val="20"/>
                <w:szCs w:val="20"/>
              </w:rPr>
              <w:t>форма 12 таб.4</w:t>
            </w:r>
            <w:r w:rsidRPr="004656FB">
              <w:rPr>
                <w:i/>
                <w:sz w:val="20"/>
                <w:szCs w:val="20"/>
              </w:rPr>
              <w:t>000 гр.15</w:t>
            </w:r>
          </w:p>
        </w:tc>
        <w:tc>
          <w:tcPr>
            <w:tcW w:w="834" w:type="pct"/>
          </w:tcPr>
          <w:p w:rsidR="00307522" w:rsidRPr="004D6CBD" w:rsidRDefault="00307522" w:rsidP="00FC447E">
            <w:pPr>
              <w:rPr>
                <w:sz w:val="20"/>
                <w:szCs w:val="20"/>
              </w:rPr>
            </w:pPr>
            <w:r w:rsidRPr="004D6CBD">
              <w:rPr>
                <w:sz w:val="20"/>
                <w:szCs w:val="20"/>
              </w:rPr>
              <w:t>Кол-во открытых контрольных карт на конец отчетного периода</w:t>
            </w:r>
            <w:r>
              <w:rPr>
                <w:sz w:val="20"/>
                <w:szCs w:val="20"/>
              </w:rPr>
              <w:t xml:space="preserve"> (выбранного во входных параметрах)</w:t>
            </w:r>
            <w:r w:rsidRPr="004D6CBD">
              <w:rPr>
                <w:sz w:val="20"/>
                <w:szCs w:val="20"/>
              </w:rPr>
              <w:t xml:space="preserve">, </w:t>
            </w:r>
            <w:r>
              <w:rPr>
                <w:sz w:val="20"/>
                <w:szCs w:val="20"/>
              </w:rPr>
              <w:t xml:space="preserve"> </w:t>
            </w:r>
            <w:r w:rsidRPr="004D6CBD">
              <w:rPr>
                <w:sz w:val="20"/>
                <w:szCs w:val="20"/>
              </w:rPr>
              <w:t>у которых:</w:t>
            </w:r>
          </w:p>
          <w:p w:rsidR="00307522" w:rsidRPr="004D6CBD" w:rsidRDefault="00307522" w:rsidP="00FC447E">
            <w:pPr>
              <w:rPr>
                <w:sz w:val="20"/>
                <w:szCs w:val="20"/>
              </w:rPr>
            </w:pPr>
          </w:p>
          <w:p w:rsidR="00307522" w:rsidRPr="00F27658" w:rsidRDefault="00307522" w:rsidP="00FC447E">
            <w:pPr>
              <w:pStyle w:val="a3"/>
              <w:numPr>
                <w:ilvl w:val="0"/>
                <w:numId w:val="21"/>
              </w:numPr>
              <w:rPr>
                <w:sz w:val="20"/>
                <w:szCs w:val="20"/>
              </w:rPr>
            </w:pPr>
            <w:r w:rsidRPr="00F27658">
              <w:rPr>
                <w:sz w:val="20"/>
                <w:szCs w:val="20"/>
              </w:rPr>
              <w:t>Два диагноза в одной кар</w:t>
            </w:r>
            <w:r>
              <w:rPr>
                <w:sz w:val="20"/>
                <w:szCs w:val="20"/>
              </w:rPr>
              <w:t xml:space="preserve">те, один с кодом МКБ = B18.0, </w:t>
            </w:r>
            <w:r w:rsidRPr="00F27658">
              <w:rPr>
                <w:sz w:val="20"/>
                <w:szCs w:val="20"/>
              </w:rPr>
              <w:t>B18.</w:t>
            </w:r>
            <w:r>
              <w:rPr>
                <w:sz w:val="20"/>
                <w:szCs w:val="20"/>
              </w:rPr>
              <w:t xml:space="preserve">1, B18.2, B18.8, B18.9 </w:t>
            </w:r>
            <w:r w:rsidRPr="00F27658">
              <w:rPr>
                <w:sz w:val="20"/>
                <w:szCs w:val="20"/>
              </w:rPr>
              <w:t xml:space="preserve">(хронический   вирусный   гепатит), а второй с кодом МКБ = </w:t>
            </w:r>
            <w:r>
              <w:rPr>
                <w:sz w:val="20"/>
                <w:szCs w:val="20"/>
              </w:rPr>
              <w:t>C22.0</w:t>
            </w:r>
            <w:r w:rsidRPr="006D0A4C">
              <w:rPr>
                <w:sz w:val="20"/>
                <w:szCs w:val="20"/>
              </w:rPr>
              <w:t xml:space="preserve"> (гепатоцеллюлярный рак)</w:t>
            </w:r>
          </w:p>
          <w:p w:rsidR="00307522" w:rsidRPr="00F27658" w:rsidRDefault="00307522" w:rsidP="00FC447E">
            <w:pPr>
              <w:pStyle w:val="a3"/>
              <w:numPr>
                <w:ilvl w:val="0"/>
                <w:numId w:val="21"/>
              </w:numPr>
              <w:rPr>
                <w:sz w:val="20"/>
                <w:szCs w:val="20"/>
              </w:rPr>
            </w:pPr>
            <w:r w:rsidRPr="00F27658">
              <w:rPr>
                <w:sz w:val="20"/>
                <w:szCs w:val="20"/>
              </w:rPr>
              <w:t xml:space="preserve">Две открытых карты у одного пациента, в одной из которых диагноз с кодом </w:t>
            </w:r>
            <w:r w:rsidRPr="006D0A4C">
              <w:rPr>
                <w:sz w:val="20"/>
                <w:szCs w:val="20"/>
              </w:rPr>
              <w:t xml:space="preserve">МКБ = B18.0, B18.1, B18.2, B18.8, B18.9 </w:t>
            </w:r>
            <w:r w:rsidRPr="00F27658">
              <w:rPr>
                <w:sz w:val="20"/>
                <w:szCs w:val="20"/>
              </w:rPr>
              <w:t xml:space="preserve">(хронический   вирусный   гепатит), а в другой с кодом МКБ = </w:t>
            </w:r>
            <w:r>
              <w:rPr>
                <w:sz w:val="20"/>
                <w:szCs w:val="20"/>
              </w:rPr>
              <w:t>C22.0</w:t>
            </w:r>
            <w:r w:rsidRPr="006D0A4C">
              <w:rPr>
                <w:sz w:val="20"/>
                <w:szCs w:val="20"/>
              </w:rPr>
              <w:t xml:space="preserve"> (гепатоцеллюлярный рак)</w:t>
            </w:r>
          </w:p>
        </w:tc>
        <w:tc>
          <w:tcPr>
            <w:tcW w:w="3363" w:type="pct"/>
          </w:tcPr>
          <w:p w:rsidR="00307522" w:rsidRPr="006D0A4C" w:rsidRDefault="00307522" w:rsidP="00FC447E">
            <w:pPr>
              <w:rPr>
                <w:sz w:val="20"/>
                <w:szCs w:val="20"/>
              </w:rPr>
            </w:pPr>
            <w:r w:rsidRPr="006D0A4C">
              <w:rPr>
                <w:sz w:val="20"/>
                <w:szCs w:val="20"/>
              </w:rPr>
              <w:t>Считаются карты диспансерного наблюдения по следующему принципу:</w:t>
            </w:r>
          </w:p>
          <w:p w:rsidR="00307522" w:rsidRPr="006D0A4C" w:rsidRDefault="00307522" w:rsidP="00FC447E">
            <w:pPr>
              <w:rPr>
                <w:sz w:val="20"/>
                <w:szCs w:val="20"/>
              </w:rPr>
            </w:pPr>
            <w:r w:rsidRPr="006D0A4C">
              <w:rPr>
                <w:sz w:val="20"/>
                <w:szCs w:val="20"/>
              </w:rPr>
              <w:t xml:space="preserve">1.Если у пациента на конец отчетного периода (то есть дата снятия должна быть пустая или больше, чем «Дата по» из входных параметров) есть две </w:t>
            </w:r>
            <w:r>
              <w:rPr>
                <w:sz w:val="20"/>
                <w:szCs w:val="20"/>
              </w:rPr>
              <w:t>открытые</w:t>
            </w:r>
            <w:r w:rsidRPr="006D0A4C">
              <w:rPr>
                <w:sz w:val="20"/>
                <w:szCs w:val="20"/>
              </w:rPr>
              <w:t xml:space="preserve"> </w:t>
            </w:r>
            <w:r>
              <w:rPr>
                <w:sz w:val="20"/>
                <w:szCs w:val="20"/>
              </w:rPr>
              <w:t>контрольные</w:t>
            </w:r>
            <w:r w:rsidRPr="006D0A4C">
              <w:rPr>
                <w:sz w:val="20"/>
                <w:szCs w:val="20"/>
              </w:rPr>
              <w:t xml:space="preserve"> карты , у которых: для одной карты диагноз с кодом по МКБ-10 равен любому из значений: B18.0, B18.1, B18.2, B18.8, B18.9, а для другой равен C22.0, то считается  в отчете эти две карты как одно значение.</w:t>
            </w:r>
          </w:p>
          <w:p w:rsidR="00307522" w:rsidRPr="00E1079F" w:rsidRDefault="00307522" w:rsidP="00FC447E">
            <w:pPr>
              <w:rPr>
                <w:i/>
                <w:sz w:val="20"/>
                <w:szCs w:val="20"/>
              </w:rPr>
            </w:pPr>
            <w:r w:rsidRPr="00E1079F">
              <w:rPr>
                <w:i/>
                <w:sz w:val="20"/>
                <w:szCs w:val="20"/>
              </w:rPr>
              <w:t>(В окне Учет-диспансерный учет можно посмотреть контрольные карты пациента, ФИО пациента указано в графе «Пациент», в графе «Шифр МКБ-10» указан шифр МКБ-10 , графа «Снят с учета» должна быть пустая или больше, чем «Дата по» из входного параметра. Возраст пациента считается на конец отчетного периода («Дата по» из входных параметров), дату рождения пациента можно посмотреть в карте пациента)</w:t>
            </w:r>
          </w:p>
          <w:p w:rsidR="00307522" w:rsidRPr="006D0A4C" w:rsidRDefault="00307522" w:rsidP="00FC447E">
            <w:pPr>
              <w:rPr>
                <w:sz w:val="20"/>
                <w:szCs w:val="20"/>
              </w:rPr>
            </w:pPr>
          </w:p>
          <w:p w:rsidR="00307522" w:rsidRPr="006D0A4C" w:rsidRDefault="00307522" w:rsidP="00FC447E">
            <w:pPr>
              <w:rPr>
                <w:sz w:val="20"/>
                <w:szCs w:val="20"/>
              </w:rPr>
            </w:pPr>
            <w:r w:rsidRPr="006D0A4C">
              <w:rPr>
                <w:sz w:val="20"/>
                <w:szCs w:val="20"/>
              </w:rPr>
              <w:t xml:space="preserve">2. Если у пациента  на конец отчетного периода («Дата по» из входного параметра) есть </w:t>
            </w:r>
            <w:r>
              <w:rPr>
                <w:sz w:val="20"/>
                <w:szCs w:val="20"/>
              </w:rPr>
              <w:t>открытая</w:t>
            </w:r>
            <w:r w:rsidRPr="006D0A4C">
              <w:rPr>
                <w:sz w:val="20"/>
                <w:szCs w:val="20"/>
              </w:rPr>
              <w:t xml:space="preserve">  контрольная карта, у которой установлены два диагноза B18.0, B18.1, B18.2, B18.8, B18.9  и C22.0 одновременно, то считается  в отчете эта контрольная карта как одно значение.</w:t>
            </w:r>
          </w:p>
          <w:p w:rsidR="00307522" w:rsidRDefault="00307522" w:rsidP="00FC447E">
            <w:pPr>
              <w:rPr>
                <w:i/>
                <w:sz w:val="20"/>
                <w:szCs w:val="20"/>
              </w:rPr>
            </w:pPr>
            <w:r w:rsidRPr="00E1079F">
              <w:rPr>
                <w:i/>
                <w:sz w:val="20"/>
                <w:szCs w:val="20"/>
              </w:rPr>
              <w:t>(В окне Учет-диспансерный учет выполнить команду ПКМ Редактировать контрольную карту, вкладка «Контрольная карта» таблица «Диагнозы» должно быть указано два диагноза: B18.0, B18.1, B18.2, B18.8, B18.9  и C22.0. Дата «Снят с учета» должна быть пустая или больше, чем «Дата по» из входного параметра. Возраст пациента считается на конец отчетного периода («Дата по» из входных параметров), дату рождения пациента можно посмотреть в карте пациента)</w:t>
            </w:r>
          </w:p>
          <w:p w:rsidR="00307522" w:rsidRDefault="00307522" w:rsidP="00FC447E">
            <w:pPr>
              <w:rPr>
                <w:i/>
                <w:sz w:val="20"/>
                <w:szCs w:val="20"/>
              </w:rPr>
            </w:pPr>
          </w:p>
          <w:p w:rsidR="00307522" w:rsidRPr="00405450" w:rsidRDefault="00307522" w:rsidP="00FC447E">
            <w:pPr>
              <w:rPr>
                <w:i/>
                <w:sz w:val="20"/>
                <w:szCs w:val="20"/>
              </w:rPr>
            </w:pPr>
            <w:r w:rsidRPr="0043483F">
              <w:rPr>
                <w:sz w:val="20"/>
                <w:szCs w:val="20"/>
              </w:rPr>
              <w:t>В</w:t>
            </w:r>
            <w:r>
              <w:rPr>
                <w:sz w:val="20"/>
                <w:szCs w:val="20"/>
              </w:rPr>
              <w:t xml:space="preserve">озраст пациента должен быть: для женщин </w:t>
            </w:r>
            <w:r>
              <w:t xml:space="preserve">55 </w:t>
            </w:r>
            <w:r w:rsidRPr="00141A93">
              <w:rPr>
                <w:sz w:val="20"/>
                <w:szCs w:val="20"/>
              </w:rPr>
              <w:t>лет и больше</w:t>
            </w:r>
            <w:r>
              <w:rPr>
                <w:sz w:val="20"/>
                <w:szCs w:val="20"/>
              </w:rPr>
              <w:t xml:space="preserve">, для мужчин: 60 лет и больше </w:t>
            </w:r>
            <w:r>
              <w:rPr>
                <w:i/>
                <w:sz w:val="20"/>
                <w:szCs w:val="20"/>
              </w:rPr>
              <w:t>(пол и дату рождения пациента можно посмотреть в карте пациента).</w:t>
            </w:r>
          </w:p>
          <w:p w:rsidR="00307522" w:rsidRPr="00E1079F" w:rsidRDefault="00307522" w:rsidP="00FC447E">
            <w:pPr>
              <w:rPr>
                <w:i/>
                <w:sz w:val="20"/>
                <w:szCs w:val="20"/>
              </w:rPr>
            </w:pPr>
          </w:p>
          <w:p w:rsidR="00307522" w:rsidRPr="00E1079F" w:rsidRDefault="00307522" w:rsidP="00FC447E">
            <w:pPr>
              <w:rPr>
                <w:sz w:val="20"/>
                <w:szCs w:val="20"/>
              </w:rPr>
            </w:pPr>
          </w:p>
        </w:tc>
      </w:tr>
    </w:tbl>
    <w:p w:rsidR="00307522" w:rsidRDefault="00307522">
      <w:pPr>
        <w:widowControl/>
        <w:suppressAutoHyphens w:val="0"/>
        <w:spacing w:after="200" w:line="276" w:lineRule="auto"/>
        <w:rPr>
          <w:rFonts w:asciiTheme="majorHAnsi" w:eastAsiaTheme="majorEastAsia" w:hAnsiTheme="majorHAnsi" w:cs="Mangal"/>
          <w:b/>
          <w:bCs/>
          <w:color w:val="365F91" w:themeColor="accent1" w:themeShade="BF"/>
          <w:sz w:val="28"/>
          <w:szCs w:val="25"/>
        </w:rPr>
      </w:pPr>
      <w:r>
        <w:br w:type="page"/>
      </w:r>
    </w:p>
    <w:p w:rsidR="00800A06" w:rsidRDefault="00800A06" w:rsidP="00800A06">
      <w:pPr>
        <w:pStyle w:val="1"/>
      </w:pPr>
      <w:r>
        <w:t xml:space="preserve">Таблица 4100 </w:t>
      </w:r>
      <w:r w:rsidRPr="00800A06">
        <w:t xml:space="preserve">Взрослые старше трудоспособного возраста </w:t>
      </w:r>
      <w:r>
        <w:t>(с 55 лет у женщин и с 60 лет у мужчин)  Факторы, влияющие на состояние здоровья населения и обращения в медицинские организации (с профилактической и иными целями)</w:t>
      </w:r>
    </w:p>
    <w:p w:rsidR="00800A06" w:rsidRPr="00D33E54" w:rsidRDefault="00800A06" w:rsidP="00800A06">
      <w:pPr>
        <w:pStyle w:val="2"/>
      </w:pPr>
      <w:r w:rsidRPr="00D33E54">
        <w:t>Входные параметры</w:t>
      </w:r>
    </w:p>
    <w:p w:rsidR="00800A06" w:rsidRDefault="00800A06" w:rsidP="00800A06">
      <w:pPr>
        <w:spacing w:before="240"/>
      </w:pPr>
      <w:r>
        <w:t>По-умолчанию в отчет попадают данные только по тем амбулаторным талонам, которые были созданы в том ЛПУ, под которым пользователь вошел в систему и сформировал отчет.</w:t>
      </w:r>
    </w:p>
    <w:p w:rsidR="00800A06" w:rsidRDefault="00800A06" w:rsidP="00800A06"/>
    <w:tbl>
      <w:tblPr>
        <w:tblStyle w:val="a4"/>
        <w:tblW w:w="5000" w:type="pct"/>
        <w:tblLook w:val="04A0" w:firstRow="1" w:lastRow="0" w:firstColumn="1" w:lastColumn="0" w:noHBand="0" w:noVBand="1"/>
      </w:tblPr>
      <w:tblGrid>
        <w:gridCol w:w="7393"/>
        <w:gridCol w:w="7393"/>
      </w:tblGrid>
      <w:tr w:rsidR="00800A06" w:rsidTr="00182167">
        <w:tc>
          <w:tcPr>
            <w:tcW w:w="2500" w:type="pct"/>
          </w:tcPr>
          <w:p w:rsidR="00800A06" w:rsidRPr="00BA4C82" w:rsidRDefault="00800A06" w:rsidP="00182167">
            <w:pPr>
              <w:jc w:val="center"/>
              <w:rPr>
                <w:b/>
              </w:rPr>
            </w:pPr>
            <w:r w:rsidRPr="00BA4C82">
              <w:rPr>
                <w:b/>
              </w:rPr>
              <w:t>Входной параметр</w:t>
            </w:r>
          </w:p>
        </w:tc>
        <w:tc>
          <w:tcPr>
            <w:tcW w:w="2500" w:type="pct"/>
          </w:tcPr>
          <w:p w:rsidR="00800A06" w:rsidRPr="00BA4C82" w:rsidRDefault="00800A06" w:rsidP="00182167">
            <w:pPr>
              <w:jc w:val="center"/>
              <w:rPr>
                <w:b/>
              </w:rPr>
            </w:pPr>
            <w:r w:rsidRPr="00BA4C82">
              <w:rPr>
                <w:b/>
              </w:rPr>
              <w:t>Логика фильтрации данных</w:t>
            </w:r>
          </w:p>
        </w:tc>
      </w:tr>
      <w:tr w:rsidR="00800A06" w:rsidTr="00182167">
        <w:tc>
          <w:tcPr>
            <w:tcW w:w="2500" w:type="pct"/>
          </w:tcPr>
          <w:p w:rsidR="00800A06" w:rsidRDefault="00800A06" w:rsidP="00182167">
            <w:r>
              <w:t>Дата с</w:t>
            </w:r>
          </w:p>
        </w:tc>
        <w:tc>
          <w:tcPr>
            <w:tcW w:w="2500" w:type="pct"/>
            <w:vMerge w:val="restart"/>
          </w:tcPr>
          <w:p w:rsidR="00800A06" w:rsidRPr="00D04543" w:rsidRDefault="00800A06" w:rsidP="00182167">
            <w:r w:rsidRPr="00D04543">
              <w:t>Отбираются амбулаторные талоны, которые были закрыты в указанный период ( то есть о</w:t>
            </w:r>
            <w:r w:rsidRPr="00CD07BB">
              <w:t>тбор по дате закрытия амбулаторного талона</w:t>
            </w:r>
            <w:r w:rsidRPr="00D04543">
              <w:t>).</w:t>
            </w:r>
          </w:p>
          <w:p w:rsidR="00800A06" w:rsidRPr="006C48B7" w:rsidRDefault="00800A06" w:rsidP="00182167">
            <w:pPr>
              <w:rPr>
                <w:i/>
              </w:rPr>
            </w:pPr>
            <w:r w:rsidRPr="00D33E54">
              <w:rPr>
                <w:i/>
              </w:rPr>
              <w:t xml:space="preserve">Дату закрытия амбулаторного талона можно посмотреть по пути: Учет → Статистические талоны → Просмотр ТАПов, графа «Дата окончания СПО» </w:t>
            </w:r>
          </w:p>
        </w:tc>
      </w:tr>
      <w:tr w:rsidR="00800A06" w:rsidTr="00182167">
        <w:tc>
          <w:tcPr>
            <w:tcW w:w="2500" w:type="pct"/>
          </w:tcPr>
          <w:p w:rsidR="00800A06" w:rsidRDefault="00800A06" w:rsidP="00182167">
            <w:r>
              <w:t>Дата по</w:t>
            </w:r>
          </w:p>
        </w:tc>
        <w:tc>
          <w:tcPr>
            <w:tcW w:w="2500" w:type="pct"/>
            <w:vMerge/>
          </w:tcPr>
          <w:p w:rsidR="00800A06" w:rsidRDefault="00800A06" w:rsidP="00182167"/>
        </w:tc>
      </w:tr>
      <w:tr w:rsidR="00800A06" w:rsidTr="00182167">
        <w:tc>
          <w:tcPr>
            <w:tcW w:w="2500" w:type="pct"/>
          </w:tcPr>
          <w:p w:rsidR="00800A06" w:rsidRDefault="00800A06" w:rsidP="00182167">
            <w:r w:rsidRPr="00210833">
              <w:t>По прикрепленному населению</w:t>
            </w:r>
          </w:p>
        </w:tc>
        <w:tc>
          <w:tcPr>
            <w:tcW w:w="2500" w:type="pct"/>
          </w:tcPr>
          <w:p w:rsidR="0013437B" w:rsidRPr="0021507A" w:rsidRDefault="0013437B" w:rsidP="0013437B">
            <w:pPr>
              <w:rPr>
                <w:i/>
              </w:rPr>
            </w:pPr>
            <w:r w:rsidRPr="0021507A">
              <w:rPr>
                <w:i/>
              </w:rPr>
              <w:t>Чекбокс проставлен:</w:t>
            </w:r>
          </w:p>
          <w:p w:rsidR="0013437B" w:rsidRDefault="0013437B" w:rsidP="0013437B">
            <w:r w:rsidRPr="00FD44B1">
              <w:t xml:space="preserve">В отчет соберутся только </w:t>
            </w:r>
            <w:r>
              <w:t>пациенты</w:t>
            </w:r>
            <w:r w:rsidRPr="00FD44B1">
              <w:t xml:space="preserve">, которые на дату </w:t>
            </w:r>
            <w:r>
              <w:t>конца закрытия АТ имели прикрепление к текущему ЛПУ</w:t>
            </w:r>
            <w:r w:rsidRPr="00FD44B1">
              <w:t>. Эти данные можно посмотреть в карте пациента на вкладке Прикрепление.</w:t>
            </w:r>
          </w:p>
          <w:p w:rsidR="0013437B" w:rsidRPr="0021507A" w:rsidRDefault="0013437B" w:rsidP="0013437B">
            <w:pPr>
              <w:rPr>
                <w:i/>
              </w:rPr>
            </w:pPr>
            <w:r w:rsidRPr="0021507A">
              <w:rPr>
                <w:i/>
              </w:rPr>
              <w:t>Чекбокс не проставлен:</w:t>
            </w:r>
          </w:p>
          <w:p w:rsidR="00800A06" w:rsidRDefault="0013437B" w:rsidP="0013437B">
            <w:r w:rsidRPr="00FD44B1">
              <w:t xml:space="preserve">В отчет соберутся </w:t>
            </w:r>
            <w:r>
              <w:t xml:space="preserve">все пациенты, не зависимо от того было ли у них какое-нибудь прикрепление на дату закрытия АТ или не было. </w:t>
            </w:r>
            <w:r w:rsidRPr="00FD44B1">
              <w:t xml:space="preserve"> </w:t>
            </w:r>
          </w:p>
        </w:tc>
      </w:tr>
      <w:tr w:rsidR="00800A06" w:rsidTr="00182167">
        <w:tc>
          <w:tcPr>
            <w:tcW w:w="2500" w:type="pct"/>
          </w:tcPr>
          <w:p w:rsidR="00800A06" w:rsidRDefault="00800A06" w:rsidP="00182167">
            <w:r>
              <w:t>Участок прикрепления пациента</w:t>
            </w:r>
          </w:p>
        </w:tc>
        <w:tc>
          <w:tcPr>
            <w:tcW w:w="2500" w:type="pct"/>
          </w:tcPr>
          <w:p w:rsidR="00800A06" w:rsidRPr="00FD44B1" w:rsidRDefault="00800A06" w:rsidP="00182167">
            <w:r w:rsidRPr="00FD44B1">
              <w:t>В отчет соберутся только амбулаторные талоны пациентов, которые на дату закрытия амбулаторного талона имели прикрепление в соответствии с выбранным</w:t>
            </w:r>
            <w:r>
              <w:t xml:space="preserve"> участком</w:t>
            </w:r>
            <w:r w:rsidRPr="00FD44B1">
              <w:t xml:space="preserve">. </w:t>
            </w:r>
            <w:r w:rsidRPr="00D33E54">
              <w:rPr>
                <w:i/>
              </w:rPr>
              <w:t>Эти данные можно посмотреть в карте пациента на вкладке Прикрепление поле «Участок».</w:t>
            </w:r>
          </w:p>
        </w:tc>
      </w:tr>
      <w:tr w:rsidR="00800A06" w:rsidTr="00182167">
        <w:tc>
          <w:tcPr>
            <w:tcW w:w="2500" w:type="pct"/>
          </w:tcPr>
          <w:p w:rsidR="00800A06" w:rsidRDefault="00800A06" w:rsidP="00182167">
            <w:r>
              <w:t>Подразделение</w:t>
            </w:r>
          </w:p>
        </w:tc>
        <w:tc>
          <w:tcPr>
            <w:tcW w:w="2500" w:type="pct"/>
          </w:tcPr>
          <w:p w:rsidR="00800A06" w:rsidRDefault="00800A06" w:rsidP="00182167">
            <w:pPr>
              <w:rPr>
                <w:rFonts w:asciiTheme="minorHAnsi" w:hAnsiTheme="minorHAnsi"/>
              </w:rPr>
            </w:pPr>
            <w:r w:rsidRPr="00FD44B1">
              <w:t>В отчет собе</w:t>
            </w:r>
            <w:r>
              <w:t>рутся только амбулаторные талон</w:t>
            </w:r>
            <w:r w:rsidRPr="00D04543">
              <w:t>ы, у которых посещение было оказано в указанном подразделении</w:t>
            </w:r>
            <w:r>
              <w:rPr>
                <w:rFonts w:asciiTheme="minorHAnsi" w:hAnsiTheme="minorHAnsi"/>
              </w:rPr>
              <w:t xml:space="preserve">. </w:t>
            </w:r>
          </w:p>
          <w:p w:rsidR="00800A06" w:rsidRPr="003017F6" w:rsidRDefault="00800A06" w:rsidP="00182167">
            <w:pPr>
              <w:rPr>
                <w:rFonts w:asciiTheme="minorHAnsi" w:hAnsiTheme="minorHAnsi"/>
              </w:rPr>
            </w:pPr>
            <w:r>
              <w:rPr>
                <w:rFonts w:asciiTheme="minorHAnsi" w:hAnsiTheme="minorHAnsi"/>
              </w:rPr>
              <w:t xml:space="preserve">Эти данные можно посмотреть тут: </w:t>
            </w:r>
            <w:r w:rsidRPr="00D33E54">
              <w:rPr>
                <w:i/>
              </w:rPr>
              <w:t xml:space="preserve">Учет → Статистические талоны → Просмотр ТАПов, </w:t>
            </w:r>
            <w:r>
              <w:rPr>
                <w:rFonts w:asciiTheme="minorHAnsi" w:hAnsiTheme="minorHAnsi"/>
                <w:i/>
              </w:rPr>
              <w:t>перейти в АТ по ссылке с номером АТ, перейти на вкладку «Посещения»</w:t>
            </w:r>
            <w:r>
              <w:rPr>
                <w:rFonts w:asciiTheme="minorHAnsi" w:hAnsiTheme="minorHAnsi"/>
              </w:rPr>
              <w:t xml:space="preserve"> </w:t>
            </w:r>
            <w:r w:rsidRPr="003017F6">
              <w:rPr>
                <w:rFonts w:asciiTheme="minorHAnsi" w:hAnsiTheme="minorHAnsi"/>
                <w:i/>
              </w:rPr>
              <w:t>- поле «Отделение». По отделению определяется подразделение. Чтобы посмотреть к какому подразделению привязано отделение: Настройки → Настройка структуры ЛПУ → Отделения: реквизиты</w:t>
            </w:r>
            <w:r>
              <w:rPr>
                <w:rFonts w:asciiTheme="minorHAnsi" w:hAnsiTheme="minorHAnsi"/>
              </w:rPr>
              <w:t>.</w:t>
            </w:r>
          </w:p>
        </w:tc>
      </w:tr>
      <w:tr w:rsidR="00800A06" w:rsidTr="00182167">
        <w:tc>
          <w:tcPr>
            <w:tcW w:w="2500" w:type="pct"/>
          </w:tcPr>
          <w:p w:rsidR="00800A06" w:rsidRDefault="00800A06" w:rsidP="00182167">
            <w:r>
              <w:t>Номер контактного телефона</w:t>
            </w:r>
          </w:p>
        </w:tc>
        <w:tc>
          <w:tcPr>
            <w:tcW w:w="2500" w:type="pct"/>
            <w:vMerge w:val="restart"/>
          </w:tcPr>
          <w:p w:rsidR="00800A06" w:rsidRDefault="00800A06" w:rsidP="00182167">
            <w:r>
              <w:t>Поля, которые используются для титульного листа к форме</w:t>
            </w:r>
          </w:p>
        </w:tc>
      </w:tr>
      <w:tr w:rsidR="00800A06" w:rsidTr="00182167">
        <w:tc>
          <w:tcPr>
            <w:tcW w:w="2500" w:type="pct"/>
          </w:tcPr>
          <w:p w:rsidR="00800A06" w:rsidRDefault="00800A06" w:rsidP="00182167">
            <w:r>
              <w:t>E-mail</w:t>
            </w:r>
          </w:p>
        </w:tc>
        <w:tc>
          <w:tcPr>
            <w:tcW w:w="2500" w:type="pct"/>
            <w:vMerge/>
          </w:tcPr>
          <w:p w:rsidR="00800A06" w:rsidRDefault="00800A06" w:rsidP="00182167"/>
        </w:tc>
      </w:tr>
      <w:tr w:rsidR="00800A06" w:rsidTr="00182167">
        <w:tc>
          <w:tcPr>
            <w:tcW w:w="2500" w:type="pct"/>
          </w:tcPr>
          <w:p w:rsidR="00800A06" w:rsidRDefault="00800A06" w:rsidP="00182167">
            <w:r w:rsidRPr="00210833">
              <w:t>Подлежало диспансеризации студентов</w:t>
            </w:r>
          </w:p>
        </w:tc>
        <w:tc>
          <w:tcPr>
            <w:tcW w:w="2500" w:type="pct"/>
            <w:vMerge/>
          </w:tcPr>
          <w:p w:rsidR="00800A06" w:rsidRPr="00BD437D" w:rsidRDefault="00800A06" w:rsidP="00182167">
            <w:pPr>
              <w:rPr>
                <w:sz w:val="20"/>
                <w:szCs w:val="20"/>
              </w:rPr>
            </w:pPr>
          </w:p>
        </w:tc>
      </w:tr>
      <w:tr w:rsidR="00800A06" w:rsidTr="00182167">
        <w:tc>
          <w:tcPr>
            <w:tcW w:w="2500" w:type="pct"/>
          </w:tcPr>
          <w:p w:rsidR="00800A06" w:rsidRDefault="00800A06" w:rsidP="00182167">
            <w:r w:rsidRPr="00210833">
              <w:t>Подлежало осмотру на потребление наркотиков</w:t>
            </w:r>
          </w:p>
        </w:tc>
        <w:tc>
          <w:tcPr>
            <w:tcW w:w="2500" w:type="pct"/>
            <w:vMerge/>
          </w:tcPr>
          <w:p w:rsidR="00800A06" w:rsidRPr="00BD437D" w:rsidRDefault="00800A06" w:rsidP="00182167">
            <w:pPr>
              <w:rPr>
                <w:sz w:val="20"/>
                <w:szCs w:val="20"/>
              </w:rPr>
            </w:pPr>
          </w:p>
        </w:tc>
      </w:tr>
    </w:tbl>
    <w:p w:rsidR="00800A06" w:rsidRDefault="00800A06" w:rsidP="00800A06">
      <w:pPr>
        <w:widowControl/>
        <w:suppressAutoHyphens w:val="0"/>
        <w:spacing w:after="200" w:line="276" w:lineRule="auto"/>
        <w:rPr>
          <w:rFonts w:asciiTheme="majorHAnsi" w:eastAsiaTheme="majorEastAsia" w:hAnsiTheme="majorHAnsi" w:cs="Mangal"/>
          <w:b/>
          <w:bCs/>
          <w:color w:val="4F81BD" w:themeColor="accent1"/>
          <w:sz w:val="28"/>
          <w:szCs w:val="28"/>
        </w:rPr>
      </w:pPr>
      <w:r>
        <w:rPr>
          <w:sz w:val="28"/>
          <w:szCs w:val="28"/>
        </w:rPr>
        <w:br w:type="page"/>
      </w:r>
    </w:p>
    <w:p w:rsidR="00800A06" w:rsidRDefault="00800A06" w:rsidP="00800A06">
      <w:pPr>
        <w:pStyle w:val="2"/>
        <w:spacing w:before="0"/>
        <w:rPr>
          <w:sz w:val="28"/>
          <w:szCs w:val="28"/>
        </w:rPr>
      </w:pPr>
      <w:r>
        <w:rPr>
          <w:sz w:val="28"/>
          <w:szCs w:val="28"/>
        </w:rPr>
        <w:t xml:space="preserve">Расшифровка условий сбора по столбцам таблицы </w:t>
      </w:r>
    </w:p>
    <w:p w:rsidR="00800A06" w:rsidRDefault="00800A06" w:rsidP="00800A06"/>
    <w:tbl>
      <w:tblPr>
        <w:tblStyle w:val="a4"/>
        <w:tblW w:w="5000" w:type="pct"/>
        <w:tblLook w:val="04A0" w:firstRow="1" w:lastRow="0" w:firstColumn="1" w:lastColumn="0" w:noHBand="0" w:noVBand="1"/>
      </w:tblPr>
      <w:tblGrid>
        <w:gridCol w:w="2375"/>
        <w:gridCol w:w="2466"/>
        <w:gridCol w:w="9945"/>
      </w:tblGrid>
      <w:tr w:rsidR="00800A06" w:rsidTr="00182167">
        <w:tc>
          <w:tcPr>
            <w:tcW w:w="803" w:type="pct"/>
          </w:tcPr>
          <w:p w:rsidR="00800A06" w:rsidRPr="00CB439E" w:rsidRDefault="00800A06" w:rsidP="00182167">
            <w:pPr>
              <w:rPr>
                <w:b/>
                <w:sz w:val="20"/>
                <w:szCs w:val="20"/>
              </w:rPr>
            </w:pPr>
            <w:r>
              <w:rPr>
                <w:b/>
              </w:rPr>
              <w:t>Столбец</w:t>
            </w:r>
          </w:p>
        </w:tc>
        <w:tc>
          <w:tcPr>
            <w:tcW w:w="834" w:type="pct"/>
          </w:tcPr>
          <w:p w:rsidR="00800A06" w:rsidRPr="005D5BC4" w:rsidRDefault="00800A06" w:rsidP="00182167">
            <w:pPr>
              <w:rPr>
                <w:sz w:val="20"/>
                <w:szCs w:val="20"/>
              </w:rPr>
            </w:pPr>
            <w:r>
              <w:rPr>
                <w:b/>
              </w:rPr>
              <w:t>Логика</w:t>
            </w:r>
          </w:p>
        </w:tc>
        <w:tc>
          <w:tcPr>
            <w:tcW w:w="3363" w:type="pct"/>
          </w:tcPr>
          <w:p w:rsidR="00800A06" w:rsidRDefault="00800A06" w:rsidP="00182167">
            <w:pPr>
              <w:rPr>
                <w:sz w:val="20"/>
                <w:szCs w:val="20"/>
              </w:rPr>
            </w:pPr>
            <w:r>
              <w:rPr>
                <w:b/>
              </w:rPr>
              <w:t>Условия и их проверка в МИС</w:t>
            </w:r>
          </w:p>
        </w:tc>
      </w:tr>
      <w:tr w:rsidR="00800A06" w:rsidTr="00182167">
        <w:tc>
          <w:tcPr>
            <w:tcW w:w="803" w:type="pct"/>
          </w:tcPr>
          <w:p w:rsidR="00800A06" w:rsidRPr="00CB439E" w:rsidRDefault="00800A06" w:rsidP="00182167">
            <w:pPr>
              <w:rPr>
                <w:sz w:val="20"/>
                <w:szCs w:val="20"/>
              </w:rPr>
            </w:pPr>
            <w:r>
              <w:rPr>
                <w:b/>
                <w:sz w:val="20"/>
                <w:szCs w:val="20"/>
              </w:rPr>
              <w:t>Обращения всего</w:t>
            </w:r>
          </w:p>
        </w:tc>
        <w:tc>
          <w:tcPr>
            <w:tcW w:w="834" w:type="pct"/>
          </w:tcPr>
          <w:p w:rsidR="00800A06" w:rsidRPr="00BA4C82" w:rsidRDefault="00800A06" w:rsidP="00182167">
            <w:pPr>
              <w:rPr>
                <w:sz w:val="20"/>
                <w:szCs w:val="20"/>
              </w:rPr>
            </w:pPr>
            <w:r w:rsidRPr="00432D68">
              <w:rPr>
                <w:sz w:val="20"/>
                <w:szCs w:val="20"/>
              </w:rPr>
              <w:t>Количество всех амбулаторны</w:t>
            </w:r>
            <w:r>
              <w:rPr>
                <w:sz w:val="20"/>
                <w:szCs w:val="20"/>
              </w:rPr>
              <w:t xml:space="preserve">х талонов пациентов в возрасте </w:t>
            </w:r>
            <w:r w:rsidRPr="00800A06">
              <w:rPr>
                <w:sz w:val="20"/>
                <w:szCs w:val="20"/>
              </w:rPr>
              <w:t>с 55 лет у женщин и с 60 лет у мужчин</w:t>
            </w:r>
            <w:r w:rsidRPr="00432D68">
              <w:rPr>
                <w:sz w:val="20"/>
                <w:szCs w:val="20"/>
              </w:rPr>
              <w:t xml:space="preserve"> с диагнозом в </w:t>
            </w:r>
            <w:r>
              <w:rPr>
                <w:sz w:val="20"/>
                <w:szCs w:val="20"/>
              </w:rPr>
              <w:t>соответствии со</w:t>
            </w:r>
            <w:r w:rsidRPr="00432D68">
              <w:rPr>
                <w:sz w:val="20"/>
                <w:szCs w:val="20"/>
              </w:rPr>
              <w:t xml:space="preserve"> строкой. Вторичность и первичность обращения не учитывается.</w:t>
            </w:r>
          </w:p>
        </w:tc>
        <w:tc>
          <w:tcPr>
            <w:tcW w:w="3363" w:type="pct"/>
          </w:tcPr>
          <w:p w:rsidR="00800A06" w:rsidRDefault="00800A06" w:rsidP="00182167">
            <w:pPr>
              <w:rPr>
                <w:sz w:val="20"/>
                <w:szCs w:val="20"/>
              </w:rPr>
            </w:pPr>
            <w:r>
              <w:rPr>
                <w:sz w:val="20"/>
                <w:szCs w:val="20"/>
              </w:rPr>
              <w:t>Считаются амбулаторные талоны (</w:t>
            </w:r>
            <w:r w:rsidRPr="00363176">
              <w:rPr>
                <w:sz w:val="20"/>
                <w:szCs w:val="20"/>
              </w:rPr>
              <w:t>Учет → Статисти</w:t>
            </w:r>
            <w:r>
              <w:rPr>
                <w:sz w:val="20"/>
                <w:szCs w:val="20"/>
              </w:rPr>
              <w:t>ческие талоны → Работа с ТАПами), попадающие под условия:</w:t>
            </w:r>
          </w:p>
          <w:p w:rsidR="00800A06" w:rsidRPr="00D33E54" w:rsidRDefault="00800A06" w:rsidP="00182167">
            <w:pPr>
              <w:rPr>
                <w:sz w:val="20"/>
                <w:szCs w:val="20"/>
              </w:rPr>
            </w:pPr>
            <w:r>
              <w:rPr>
                <w:sz w:val="20"/>
                <w:szCs w:val="20"/>
              </w:rPr>
              <w:t>1)</w:t>
            </w:r>
            <w:r w:rsidRPr="00D33E54">
              <w:rPr>
                <w:sz w:val="20"/>
                <w:szCs w:val="20"/>
              </w:rPr>
              <w:t>Учитываются амбулаторные талоны созданные в текущем ЛПУ</w:t>
            </w:r>
          </w:p>
          <w:p w:rsidR="00800A06" w:rsidRPr="00D33E54" w:rsidRDefault="00800A06" w:rsidP="00182167">
            <w:pPr>
              <w:rPr>
                <w:sz w:val="20"/>
                <w:szCs w:val="20"/>
              </w:rPr>
            </w:pPr>
            <w:r>
              <w:rPr>
                <w:sz w:val="20"/>
                <w:szCs w:val="20"/>
              </w:rPr>
              <w:t>2)Учитываются только те амбулаторные талоны, в которых имеются посещения (</w:t>
            </w:r>
            <w:r w:rsidRPr="00F616DB">
              <w:rPr>
                <w:i/>
                <w:sz w:val="20"/>
                <w:szCs w:val="20"/>
              </w:rPr>
              <w:t>Учет → Статистические талоны → Работа с ТАПами</w:t>
            </w:r>
            <w:r>
              <w:rPr>
                <w:i/>
                <w:sz w:val="20"/>
                <w:szCs w:val="20"/>
              </w:rPr>
              <w:t>, п</w:t>
            </w:r>
            <w:r w:rsidRPr="00F616DB">
              <w:rPr>
                <w:i/>
                <w:sz w:val="20"/>
                <w:szCs w:val="20"/>
              </w:rPr>
              <w:t>ерейти по ссылке с номером АТ – вкладка «</w:t>
            </w:r>
            <w:r>
              <w:rPr>
                <w:i/>
                <w:sz w:val="20"/>
                <w:szCs w:val="20"/>
              </w:rPr>
              <w:t>Посещения</w:t>
            </w:r>
            <w:r w:rsidRPr="00F616DB">
              <w:rPr>
                <w:i/>
                <w:sz w:val="20"/>
                <w:szCs w:val="20"/>
              </w:rPr>
              <w:t>»</w:t>
            </w:r>
            <w:r>
              <w:rPr>
                <w:sz w:val="20"/>
                <w:szCs w:val="20"/>
              </w:rPr>
              <w:t>)</w:t>
            </w:r>
          </w:p>
          <w:p w:rsidR="00800A06" w:rsidRPr="00F616DB" w:rsidRDefault="00800A06" w:rsidP="004A552B">
            <w:pPr>
              <w:rPr>
                <w:i/>
                <w:sz w:val="20"/>
                <w:szCs w:val="20"/>
              </w:rPr>
            </w:pPr>
            <w:r>
              <w:rPr>
                <w:sz w:val="20"/>
                <w:szCs w:val="20"/>
              </w:rPr>
              <w:t xml:space="preserve">3) Учитываются только амбулаторные талоны пациентов в возрасте </w:t>
            </w:r>
            <w:r w:rsidRPr="00800A06">
              <w:rPr>
                <w:sz w:val="20"/>
                <w:szCs w:val="20"/>
              </w:rPr>
              <w:t>с 55 лет у женщин и с 60 лет у мужчин</w:t>
            </w:r>
            <w:r>
              <w:rPr>
                <w:sz w:val="20"/>
                <w:szCs w:val="20"/>
              </w:rPr>
              <w:t xml:space="preserve"> (включительно) </w:t>
            </w:r>
            <w:r w:rsidR="004A552B">
              <w:rPr>
                <w:sz w:val="20"/>
                <w:szCs w:val="20"/>
              </w:rPr>
              <w:t xml:space="preserve">. </w:t>
            </w:r>
            <w:r w:rsidR="004A552B" w:rsidRPr="004A552B">
              <w:rPr>
                <w:sz w:val="20"/>
                <w:szCs w:val="20"/>
              </w:rPr>
              <w:t>Возраст пациента определяется на конец (31.12) отчетного года периода, выбранного во входных параметрах отчета. Например, если выбран период 01.01.2020 по 31.03.2020, то возраст пациента будет определяться на дату 31.12.2020.Если пациент умер, то на дату смерти.</w:t>
            </w:r>
            <w:r w:rsidR="004A552B">
              <w:rPr>
                <w:sz w:val="20"/>
                <w:szCs w:val="20"/>
              </w:rPr>
              <w:t xml:space="preserve"> </w:t>
            </w:r>
            <w:r w:rsidR="004A552B" w:rsidRPr="00F616DB">
              <w:rPr>
                <w:i/>
                <w:sz w:val="20"/>
                <w:szCs w:val="20"/>
              </w:rPr>
              <w:t>(</w:t>
            </w:r>
            <w:r w:rsidR="004A552B">
              <w:rPr>
                <w:i/>
                <w:sz w:val="20"/>
                <w:szCs w:val="20"/>
              </w:rPr>
              <w:t>Д</w:t>
            </w:r>
            <w:r w:rsidR="004A552B" w:rsidRPr="00F616DB">
              <w:rPr>
                <w:i/>
                <w:sz w:val="20"/>
                <w:szCs w:val="20"/>
              </w:rPr>
              <w:t xml:space="preserve">ату </w:t>
            </w:r>
            <w:r w:rsidR="004A552B">
              <w:rPr>
                <w:i/>
                <w:sz w:val="20"/>
                <w:szCs w:val="20"/>
              </w:rPr>
              <w:t>смерти можно посмотреть в карте пациента.</w:t>
            </w:r>
            <w:r w:rsidR="004A552B" w:rsidRPr="00F616DB">
              <w:rPr>
                <w:i/>
                <w:sz w:val="20"/>
                <w:szCs w:val="20"/>
              </w:rPr>
              <w:t>Дату рождения пациент</w:t>
            </w:r>
            <w:r w:rsidR="004A552B">
              <w:rPr>
                <w:i/>
                <w:sz w:val="20"/>
                <w:szCs w:val="20"/>
              </w:rPr>
              <w:t>а</w:t>
            </w:r>
            <w:r w:rsidR="004A552B" w:rsidRPr="00F616DB">
              <w:rPr>
                <w:i/>
                <w:sz w:val="20"/>
                <w:szCs w:val="20"/>
              </w:rPr>
              <w:t xml:space="preserve"> можно посмотреть в карте пациента.)</w:t>
            </w:r>
          </w:p>
          <w:p w:rsidR="00800A06" w:rsidRDefault="00800A06" w:rsidP="00182167">
            <w:pPr>
              <w:rPr>
                <w:sz w:val="20"/>
                <w:szCs w:val="20"/>
              </w:rPr>
            </w:pPr>
            <w:r>
              <w:rPr>
                <w:sz w:val="20"/>
                <w:szCs w:val="20"/>
              </w:rPr>
              <w:t xml:space="preserve">4) Дата закрытия амбулаторного талона должна попадать в период указанный во входных параметрах отчета. </w:t>
            </w:r>
            <w:r w:rsidRPr="00F616DB">
              <w:rPr>
                <w:i/>
                <w:sz w:val="20"/>
                <w:szCs w:val="20"/>
              </w:rPr>
              <w:t>(</w:t>
            </w:r>
            <w:r>
              <w:rPr>
                <w:i/>
                <w:sz w:val="20"/>
                <w:szCs w:val="20"/>
              </w:rPr>
              <w:t>Г</w:t>
            </w:r>
            <w:r w:rsidRPr="00F616DB">
              <w:rPr>
                <w:i/>
                <w:sz w:val="20"/>
                <w:szCs w:val="20"/>
              </w:rPr>
              <w:t>де посмотреть дату закрытия АТ см. выше)</w:t>
            </w:r>
          </w:p>
          <w:p w:rsidR="00800A06" w:rsidRDefault="00800A06" w:rsidP="00182167">
            <w:pPr>
              <w:rPr>
                <w:sz w:val="20"/>
                <w:szCs w:val="20"/>
              </w:rPr>
            </w:pPr>
            <w:r>
              <w:rPr>
                <w:sz w:val="20"/>
                <w:szCs w:val="20"/>
              </w:rPr>
              <w:t xml:space="preserve">5) </w:t>
            </w:r>
            <w:r w:rsidRPr="005C4923">
              <w:rPr>
                <w:sz w:val="20"/>
                <w:szCs w:val="20"/>
              </w:rPr>
              <w:t>Данные только по основному заключительному диагнозу и сопутствующим диагнозам . Если в рамках одного амб талона менялся диагноз, то смотрим только на самый последний , заключительный ди</w:t>
            </w:r>
            <w:r>
              <w:rPr>
                <w:sz w:val="20"/>
                <w:szCs w:val="20"/>
              </w:rPr>
              <w:t>агноз.</w:t>
            </w:r>
          </w:p>
          <w:p w:rsidR="00800A06" w:rsidRPr="00F616DB" w:rsidRDefault="00800A06" w:rsidP="00182167">
            <w:pPr>
              <w:rPr>
                <w:i/>
                <w:sz w:val="20"/>
                <w:szCs w:val="20"/>
              </w:rPr>
            </w:pPr>
            <w:r w:rsidRPr="00F616DB">
              <w:rPr>
                <w:i/>
                <w:sz w:val="20"/>
                <w:szCs w:val="20"/>
              </w:rPr>
              <w:t>(Посмотреть диагнозы и типы диагнозов можно тут: Учет → Статистические талоны → Работа с ТАПами; Перейти по ссылке с номером АТ – вкладка «Данные о заболеваниях», в нижней части экрана представлен перечень диагнозов, поле «Тип диагноза»  должно быть 0 – Основной или 1 – Сопутствующий.)</w:t>
            </w:r>
          </w:p>
          <w:p w:rsidR="00800A06" w:rsidRPr="001F77FB" w:rsidRDefault="00800A06" w:rsidP="00182167">
            <w:pPr>
              <w:rPr>
                <w:sz w:val="20"/>
                <w:szCs w:val="20"/>
              </w:rPr>
            </w:pPr>
          </w:p>
          <w:p w:rsidR="00800A06" w:rsidRDefault="00800A06" w:rsidP="00182167">
            <w:pPr>
              <w:rPr>
                <w:sz w:val="20"/>
                <w:szCs w:val="20"/>
              </w:rPr>
            </w:pPr>
          </w:p>
          <w:p w:rsidR="00800A06" w:rsidRDefault="00800A06" w:rsidP="00182167">
            <w:pPr>
              <w:rPr>
                <w:sz w:val="20"/>
                <w:szCs w:val="20"/>
              </w:rPr>
            </w:pPr>
          </w:p>
          <w:p w:rsidR="00800A06" w:rsidRDefault="00800A06" w:rsidP="00182167">
            <w:pPr>
              <w:rPr>
                <w:sz w:val="20"/>
                <w:szCs w:val="20"/>
              </w:rPr>
            </w:pPr>
          </w:p>
        </w:tc>
      </w:tr>
      <w:tr w:rsidR="00800A06" w:rsidTr="00182167">
        <w:tc>
          <w:tcPr>
            <w:tcW w:w="803" w:type="pct"/>
          </w:tcPr>
          <w:p w:rsidR="00800A06" w:rsidRPr="00CB439E" w:rsidRDefault="00800A06" w:rsidP="00182167">
            <w:pPr>
              <w:rPr>
                <w:sz w:val="20"/>
                <w:szCs w:val="20"/>
              </w:rPr>
            </w:pPr>
            <w:r>
              <w:rPr>
                <w:b/>
                <w:sz w:val="20"/>
                <w:szCs w:val="20"/>
              </w:rPr>
              <w:t>Из них: повторные</w:t>
            </w:r>
          </w:p>
        </w:tc>
        <w:tc>
          <w:tcPr>
            <w:tcW w:w="834" w:type="pct"/>
          </w:tcPr>
          <w:p w:rsidR="00800A06" w:rsidRPr="00BA4C82" w:rsidRDefault="00800A06" w:rsidP="00182167">
            <w:pPr>
              <w:rPr>
                <w:sz w:val="20"/>
                <w:szCs w:val="20"/>
              </w:rPr>
            </w:pPr>
            <w:r w:rsidRPr="00432D68">
              <w:rPr>
                <w:sz w:val="20"/>
                <w:szCs w:val="20"/>
              </w:rPr>
              <w:t xml:space="preserve">Количество всех амбулаторных талонов пациентов в возрасте </w:t>
            </w:r>
            <w:r w:rsidRPr="00800A06">
              <w:rPr>
                <w:sz w:val="20"/>
                <w:szCs w:val="20"/>
              </w:rPr>
              <w:t xml:space="preserve">с 55 лет у женщин и с 60 лет у мужчин </w:t>
            </w:r>
            <w:r w:rsidRPr="00432D68">
              <w:rPr>
                <w:sz w:val="20"/>
                <w:szCs w:val="20"/>
              </w:rPr>
              <w:t xml:space="preserve">с диагнозом в </w:t>
            </w:r>
            <w:r>
              <w:rPr>
                <w:sz w:val="20"/>
                <w:szCs w:val="20"/>
              </w:rPr>
              <w:t>соответствии</w:t>
            </w:r>
            <w:r w:rsidRPr="00432D68">
              <w:rPr>
                <w:sz w:val="20"/>
                <w:szCs w:val="20"/>
              </w:rPr>
              <w:t xml:space="preserve"> со строкой. Только с повторным обращением.</w:t>
            </w:r>
          </w:p>
        </w:tc>
        <w:tc>
          <w:tcPr>
            <w:tcW w:w="3363" w:type="pct"/>
          </w:tcPr>
          <w:p w:rsidR="00800A06" w:rsidRDefault="00800A06" w:rsidP="00182167">
            <w:pPr>
              <w:rPr>
                <w:sz w:val="20"/>
                <w:szCs w:val="20"/>
              </w:rPr>
            </w:pPr>
            <w:r>
              <w:rPr>
                <w:sz w:val="20"/>
                <w:szCs w:val="20"/>
              </w:rPr>
              <w:t>Аналогично графе «Всего» (смотри выше) плюс добавляется условие:</w:t>
            </w:r>
          </w:p>
          <w:p w:rsidR="00800A06" w:rsidRDefault="00800A06" w:rsidP="00182167">
            <w:pPr>
              <w:rPr>
                <w:sz w:val="20"/>
                <w:szCs w:val="20"/>
              </w:rPr>
            </w:pPr>
            <w:r>
              <w:rPr>
                <w:sz w:val="20"/>
                <w:szCs w:val="20"/>
              </w:rPr>
              <w:t>учитываются только амбулаторные талоны с посещением, у которого не проставлен признак «Первичное».</w:t>
            </w:r>
          </w:p>
          <w:p w:rsidR="00800A06" w:rsidRPr="00F616DB" w:rsidRDefault="00800A06" w:rsidP="00182167">
            <w:pPr>
              <w:rPr>
                <w:i/>
                <w:sz w:val="20"/>
                <w:szCs w:val="20"/>
              </w:rPr>
            </w:pPr>
            <w:r w:rsidRPr="00F616DB">
              <w:rPr>
                <w:i/>
                <w:sz w:val="20"/>
                <w:szCs w:val="20"/>
              </w:rPr>
              <w:t>(Учет → Статистические талоны → Работа с ТАПами; Перейти по ссылке с номером АТ – вкладка «</w:t>
            </w:r>
            <w:r>
              <w:rPr>
                <w:i/>
                <w:sz w:val="20"/>
                <w:szCs w:val="20"/>
              </w:rPr>
              <w:t>Посещения</w:t>
            </w:r>
            <w:r w:rsidRPr="00F616DB">
              <w:rPr>
                <w:i/>
                <w:sz w:val="20"/>
                <w:szCs w:val="20"/>
              </w:rPr>
              <w:t xml:space="preserve">», в нижней части экрана </w:t>
            </w:r>
            <w:r>
              <w:rPr>
                <w:i/>
                <w:sz w:val="20"/>
                <w:szCs w:val="20"/>
              </w:rPr>
              <w:t>в таблице посещений графа «Первичное» - галочка не должна стоять)</w:t>
            </w:r>
          </w:p>
          <w:p w:rsidR="00800A06" w:rsidRDefault="00800A06" w:rsidP="00182167">
            <w:pPr>
              <w:rPr>
                <w:sz w:val="20"/>
                <w:szCs w:val="20"/>
              </w:rPr>
            </w:pPr>
          </w:p>
        </w:tc>
      </w:tr>
    </w:tbl>
    <w:p w:rsidR="00800A06" w:rsidRDefault="00800A06" w:rsidP="00800A06"/>
    <w:p w:rsidR="005255ED" w:rsidRDefault="00800A06" w:rsidP="005255ED">
      <w:pPr>
        <w:pStyle w:val="2"/>
        <w:spacing w:before="0"/>
      </w:pPr>
      <w:r>
        <w:rPr>
          <w:sz w:val="28"/>
          <w:szCs w:val="28"/>
        </w:rPr>
        <w:br w:type="page"/>
      </w:r>
      <w:r w:rsidR="005255ED">
        <w:t xml:space="preserve">Расшифровка </w:t>
      </w:r>
      <w:r w:rsidR="005255ED" w:rsidRPr="00EF6386">
        <w:t>условий сбора по строкам таблицы</w:t>
      </w:r>
    </w:p>
    <w:p w:rsidR="005255ED" w:rsidRDefault="005255ED" w:rsidP="005255ED"/>
    <w:tbl>
      <w:tblPr>
        <w:tblW w:w="5000" w:type="pct"/>
        <w:tblCellMar>
          <w:top w:w="102" w:type="dxa"/>
          <w:left w:w="62" w:type="dxa"/>
          <w:bottom w:w="102" w:type="dxa"/>
          <w:right w:w="62" w:type="dxa"/>
        </w:tblCellMar>
        <w:tblLook w:val="0000" w:firstRow="0" w:lastRow="0" w:firstColumn="0" w:lastColumn="0" w:noHBand="0" w:noVBand="0"/>
      </w:tblPr>
      <w:tblGrid>
        <w:gridCol w:w="2082"/>
        <w:gridCol w:w="6446"/>
        <w:gridCol w:w="1679"/>
        <w:gridCol w:w="2550"/>
        <w:gridCol w:w="1937"/>
      </w:tblGrid>
      <w:tr w:rsidR="005255ED" w:rsidRPr="00C53DD9" w:rsidTr="00182167">
        <w:tc>
          <w:tcPr>
            <w:tcW w:w="2937" w:type="pct"/>
            <w:gridSpan w:val="2"/>
            <w:tcBorders>
              <w:top w:val="single" w:sz="4" w:space="0" w:color="auto"/>
              <w:left w:val="single" w:sz="4" w:space="0" w:color="auto"/>
              <w:bottom w:val="single" w:sz="4" w:space="0" w:color="auto"/>
              <w:right w:val="single" w:sz="4" w:space="0" w:color="auto"/>
            </w:tcBorders>
          </w:tcPr>
          <w:p w:rsidR="005255ED" w:rsidRPr="00C53DD9" w:rsidRDefault="005255ED" w:rsidP="00182167">
            <w:pPr>
              <w:pStyle w:val="ConsPlusNormal"/>
              <w:jc w:val="center"/>
              <w:rPr>
                <w:b/>
              </w:rPr>
            </w:pPr>
            <w:r w:rsidRPr="00C53DD9">
              <w:rPr>
                <w:b/>
              </w:rPr>
              <w:t>Название строки</w:t>
            </w:r>
          </w:p>
        </w:tc>
        <w:tc>
          <w:tcPr>
            <w:tcW w:w="589" w:type="pct"/>
            <w:tcBorders>
              <w:top w:val="single" w:sz="4" w:space="0" w:color="auto"/>
              <w:left w:val="single" w:sz="4" w:space="0" w:color="auto"/>
              <w:bottom w:val="single" w:sz="4" w:space="0" w:color="auto"/>
              <w:right w:val="single" w:sz="4" w:space="0" w:color="auto"/>
            </w:tcBorders>
          </w:tcPr>
          <w:p w:rsidR="005255ED" w:rsidRPr="00C53DD9" w:rsidRDefault="005255ED" w:rsidP="00182167">
            <w:pPr>
              <w:pStyle w:val="ConsPlusNormal"/>
              <w:tabs>
                <w:tab w:val="left" w:pos="585"/>
                <w:tab w:val="center" w:pos="674"/>
              </w:tabs>
              <w:jc w:val="center"/>
              <w:rPr>
                <w:b/>
              </w:rPr>
            </w:pPr>
            <w:r w:rsidRPr="00C53DD9">
              <w:rPr>
                <w:b/>
              </w:rPr>
              <w:t>№ строки</w:t>
            </w:r>
          </w:p>
        </w:tc>
        <w:tc>
          <w:tcPr>
            <w:tcW w:w="885" w:type="pct"/>
            <w:tcBorders>
              <w:top w:val="single" w:sz="4" w:space="0" w:color="auto"/>
              <w:left w:val="single" w:sz="4" w:space="0" w:color="auto"/>
              <w:bottom w:val="single" w:sz="4" w:space="0" w:color="auto"/>
              <w:right w:val="single" w:sz="4" w:space="0" w:color="auto"/>
            </w:tcBorders>
          </w:tcPr>
          <w:p w:rsidR="005255ED" w:rsidRPr="00C53DD9" w:rsidRDefault="005255ED" w:rsidP="00182167">
            <w:pPr>
              <w:pStyle w:val="ConsPlusNormal"/>
              <w:jc w:val="center"/>
              <w:rPr>
                <w:b/>
              </w:rPr>
            </w:pPr>
            <w:r w:rsidRPr="00C53DD9">
              <w:rPr>
                <w:b/>
              </w:rPr>
              <w:t>Код МКБ</w:t>
            </w:r>
          </w:p>
        </w:tc>
        <w:tc>
          <w:tcPr>
            <w:tcW w:w="589" w:type="pct"/>
            <w:tcBorders>
              <w:top w:val="single" w:sz="4" w:space="0" w:color="auto"/>
              <w:left w:val="single" w:sz="4" w:space="0" w:color="auto"/>
              <w:bottom w:val="single" w:sz="4" w:space="0" w:color="auto"/>
              <w:right w:val="single" w:sz="4" w:space="0" w:color="auto"/>
            </w:tcBorders>
          </w:tcPr>
          <w:p w:rsidR="005255ED" w:rsidRPr="00C53DD9" w:rsidRDefault="005255ED" w:rsidP="00182167">
            <w:pPr>
              <w:pStyle w:val="ConsPlusNormal"/>
              <w:jc w:val="center"/>
              <w:rPr>
                <w:b/>
              </w:rPr>
            </w:pPr>
            <w:r w:rsidRPr="00C53DD9">
              <w:rPr>
                <w:b/>
              </w:rPr>
              <w:t>Логика</w:t>
            </w:r>
          </w:p>
        </w:tc>
      </w:tr>
      <w:tr w:rsidR="005255ED" w:rsidTr="00182167">
        <w:tc>
          <w:tcPr>
            <w:tcW w:w="2937" w:type="pct"/>
            <w:gridSpan w:val="2"/>
            <w:tcBorders>
              <w:top w:val="single" w:sz="4" w:space="0" w:color="auto"/>
              <w:left w:val="single" w:sz="4" w:space="0" w:color="auto"/>
              <w:bottom w:val="single" w:sz="4" w:space="0" w:color="auto"/>
              <w:right w:val="single" w:sz="4" w:space="0" w:color="auto"/>
            </w:tcBorders>
            <w:vAlign w:val="center"/>
          </w:tcPr>
          <w:p w:rsidR="005255ED" w:rsidRDefault="005255ED" w:rsidP="00182167">
            <w:pPr>
              <w:pStyle w:val="ConsPlusNormal"/>
              <w:jc w:val="center"/>
            </w:pPr>
            <w:r>
              <w:t>Всего</w:t>
            </w:r>
          </w:p>
        </w:tc>
        <w:tc>
          <w:tcPr>
            <w:tcW w:w="589" w:type="pct"/>
            <w:tcBorders>
              <w:top w:val="single" w:sz="4" w:space="0" w:color="auto"/>
              <w:left w:val="single" w:sz="4" w:space="0" w:color="auto"/>
              <w:bottom w:val="single" w:sz="4" w:space="0" w:color="auto"/>
              <w:right w:val="single" w:sz="4" w:space="0" w:color="auto"/>
            </w:tcBorders>
            <w:vAlign w:val="center"/>
          </w:tcPr>
          <w:p w:rsidR="005255ED" w:rsidRDefault="005255ED" w:rsidP="00182167">
            <w:pPr>
              <w:pStyle w:val="ConsPlusNormal"/>
              <w:jc w:val="center"/>
            </w:pPr>
            <w:r>
              <w:t>1.0</w:t>
            </w:r>
          </w:p>
        </w:tc>
        <w:tc>
          <w:tcPr>
            <w:tcW w:w="885" w:type="pct"/>
            <w:tcBorders>
              <w:top w:val="single" w:sz="4" w:space="0" w:color="auto"/>
              <w:left w:val="single" w:sz="4" w:space="0" w:color="auto"/>
              <w:bottom w:val="single" w:sz="4" w:space="0" w:color="auto"/>
              <w:right w:val="single" w:sz="4" w:space="0" w:color="auto"/>
            </w:tcBorders>
            <w:vAlign w:val="center"/>
          </w:tcPr>
          <w:p w:rsidR="005255ED" w:rsidRDefault="005255ED" w:rsidP="00182167">
            <w:pPr>
              <w:pStyle w:val="ConsPlusNormal"/>
              <w:jc w:val="center"/>
            </w:pPr>
            <w:r>
              <w:t>Z00 - Z99</w:t>
            </w:r>
          </w:p>
        </w:tc>
        <w:tc>
          <w:tcPr>
            <w:tcW w:w="589" w:type="pct"/>
            <w:vMerge w:val="restart"/>
            <w:tcBorders>
              <w:top w:val="single" w:sz="4" w:space="0" w:color="auto"/>
              <w:left w:val="single" w:sz="4" w:space="0" w:color="auto"/>
              <w:right w:val="single" w:sz="4" w:space="0" w:color="auto"/>
            </w:tcBorders>
          </w:tcPr>
          <w:p w:rsidR="005255ED" w:rsidRDefault="005255ED" w:rsidP="00182167">
            <w:pPr>
              <w:pStyle w:val="ConsPlusNormal"/>
            </w:pPr>
            <w:r>
              <w:t xml:space="preserve">Алгоритм расчета столбца + условие: </w:t>
            </w:r>
          </w:p>
          <w:p w:rsidR="005255ED" w:rsidRPr="00C53DD9" w:rsidRDefault="005255ED" w:rsidP="00182167">
            <w:pPr>
              <w:pStyle w:val="ConsPlusNormal"/>
              <w:rPr>
                <w:i/>
              </w:rPr>
            </w:pPr>
            <w:r>
              <w:t xml:space="preserve">Диагноз заболевания в амбулаторном талоне (шифр МКБ-10) должен быть равен или находиться в интервале указанных кодов диагнозов (см. графу «Код по МКБ-10 пересмотра») </w:t>
            </w:r>
            <w:r w:rsidRPr="00C53DD9">
              <w:rPr>
                <w:i/>
              </w:rPr>
              <w:t>(диагноз АТ: Учет → Статистические талоны → Работа с ТАПами, перейти по ссылке с номером АТ – вкладка «Данные о заболеваниях», поле «Шифр МКБ»)</w:t>
            </w:r>
          </w:p>
          <w:p w:rsidR="005255ED" w:rsidRDefault="005255ED" w:rsidP="00182167">
            <w:pPr>
              <w:pStyle w:val="ConsPlusNormal"/>
            </w:pPr>
          </w:p>
        </w:tc>
      </w:tr>
      <w:tr w:rsidR="005255ED" w:rsidTr="00182167">
        <w:tc>
          <w:tcPr>
            <w:tcW w:w="2937" w:type="pct"/>
            <w:gridSpan w:val="2"/>
            <w:tcBorders>
              <w:top w:val="single" w:sz="4" w:space="0" w:color="auto"/>
              <w:left w:val="single" w:sz="4" w:space="0" w:color="auto"/>
              <w:bottom w:val="single" w:sz="4" w:space="0" w:color="auto"/>
              <w:right w:val="single" w:sz="4" w:space="0" w:color="auto"/>
            </w:tcBorders>
            <w:vAlign w:val="center"/>
          </w:tcPr>
          <w:p w:rsidR="005255ED" w:rsidRDefault="005255ED" w:rsidP="00182167">
            <w:pPr>
              <w:pStyle w:val="ConsPlusNormal"/>
            </w:pPr>
            <w:r>
              <w:t>из них:</w:t>
            </w:r>
          </w:p>
          <w:p w:rsidR="005255ED" w:rsidRDefault="005255ED" w:rsidP="00182167">
            <w:pPr>
              <w:pStyle w:val="ConsPlusNormal"/>
            </w:pPr>
            <w:r>
              <w:t>обращения в медицинские организации для медицинского осмотра и обследования</w:t>
            </w:r>
          </w:p>
        </w:tc>
        <w:tc>
          <w:tcPr>
            <w:tcW w:w="589" w:type="pct"/>
            <w:tcBorders>
              <w:top w:val="single" w:sz="4" w:space="0" w:color="auto"/>
              <w:left w:val="single" w:sz="4" w:space="0" w:color="auto"/>
              <w:bottom w:val="single" w:sz="4" w:space="0" w:color="auto"/>
              <w:right w:val="single" w:sz="4" w:space="0" w:color="auto"/>
            </w:tcBorders>
            <w:vAlign w:val="center"/>
          </w:tcPr>
          <w:p w:rsidR="005255ED" w:rsidRDefault="005255ED" w:rsidP="00182167">
            <w:pPr>
              <w:pStyle w:val="ConsPlusNormal"/>
              <w:jc w:val="center"/>
            </w:pPr>
            <w:r>
              <w:t>1.1</w:t>
            </w:r>
          </w:p>
        </w:tc>
        <w:tc>
          <w:tcPr>
            <w:tcW w:w="885" w:type="pct"/>
            <w:tcBorders>
              <w:top w:val="single" w:sz="4" w:space="0" w:color="auto"/>
              <w:left w:val="single" w:sz="4" w:space="0" w:color="auto"/>
              <w:bottom w:val="single" w:sz="4" w:space="0" w:color="auto"/>
              <w:right w:val="single" w:sz="4" w:space="0" w:color="auto"/>
            </w:tcBorders>
            <w:vAlign w:val="center"/>
          </w:tcPr>
          <w:p w:rsidR="005255ED" w:rsidRDefault="005255ED" w:rsidP="00182167">
            <w:pPr>
              <w:pStyle w:val="ConsPlusNormal"/>
              <w:jc w:val="center"/>
            </w:pPr>
            <w:r>
              <w:t>Z00 - Z13</w:t>
            </w:r>
          </w:p>
        </w:tc>
        <w:tc>
          <w:tcPr>
            <w:tcW w:w="589" w:type="pct"/>
            <w:vMerge/>
            <w:tcBorders>
              <w:left w:val="single" w:sz="4" w:space="0" w:color="auto"/>
              <w:right w:val="single" w:sz="4" w:space="0" w:color="auto"/>
            </w:tcBorders>
          </w:tcPr>
          <w:p w:rsidR="005255ED" w:rsidRDefault="005255ED" w:rsidP="00182167">
            <w:pPr>
              <w:pStyle w:val="ConsPlusNormal"/>
            </w:pPr>
          </w:p>
        </w:tc>
      </w:tr>
      <w:tr w:rsidR="005255ED" w:rsidTr="00182167">
        <w:tc>
          <w:tcPr>
            <w:tcW w:w="726" w:type="pct"/>
            <w:tcBorders>
              <w:top w:val="single" w:sz="4" w:space="0" w:color="auto"/>
              <w:left w:val="single" w:sz="4" w:space="0" w:color="auto"/>
              <w:bottom w:val="single" w:sz="4" w:space="0" w:color="auto"/>
            </w:tcBorders>
          </w:tcPr>
          <w:p w:rsidR="005255ED" w:rsidRDefault="005255ED" w:rsidP="00182167">
            <w:pPr>
              <w:pStyle w:val="ConsPlusNormal"/>
              <w:ind w:left="283"/>
            </w:pPr>
            <w:r>
              <w:t>из них:</w:t>
            </w:r>
          </w:p>
        </w:tc>
        <w:tc>
          <w:tcPr>
            <w:tcW w:w="2211" w:type="pct"/>
            <w:tcBorders>
              <w:top w:val="single" w:sz="4" w:space="0" w:color="auto"/>
              <w:bottom w:val="single" w:sz="4" w:space="0" w:color="auto"/>
              <w:right w:val="single" w:sz="4" w:space="0" w:color="auto"/>
            </w:tcBorders>
            <w:vAlign w:val="center"/>
          </w:tcPr>
          <w:p w:rsidR="005255ED" w:rsidRDefault="005255ED" w:rsidP="00182167">
            <w:pPr>
              <w:pStyle w:val="ConsPlusNormal"/>
            </w:pPr>
            <w:r>
              <w:t>обращения в связи с получением медицинских документов</w:t>
            </w:r>
          </w:p>
        </w:tc>
        <w:tc>
          <w:tcPr>
            <w:tcW w:w="589" w:type="pct"/>
            <w:tcBorders>
              <w:top w:val="single" w:sz="4" w:space="0" w:color="auto"/>
              <w:left w:val="single" w:sz="4" w:space="0" w:color="auto"/>
              <w:bottom w:val="single" w:sz="4" w:space="0" w:color="auto"/>
              <w:right w:val="single" w:sz="4" w:space="0" w:color="auto"/>
            </w:tcBorders>
            <w:vAlign w:val="center"/>
          </w:tcPr>
          <w:p w:rsidR="005255ED" w:rsidRDefault="005255ED" w:rsidP="00182167">
            <w:pPr>
              <w:pStyle w:val="ConsPlusNormal"/>
              <w:jc w:val="center"/>
            </w:pPr>
            <w:r>
              <w:t>1.1.1</w:t>
            </w:r>
          </w:p>
        </w:tc>
        <w:tc>
          <w:tcPr>
            <w:tcW w:w="885" w:type="pct"/>
            <w:tcBorders>
              <w:top w:val="single" w:sz="4" w:space="0" w:color="auto"/>
              <w:left w:val="single" w:sz="4" w:space="0" w:color="auto"/>
              <w:bottom w:val="single" w:sz="4" w:space="0" w:color="auto"/>
              <w:right w:val="single" w:sz="4" w:space="0" w:color="auto"/>
            </w:tcBorders>
            <w:vAlign w:val="center"/>
          </w:tcPr>
          <w:p w:rsidR="005255ED" w:rsidRDefault="005255ED" w:rsidP="00182167">
            <w:pPr>
              <w:pStyle w:val="ConsPlusNormal"/>
              <w:jc w:val="center"/>
            </w:pPr>
            <w:r>
              <w:t>Z02.7</w:t>
            </w:r>
          </w:p>
        </w:tc>
        <w:tc>
          <w:tcPr>
            <w:tcW w:w="589" w:type="pct"/>
            <w:vMerge/>
            <w:tcBorders>
              <w:left w:val="single" w:sz="4" w:space="0" w:color="auto"/>
              <w:right w:val="single" w:sz="4" w:space="0" w:color="auto"/>
            </w:tcBorders>
          </w:tcPr>
          <w:p w:rsidR="005255ED" w:rsidRDefault="005255ED" w:rsidP="00182167">
            <w:pPr>
              <w:pStyle w:val="ConsPlusNormal"/>
            </w:pPr>
          </w:p>
        </w:tc>
      </w:tr>
      <w:tr w:rsidR="005255ED" w:rsidTr="00182167">
        <w:tc>
          <w:tcPr>
            <w:tcW w:w="2937" w:type="pct"/>
            <w:gridSpan w:val="2"/>
            <w:tcBorders>
              <w:top w:val="single" w:sz="4" w:space="0" w:color="auto"/>
              <w:left w:val="single" w:sz="4" w:space="0" w:color="auto"/>
              <w:bottom w:val="single" w:sz="4" w:space="0" w:color="auto"/>
              <w:right w:val="single" w:sz="4" w:space="0" w:color="auto"/>
            </w:tcBorders>
            <w:vAlign w:val="center"/>
          </w:tcPr>
          <w:p w:rsidR="005255ED" w:rsidRDefault="005255ED" w:rsidP="00182167">
            <w:pPr>
              <w:pStyle w:val="ConsPlusNormal"/>
            </w:pPr>
            <w:r>
              <w:t>потенциальная опасность для здоровья, связанная с инфекционными болезнями</w:t>
            </w:r>
          </w:p>
        </w:tc>
        <w:tc>
          <w:tcPr>
            <w:tcW w:w="589" w:type="pct"/>
            <w:tcBorders>
              <w:top w:val="single" w:sz="4" w:space="0" w:color="auto"/>
              <w:left w:val="single" w:sz="4" w:space="0" w:color="auto"/>
              <w:bottom w:val="single" w:sz="4" w:space="0" w:color="auto"/>
              <w:right w:val="single" w:sz="4" w:space="0" w:color="auto"/>
            </w:tcBorders>
            <w:vAlign w:val="center"/>
          </w:tcPr>
          <w:p w:rsidR="005255ED" w:rsidRDefault="005255ED" w:rsidP="00182167">
            <w:pPr>
              <w:pStyle w:val="ConsPlusNormal"/>
              <w:jc w:val="center"/>
            </w:pPr>
            <w:r>
              <w:t>1.2</w:t>
            </w:r>
          </w:p>
        </w:tc>
        <w:tc>
          <w:tcPr>
            <w:tcW w:w="885" w:type="pct"/>
            <w:tcBorders>
              <w:top w:val="single" w:sz="4" w:space="0" w:color="auto"/>
              <w:left w:val="single" w:sz="4" w:space="0" w:color="auto"/>
              <w:bottom w:val="single" w:sz="4" w:space="0" w:color="auto"/>
              <w:right w:val="single" w:sz="4" w:space="0" w:color="auto"/>
            </w:tcBorders>
            <w:vAlign w:val="center"/>
          </w:tcPr>
          <w:p w:rsidR="005255ED" w:rsidRDefault="005255ED" w:rsidP="00182167">
            <w:pPr>
              <w:pStyle w:val="ConsPlusNormal"/>
              <w:jc w:val="center"/>
            </w:pPr>
            <w:r>
              <w:t>Z20 - Z29</w:t>
            </w:r>
          </w:p>
        </w:tc>
        <w:tc>
          <w:tcPr>
            <w:tcW w:w="589" w:type="pct"/>
            <w:vMerge/>
            <w:tcBorders>
              <w:left w:val="single" w:sz="4" w:space="0" w:color="auto"/>
              <w:right w:val="single" w:sz="4" w:space="0" w:color="auto"/>
            </w:tcBorders>
          </w:tcPr>
          <w:p w:rsidR="005255ED" w:rsidRDefault="005255ED" w:rsidP="00182167">
            <w:pPr>
              <w:pStyle w:val="ConsPlusNormal"/>
            </w:pPr>
          </w:p>
        </w:tc>
      </w:tr>
      <w:tr w:rsidR="005255ED" w:rsidTr="00182167">
        <w:tc>
          <w:tcPr>
            <w:tcW w:w="726" w:type="pct"/>
            <w:tcBorders>
              <w:top w:val="single" w:sz="4" w:space="0" w:color="auto"/>
              <w:left w:val="single" w:sz="4" w:space="0" w:color="auto"/>
              <w:bottom w:val="single" w:sz="4" w:space="0" w:color="auto"/>
            </w:tcBorders>
          </w:tcPr>
          <w:p w:rsidR="005255ED" w:rsidRDefault="005255ED" w:rsidP="00182167">
            <w:pPr>
              <w:pStyle w:val="ConsPlusNormal"/>
              <w:ind w:left="283"/>
            </w:pPr>
            <w:r>
              <w:t>из них:</w:t>
            </w:r>
          </w:p>
        </w:tc>
        <w:tc>
          <w:tcPr>
            <w:tcW w:w="2211" w:type="pct"/>
            <w:tcBorders>
              <w:top w:val="single" w:sz="4" w:space="0" w:color="auto"/>
              <w:bottom w:val="single" w:sz="4" w:space="0" w:color="auto"/>
              <w:right w:val="single" w:sz="4" w:space="0" w:color="auto"/>
            </w:tcBorders>
            <w:vAlign w:val="center"/>
          </w:tcPr>
          <w:p w:rsidR="005255ED" w:rsidRDefault="005255ED" w:rsidP="00182167">
            <w:pPr>
              <w:pStyle w:val="ConsPlusNormal"/>
            </w:pPr>
            <w:r>
              <w:t>носительство возбудителя инфекционной болезни</w:t>
            </w:r>
          </w:p>
        </w:tc>
        <w:tc>
          <w:tcPr>
            <w:tcW w:w="589" w:type="pct"/>
            <w:tcBorders>
              <w:top w:val="single" w:sz="4" w:space="0" w:color="auto"/>
              <w:left w:val="single" w:sz="4" w:space="0" w:color="auto"/>
              <w:bottom w:val="single" w:sz="4" w:space="0" w:color="auto"/>
              <w:right w:val="single" w:sz="4" w:space="0" w:color="auto"/>
            </w:tcBorders>
            <w:vAlign w:val="center"/>
          </w:tcPr>
          <w:p w:rsidR="005255ED" w:rsidRDefault="005255ED" w:rsidP="00182167">
            <w:pPr>
              <w:pStyle w:val="ConsPlusNormal"/>
              <w:jc w:val="center"/>
            </w:pPr>
            <w:r>
              <w:t>1.2.1</w:t>
            </w:r>
          </w:p>
        </w:tc>
        <w:tc>
          <w:tcPr>
            <w:tcW w:w="885" w:type="pct"/>
            <w:tcBorders>
              <w:top w:val="single" w:sz="4" w:space="0" w:color="auto"/>
              <w:left w:val="single" w:sz="4" w:space="0" w:color="auto"/>
              <w:bottom w:val="single" w:sz="4" w:space="0" w:color="auto"/>
              <w:right w:val="single" w:sz="4" w:space="0" w:color="auto"/>
            </w:tcBorders>
            <w:vAlign w:val="center"/>
          </w:tcPr>
          <w:p w:rsidR="005255ED" w:rsidRDefault="005255ED" w:rsidP="00182167">
            <w:pPr>
              <w:pStyle w:val="ConsPlusNormal"/>
              <w:jc w:val="center"/>
            </w:pPr>
            <w:r>
              <w:t>Z22</w:t>
            </w:r>
          </w:p>
        </w:tc>
        <w:tc>
          <w:tcPr>
            <w:tcW w:w="589" w:type="pct"/>
            <w:vMerge/>
            <w:tcBorders>
              <w:left w:val="single" w:sz="4" w:space="0" w:color="auto"/>
              <w:right w:val="single" w:sz="4" w:space="0" w:color="auto"/>
            </w:tcBorders>
          </w:tcPr>
          <w:p w:rsidR="005255ED" w:rsidRDefault="005255ED" w:rsidP="00182167">
            <w:pPr>
              <w:pStyle w:val="ConsPlusNormal"/>
            </w:pPr>
          </w:p>
        </w:tc>
      </w:tr>
      <w:tr w:rsidR="005255ED" w:rsidTr="00182167">
        <w:tc>
          <w:tcPr>
            <w:tcW w:w="2937" w:type="pct"/>
            <w:gridSpan w:val="2"/>
            <w:tcBorders>
              <w:top w:val="single" w:sz="4" w:space="0" w:color="auto"/>
              <w:left w:val="single" w:sz="4" w:space="0" w:color="auto"/>
              <w:bottom w:val="single" w:sz="4" w:space="0" w:color="auto"/>
              <w:right w:val="single" w:sz="4" w:space="0" w:color="auto"/>
            </w:tcBorders>
            <w:vAlign w:val="center"/>
          </w:tcPr>
          <w:p w:rsidR="005255ED" w:rsidRDefault="005255ED" w:rsidP="00182167">
            <w:pPr>
              <w:pStyle w:val="ConsPlusNormal"/>
            </w:pPr>
            <w:r>
              <w:t>обращения в медицинские организации в связи с обстоятельствами, относящимися к репродуктивной функции</w:t>
            </w:r>
          </w:p>
        </w:tc>
        <w:tc>
          <w:tcPr>
            <w:tcW w:w="589" w:type="pct"/>
            <w:tcBorders>
              <w:top w:val="single" w:sz="4" w:space="0" w:color="auto"/>
              <w:left w:val="single" w:sz="4" w:space="0" w:color="auto"/>
              <w:bottom w:val="single" w:sz="4" w:space="0" w:color="auto"/>
              <w:right w:val="single" w:sz="4" w:space="0" w:color="auto"/>
            </w:tcBorders>
            <w:vAlign w:val="center"/>
          </w:tcPr>
          <w:p w:rsidR="005255ED" w:rsidRDefault="005255ED" w:rsidP="00182167">
            <w:pPr>
              <w:pStyle w:val="ConsPlusNormal"/>
              <w:jc w:val="center"/>
            </w:pPr>
            <w:r>
              <w:t>1.3</w:t>
            </w:r>
          </w:p>
        </w:tc>
        <w:tc>
          <w:tcPr>
            <w:tcW w:w="885" w:type="pct"/>
            <w:tcBorders>
              <w:top w:val="single" w:sz="4" w:space="0" w:color="auto"/>
              <w:left w:val="single" w:sz="4" w:space="0" w:color="auto"/>
              <w:bottom w:val="single" w:sz="4" w:space="0" w:color="auto"/>
              <w:right w:val="single" w:sz="4" w:space="0" w:color="auto"/>
            </w:tcBorders>
            <w:vAlign w:val="center"/>
          </w:tcPr>
          <w:p w:rsidR="005255ED" w:rsidRDefault="005255ED" w:rsidP="00182167">
            <w:pPr>
              <w:pStyle w:val="ConsPlusNormal"/>
              <w:jc w:val="center"/>
            </w:pPr>
            <w:r>
              <w:t>Z30 - Z39</w:t>
            </w:r>
          </w:p>
        </w:tc>
        <w:tc>
          <w:tcPr>
            <w:tcW w:w="589" w:type="pct"/>
            <w:vMerge/>
            <w:tcBorders>
              <w:left w:val="single" w:sz="4" w:space="0" w:color="auto"/>
              <w:right w:val="single" w:sz="4" w:space="0" w:color="auto"/>
            </w:tcBorders>
          </w:tcPr>
          <w:p w:rsidR="005255ED" w:rsidRDefault="005255ED" w:rsidP="00182167">
            <w:pPr>
              <w:pStyle w:val="ConsPlusNormal"/>
            </w:pPr>
          </w:p>
        </w:tc>
      </w:tr>
      <w:tr w:rsidR="005255ED" w:rsidTr="00182167">
        <w:tc>
          <w:tcPr>
            <w:tcW w:w="2937" w:type="pct"/>
            <w:gridSpan w:val="2"/>
            <w:tcBorders>
              <w:top w:val="single" w:sz="4" w:space="0" w:color="auto"/>
              <w:left w:val="single" w:sz="4" w:space="0" w:color="auto"/>
              <w:bottom w:val="single" w:sz="4" w:space="0" w:color="auto"/>
              <w:right w:val="single" w:sz="4" w:space="0" w:color="auto"/>
            </w:tcBorders>
            <w:vAlign w:val="center"/>
          </w:tcPr>
          <w:p w:rsidR="005255ED" w:rsidRDefault="005255ED" w:rsidP="00182167">
            <w:pPr>
              <w:pStyle w:val="ConsPlusNormal"/>
            </w:pPr>
            <w:r>
              <w:t>обращения в медицинские организации в связи с необходимостью проведения специфических процедур и получения медицинской помощи</w:t>
            </w:r>
          </w:p>
        </w:tc>
        <w:tc>
          <w:tcPr>
            <w:tcW w:w="589" w:type="pct"/>
            <w:tcBorders>
              <w:top w:val="single" w:sz="4" w:space="0" w:color="auto"/>
              <w:left w:val="single" w:sz="4" w:space="0" w:color="auto"/>
              <w:bottom w:val="single" w:sz="4" w:space="0" w:color="auto"/>
              <w:right w:val="single" w:sz="4" w:space="0" w:color="auto"/>
            </w:tcBorders>
            <w:vAlign w:val="center"/>
          </w:tcPr>
          <w:p w:rsidR="005255ED" w:rsidRDefault="005255ED" w:rsidP="00182167">
            <w:pPr>
              <w:pStyle w:val="ConsPlusNormal"/>
              <w:jc w:val="center"/>
            </w:pPr>
            <w:r>
              <w:t>1.4</w:t>
            </w:r>
          </w:p>
        </w:tc>
        <w:tc>
          <w:tcPr>
            <w:tcW w:w="885" w:type="pct"/>
            <w:tcBorders>
              <w:top w:val="single" w:sz="4" w:space="0" w:color="auto"/>
              <w:left w:val="single" w:sz="4" w:space="0" w:color="auto"/>
              <w:bottom w:val="single" w:sz="4" w:space="0" w:color="auto"/>
              <w:right w:val="single" w:sz="4" w:space="0" w:color="auto"/>
            </w:tcBorders>
            <w:vAlign w:val="center"/>
          </w:tcPr>
          <w:p w:rsidR="005255ED" w:rsidRDefault="005255ED" w:rsidP="00182167">
            <w:pPr>
              <w:pStyle w:val="ConsPlusNormal"/>
              <w:jc w:val="center"/>
            </w:pPr>
            <w:r>
              <w:t>Z40 - Z54</w:t>
            </w:r>
          </w:p>
        </w:tc>
        <w:tc>
          <w:tcPr>
            <w:tcW w:w="589" w:type="pct"/>
            <w:vMerge/>
            <w:tcBorders>
              <w:left w:val="single" w:sz="4" w:space="0" w:color="auto"/>
              <w:right w:val="single" w:sz="4" w:space="0" w:color="auto"/>
            </w:tcBorders>
          </w:tcPr>
          <w:p w:rsidR="005255ED" w:rsidRDefault="005255ED" w:rsidP="00182167">
            <w:pPr>
              <w:pStyle w:val="ConsPlusNormal"/>
            </w:pPr>
          </w:p>
        </w:tc>
      </w:tr>
      <w:tr w:rsidR="005255ED" w:rsidTr="00182167">
        <w:tc>
          <w:tcPr>
            <w:tcW w:w="2937" w:type="pct"/>
            <w:gridSpan w:val="2"/>
            <w:tcBorders>
              <w:top w:val="single" w:sz="4" w:space="0" w:color="auto"/>
              <w:left w:val="single" w:sz="4" w:space="0" w:color="auto"/>
              <w:bottom w:val="single" w:sz="4" w:space="0" w:color="auto"/>
              <w:right w:val="single" w:sz="4" w:space="0" w:color="auto"/>
            </w:tcBorders>
            <w:vAlign w:val="center"/>
          </w:tcPr>
          <w:p w:rsidR="005255ED" w:rsidRDefault="005255ED" w:rsidP="00182167">
            <w:pPr>
              <w:pStyle w:val="ConsPlusNormal"/>
              <w:ind w:left="566"/>
            </w:pPr>
            <w:r>
              <w:t>из них:</w:t>
            </w:r>
          </w:p>
          <w:p w:rsidR="005255ED" w:rsidRDefault="005255ED" w:rsidP="00182167">
            <w:pPr>
              <w:pStyle w:val="ConsPlusNormal"/>
              <w:ind w:left="283"/>
            </w:pPr>
            <w:r>
              <w:t>помощь, включающая использование реабилитационных процедур</w:t>
            </w:r>
          </w:p>
        </w:tc>
        <w:tc>
          <w:tcPr>
            <w:tcW w:w="589" w:type="pct"/>
            <w:tcBorders>
              <w:top w:val="single" w:sz="4" w:space="0" w:color="auto"/>
              <w:left w:val="single" w:sz="4" w:space="0" w:color="auto"/>
              <w:bottom w:val="single" w:sz="4" w:space="0" w:color="auto"/>
              <w:right w:val="single" w:sz="4" w:space="0" w:color="auto"/>
            </w:tcBorders>
            <w:vAlign w:val="center"/>
          </w:tcPr>
          <w:p w:rsidR="005255ED" w:rsidRDefault="005255ED" w:rsidP="00182167">
            <w:pPr>
              <w:pStyle w:val="ConsPlusNormal"/>
              <w:jc w:val="center"/>
            </w:pPr>
            <w:r>
              <w:t>1.4.1</w:t>
            </w:r>
          </w:p>
        </w:tc>
        <w:tc>
          <w:tcPr>
            <w:tcW w:w="885" w:type="pct"/>
            <w:tcBorders>
              <w:top w:val="single" w:sz="4" w:space="0" w:color="auto"/>
              <w:left w:val="single" w:sz="4" w:space="0" w:color="auto"/>
              <w:bottom w:val="single" w:sz="4" w:space="0" w:color="auto"/>
              <w:right w:val="single" w:sz="4" w:space="0" w:color="auto"/>
            </w:tcBorders>
            <w:vAlign w:val="center"/>
          </w:tcPr>
          <w:p w:rsidR="005255ED" w:rsidRDefault="005255ED" w:rsidP="00182167">
            <w:pPr>
              <w:pStyle w:val="ConsPlusNormal"/>
              <w:jc w:val="center"/>
            </w:pPr>
            <w:r>
              <w:t>Z50</w:t>
            </w:r>
          </w:p>
        </w:tc>
        <w:tc>
          <w:tcPr>
            <w:tcW w:w="589" w:type="pct"/>
            <w:vMerge/>
            <w:tcBorders>
              <w:left w:val="single" w:sz="4" w:space="0" w:color="auto"/>
              <w:right w:val="single" w:sz="4" w:space="0" w:color="auto"/>
            </w:tcBorders>
          </w:tcPr>
          <w:p w:rsidR="005255ED" w:rsidRDefault="005255ED" w:rsidP="00182167">
            <w:pPr>
              <w:pStyle w:val="ConsPlusNormal"/>
            </w:pPr>
          </w:p>
        </w:tc>
      </w:tr>
      <w:tr w:rsidR="005255ED" w:rsidTr="00182167">
        <w:tc>
          <w:tcPr>
            <w:tcW w:w="2937" w:type="pct"/>
            <w:gridSpan w:val="2"/>
            <w:tcBorders>
              <w:top w:val="single" w:sz="4" w:space="0" w:color="auto"/>
              <w:left w:val="single" w:sz="4" w:space="0" w:color="auto"/>
              <w:bottom w:val="single" w:sz="4" w:space="0" w:color="auto"/>
              <w:right w:val="single" w:sz="4" w:space="0" w:color="auto"/>
            </w:tcBorders>
            <w:vAlign w:val="center"/>
          </w:tcPr>
          <w:p w:rsidR="005255ED" w:rsidRDefault="005255ED" w:rsidP="00182167">
            <w:pPr>
              <w:pStyle w:val="ConsPlusNormal"/>
              <w:ind w:left="283"/>
            </w:pPr>
            <w:r>
              <w:t>паллиативная помощь</w:t>
            </w:r>
          </w:p>
        </w:tc>
        <w:tc>
          <w:tcPr>
            <w:tcW w:w="589" w:type="pct"/>
            <w:tcBorders>
              <w:top w:val="single" w:sz="4" w:space="0" w:color="auto"/>
              <w:left w:val="single" w:sz="4" w:space="0" w:color="auto"/>
              <w:bottom w:val="single" w:sz="4" w:space="0" w:color="auto"/>
              <w:right w:val="single" w:sz="4" w:space="0" w:color="auto"/>
            </w:tcBorders>
            <w:vAlign w:val="center"/>
          </w:tcPr>
          <w:p w:rsidR="005255ED" w:rsidRDefault="005255ED" w:rsidP="00182167">
            <w:pPr>
              <w:pStyle w:val="ConsPlusNormal"/>
              <w:jc w:val="center"/>
            </w:pPr>
            <w:r>
              <w:t>1.4.2</w:t>
            </w:r>
          </w:p>
        </w:tc>
        <w:tc>
          <w:tcPr>
            <w:tcW w:w="885" w:type="pct"/>
            <w:tcBorders>
              <w:top w:val="single" w:sz="4" w:space="0" w:color="auto"/>
              <w:left w:val="single" w:sz="4" w:space="0" w:color="auto"/>
              <w:bottom w:val="single" w:sz="4" w:space="0" w:color="auto"/>
              <w:right w:val="single" w:sz="4" w:space="0" w:color="auto"/>
            </w:tcBorders>
            <w:vAlign w:val="center"/>
          </w:tcPr>
          <w:p w:rsidR="005255ED" w:rsidRDefault="005255ED" w:rsidP="00182167">
            <w:pPr>
              <w:pStyle w:val="ConsPlusNormal"/>
              <w:jc w:val="center"/>
            </w:pPr>
            <w:r>
              <w:t>Z51.5</w:t>
            </w:r>
          </w:p>
        </w:tc>
        <w:tc>
          <w:tcPr>
            <w:tcW w:w="589" w:type="pct"/>
            <w:vMerge/>
            <w:tcBorders>
              <w:left w:val="single" w:sz="4" w:space="0" w:color="auto"/>
              <w:right w:val="single" w:sz="4" w:space="0" w:color="auto"/>
            </w:tcBorders>
          </w:tcPr>
          <w:p w:rsidR="005255ED" w:rsidRDefault="005255ED" w:rsidP="00182167">
            <w:pPr>
              <w:pStyle w:val="ConsPlusNormal"/>
            </w:pPr>
          </w:p>
        </w:tc>
      </w:tr>
      <w:tr w:rsidR="005255ED" w:rsidTr="00182167">
        <w:tc>
          <w:tcPr>
            <w:tcW w:w="2937" w:type="pct"/>
            <w:gridSpan w:val="2"/>
            <w:tcBorders>
              <w:top w:val="single" w:sz="4" w:space="0" w:color="auto"/>
              <w:left w:val="single" w:sz="4" w:space="0" w:color="auto"/>
              <w:bottom w:val="single" w:sz="4" w:space="0" w:color="auto"/>
              <w:right w:val="single" w:sz="4" w:space="0" w:color="auto"/>
            </w:tcBorders>
            <w:vAlign w:val="center"/>
          </w:tcPr>
          <w:p w:rsidR="005255ED" w:rsidRDefault="005255ED" w:rsidP="00182167">
            <w:pPr>
              <w:pStyle w:val="ConsPlusNormal"/>
            </w:pPr>
            <w:r>
              <w:t>потенциальная опасность для здоровья, связанная с социально-экономическими и психосоциальными обстоятельствами</w:t>
            </w:r>
          </w:p>
        </w:tc>
        <w:tc>
          <w:tcPr>
            <w:tcW w:w="589" w:type="pct"/>
            <w:tcBorders>
              <w:top w:val="single" w:sz="4" w:space="0" w:color="auto"/>
              <w:left w:val="single" w:sz="4" w:space="0" w:color="auto"/>
              <w:bottom w:val="single" w:sz="4" w:space="0" w:color="auto"/>
              <w:right w:val="single" w:sz="4" w:space="0" w:color="auto"/>
            </w:tcBorders>
            <w:vAlign w:val="center"/>
          </w:tcPr>
          <w:p w:rsidR="005255ED" w:rsidRDefault="005255ED" w:rsidP="00182167">
            <w:pPr>
              <w:pStyle w:val="ConsPlusNormal"/>
              <w:jc w:val="center"/>
            </w:pPr>
            <w:r>
              <w:t>1.5</w:t>
            </w:r>
          </w:p>
        </w:tc>
        <w:tc>
          <w:tcPr>
            <w:tcW w:w="885" w:type="pct"/>
            <w:tcBorders>
              <w:top w:val="single" w:sz="4" w:space="0" w:color="auto"/>
              <w:left w:val="single" w:sz="4" w:space="0" w:color="auto"/>
              <w:bottom w:val="single" w:sz="4" w:space="0" w:color="auto"/>
              <w:right w:val="single" w:sz="4" w:space="0" w:color="auto"/>
            </w:tcBorders>
            <w:vAlign w:val="center"/>
          </w:tcPr>
          <w:p w:rsidR="005255ED" w:rsidRDefault="005255ED" w:rsidP="00182167">
            <w:pPr>
              <w:pStyle w:val="ConsPlusNormal"/>
              <w:jc w:val="center"/>
            </w:pPr>
            <w:r>
              <w:t>Z55 - Z65</w:t>
            </w:r>
          </w:p>
        </w:tc>
        <w:tc>
          <w:tcPr>
            <w:tcW w:w="589" w:type="pct"/>
            <w:vMerge/>
            <w:tcBorders>
              <w:left w:val="single" w:sz="4" w:space="0" w:color="auto"/>
              <w:right w:val="single" w:sz="4" w:space="0" w:color="auto"/>
            </w:tcBorders>
          </w:tcPr>
          <w:p w:rsidR="005255ED" w:rsidRDefault="005255ED" w:rsidP="00182167">
            <w:pPr>
              <w:pStyle w:val="ConsPlusNormal"/>
            </w:pPr>
          </w:p>
        </w:tc>
      </w:tr>
      <w:tr w:rsidR="005255ED" w:rsidTr="00182167">
        <w:tc>
          <w:tcPr>
            <w:tcW w:w="2937" w:type="pct"/>
            <w:gridSpan w:val="2"/>
            <w:tcBorders>
              <w:top w:val="single" w:sz="4" w:space="0" w:color="auto"/>
              <w:left w:val="single" w:sz="4" w:space="0" w:color="auto"/>
              <w:bottom w:val="single" w:sz="4" w:space="0" w:color="auto"/>
              <w:right w:val="single" w:sz="4" w:space="0" w:color="auto"/>
            </w:tcBorders>
            <w:vAlign w:val="center"/>
          </w:tcPr>
          <w:p w:rsidR="005255ED" w:rsidRDefault="005255ED" w:rsidP="00182167">
            <w:pPr>
              <w:pStyle w:val="ConsPlusNormal"/>
            </w:pPr>
            <w:r>
              <w:t>обращения в медицинские организации в связи с другими обстоятельствами</w:t>
            </w:r>
          </w:p>
        </w:tc>
        <w:tc>
          <w:tcPr>
            <w:tcW w:w="589" w:type="pct"/>
            <w:tcBorders>
              <w:top w:val="single" w:sz="4" w:space="0" w:color="auto"/>
              <w:left w:val="single" w:sz="4" w:space="0" w:color="auto"/>
              <w:bottom w:val="single" w:sz="4" w:space="0" w:color="auto"/>
              <w:right w:val="single" w:sz="4" w:space="0" w:color="auto"/>
            </w:tcBorders>
            <w:vAlign w:val="center"/>
          </w:tcPr>
          <w:p w:rsidR="005255ED" w:rsidRDefault="005255ED" w:rsidP="00182167">
            <w:pPr>
              <w:pStyle w:val="ConsPlusNormal"/>
              <w:jc w:val="center"/>
            </w:pPr>
            <w:r>
              <w:t>1.6</w:t>
            </w:r>
          </w:p>
        </w:tc>
        <w:tc>
          <w:tcPr>
            <w:tcW w:w="885" w:type="pct"/>
            <w:tcBorders>
              <w:top w:val="single" w:sz="4" w:space="0" w:color="auto"/>
              <w:left w:val="single" w:sz="4" w:space="0" w:color="auto"/>
              <w:bottom w:val="single" w:sz="4" w:space="0" w:color="auto"/>
              <w:right w:val="single" w:sz="4" w:space="0" w:color="auto"/>
            </w:tcBorders>
            <w:vAlign w:val="center"/>
          </w:tcPr>
          <w:p w:rsidR="005255ED" w:rsidRDefault="005255ED" w:rsidP="00182167">
            <w:pPr>
              <w:pStyle w:val="ConsPlusNormal"/>
              <w:jc w:val="center"/>
            </w:pPr>
            <w:r>
              <w:t>Z70 - Z76</w:t>
            </w:r>
          </w:p>
        </w:tc>
        <w:tc>
          <w:tcPr>
            <w:tcW w:w="589" w:type="pct"/>
            <w:vMerge/>
            <w:tcBorders>
              <w:left w:val="single" w:sz="4" w:space="0" w:color="auto"/>
              <w:right w:val="single" w:sz="4" w:space="0" w:color="auto"/>
            </w:tcBorders>
          </w:tcPr>
          <w:p w:rsidR="005255ED" w:rsidRDefault="005255ED" w:rsidP="00182167">
            <w:pPr>
              <w:pStyle w:val="ConsPlusNormal"/>
            </w:pPr>
          </w:p>
        </w:tc>
      </w:tr>
      <w:tr w:rsidR="005255ED" w:rsidTr="00182167">
        <w:tc>
          <w:tcPr>
            <w:tcW w:w="2937" w:type="pct"/>
            <w:gridSpan w:val="2"/>
            <w:tcBorders>
              <w:top w:val="single" w:sz="4" w:space="0" w:color="auto"/>
              <w:left w:val="single" w:sz="4" w:space="0" w:color="auto"/>
              <w:bottom w:val="single" w:sz="4" w:space="0" w:color="auto"/>
              <w:right w:val="single" w:sz="4" w:space="0" w:color="auto"/>
            </w:tcBorders>
            <w:vAlign w:val="center"/>
          </w:tcPr>
          <w:p w:rsidR="005255ED" w:rsidRDefault="005255ED" w:rsidP="00182167">
            <w:pPr>
              <w:pStyle w:val="ConsPlusNormal"/>
              <w:ind w:left="283"/>
            </w:pPr>
            <w:r>
              <w:t>из них: проблемы, связанные с образом жизни</w:t>
            </w:r>
          </w:p>
        </w:tc>
        <w:tc>
          <w:tcPr>
            <w:tcW w:w="589" w:type="pct"/>
            <w:tcBorders>
              <w:top w:val="single" w:sz="4" w:space="0" w:color="auto"/>
              <w:left w:val="single" w:sz="4" w:space="0" w:color="auto"/>
              <w:bottom w:val="single" w:sz="4" w:space="0" w:color="auto"/>
              <w:right w:val="single" w:sz="4" w:space="0" w:color="auto"/>
            </w:tcBorders>
            <w:vAlign w:val="center"/>
          </w:tcPr>
          <w:p w:rsidR="005255ED" w:rsidRDefault="005255ED" w:rsidP="00182167">
            <w:pPr>
              <w:pStyle w:val="ConsPlusNormal"/>
              <w:jc w:val="center"/>
            </w:pPr>
            <w:r>
              <w:t>1.6.1</w:t>
            </w:r>
          </w:p>
        </w:tc>
        <w:tc>
          <w:tcPr>
            <w:tcW w:w="885" w:type="pct"/>
            <w:tcBorders>
              <w:top w:val="single" w:sz="4" w:space="0" w:color="auto"/>
              <w:left w:val="single" w:sz="4" w:space="0" w:color="auto"/>
              <w:bottom w:val="single" w:sz="4" w:space="0" w:color="auto"/>
              <w:right w:val="single" w:sz="4" w:space="0" w:color="auto"/>
            </w:tcBorders>
            <w:vAlign w:val="center"/>
          </w:tcPr>
          <w:p w:rsidR="005255ED" w:rsidRDefault="005255ED" w:rsidP="00182167">
            <w:pPr>
              <w:pStyle w:val="ConsPlusNormal"/>
              <w:jc w:val="center"/>
            </w:pPr>
            <w:r>
              <w:t>Z72</w:t>
            </w:r>
          </w:p>
        </w:tc>
        <w:tc>
          <w:tcPr>
            <w:tcW w:w="589" w:type="pct"/>
            <w:vMerge/>
            <w:tcBorders>
              <w:left w:val="single" w:sz="4" w:space="0" w:color="auto"/>
              <w:right w:val="single" w:sz="4" w:space="0" w:color="auto"/>
            </w:tcBorders>
          </w:tcPr>
          <w:p w:rsidR="005255ED" w:rsidRDefault="005255ED" w:rsidP="00182167">
            <w:pPr>
              <w:pStyle w:val="ConsPlusNormal"/>
            </w:pPr>
          </w:p>
        </w:tc>
      </w:tr>
      <w:tr w:rsidR="005255ED" w:rsidTr="00182167">
        <w:tc>
          <w:tcPr>
            <w:tcW w:w="2937" w:type="pct"/>
            <w:gridSpan w:val="2"/>
            <w:tcBorders>
              <w:top w:val="single" w:sz="4" w:space="0" w:color="auto"/>
              <w:left w:val="single" w:sz="4" w:space="0" w:color="auto"/>
              <w:bottom w:val="single" w:sz="4" w:space="0" w:color="auto"/>
              <w:right w:val="single" w:sz="4" w:space="0" w:color="auto"/>
            </w:tcBorders>
            <w:vAlign w:val="center"/>
          </w:tcPr>
          <w:p w:rsidR="005255ED" w:rsidRDefault="005255ED" w:rsidP="00182167">
            <w:pPr>
              <w:pStyle w:val="ConsPlusNormal"/>
            </w:pPr>
            <w:r>
              <w:t>потенциальная опасность для здоровья, связанная с личным или семейным анамнезом и определенными обстоятельствами, влияющими на здоровье</w:t>
            </w:r>
          </w:p>
        </w:tc>
        <w:tc>
          <w:tcPr>
            <w:tcW w:w="589" w:type="pct"/>
            <w:tcBorders>
              <w:top w:val="single" w:sz="4" w:space="0" w:color="auto"/>
              <w:left w:val="single" w:sz="4" w:space="0" w:color="auto"/>
              <w:bottom w:val="single" w:sz="4" w:space="0" w:color="auto"/>
              <w:right w:val="single" w:sz="4" w:space="0" w:color="auto"/>
            </w:tcBorders>
            <w:vAlign w:val="center"/>
          </w:tcPr>
          <w:p w:rsidR="005255ED" w:rsidRDefault="005255ED" w:rsidP="00182167">
            <w:pPr>
              <w:pStyle w:val="ConsPlusNormal"/>
              <w:jc w:val="center"/>
            </w:pPr>
            <w:r>
              <w:t>1.7</w:t>
            </w:r>
          </w:p>
        </w:tc>
        <w:tc>
          <w:tcPr>
            <w:tcW w:w="885" w:type="pct"/>
            <w:tcBorders>
              <w:top w:val="single" w:sz="4" w:space="0" w:color="auto"/>
              <w:left w:val="single" w:sz="4" w:space="0" w:color="auto"/>
              <w:bottom w:val="single" w:sz="4" w:space="0" w:color="auto"/>
              <w:right w:val="single" w:sz="4" w:space="0" w:color="auto"/>
            </w:tcBorders>
            <w:vAlign w:val="center"/>
          </w:tcPr>
          <w:p w:rsidR="005255ED" w:rsidRDefault="005255ED" w:rsidP="00182167">
            <w:pPr>
              <w:pStyle w:val="ConsPlusNormal"/>
              <w:jc w:val="center"/>
            </w:pPr>
            <w:r>
              <w:t>Z80 - Z99</w:t>
            </w:r>
          </w:p>
        </w:tc>
        <w:tc>
          <w:tcPr>
            <w:tcW w:w="589" w:type="pct"/>
            <w:vMerge/>
            <w:tcBorders>
              <w:left w:val="single" w:sz="4" w:space="0" w:color="auto"/>
              <w:right w:val="single" w:sz="4" w:space="0" w:color="auto"/>
            </w:tcBorders>
          </w:tcPr>
          <w:p w:rsidR="005255ED" w:rsidRDefault="005255ED" w:rsidP="00182167">
            <w:pPr>
              <w:pStyle w:val="ConsPlusNormal"/>
            </w:pPr>
          </w:p>
        </w:tc>
      </w:tr>
      <w:tr w:rsidR="005255ED" w:rsidTr="00182167">
        <w:tc>
          <w:tcPr>
            <w:tcW w:w="726" w:type="pct"/>
            <w:tcBorders>
              <w:top w:val="single" w:sz="4" w:space="0" w:color="auto"/>
              <w:left w:val="single" w:sz="4" w:space="0" w:color="auto"/>
              <w:bottom w:val="single" w:sz="4" w:space="0" w:color="auto"/>
            </w:tcBorders>
          </w:tcPr>
          <w:p w:rsidR="005255ED" w:rsidRDefault="005255ED" w:rsidP="00182167">
            <w:pPr>
              <w:pStyle w:val="ConsPlusNormal"/>
              <w:ind w:left="283"/>
            </w:pPr>
            <w:r>
              <w:t>из них:</w:t>
            </w:r>
          </w:p>
        </w:tc>
        <w:tc>
          <w:tcPr>
            <w:tcW w:w="2211" w:type="pct"/>
            <w:tcBorders>
              <w:top w:val="single" w:sz="4" w:space="0" w:color="auto"/>
              <w:bottom w:val="single" w:sz="4" w:space="0" w:color="auto"/>
              <w:right w:val="single" w:sz="4" w:space="0" w:color="auto"/>
            </w:tcBorders>
            <w:vAlign w:val="center"/>
          </w:tcPr>
          <w:p w:rsidR="005255ED" w:rsidRDefault="005255ED" w:rsidP="00182167">
            <w:pPr>
              <w:pStyle w:val="ConsPlusNormal"/>
            </w:pPr>
            <w:r>
              <w:t>заболевания в семейном анамнезе</w:t>
            </w:r>
          </w:p>
        </w:tc>
        <w:tc>
          <w:tcPr>
            <w:tcW w:w="589" w:type="pct"/>
            <w:tcBorders>
              <w:top w:val="single" w:sz="4" w:space="0" w:color="auto"/>
              <w:left w:val="single" w:sz="4" w:space="0" w:color="auto"/>
              <w:bottom w:val="single" w:sz="4" w:space="0" w:color="auto"/>
              <w:right w:val="single" w:sz="4" w:space="0" w:color="auto"/>
            </w:tcBorders>
            <w:vAlign w:val="center"/>
          </w:tcPr>
          <w:p w:rsidR="005255ED" w:rsidRDefault="005255ED" w:rsidP="00182167">
            <w:pPr>
              <w:pStyle w:val="ConsPlusNormal"/>
              <w:jc w:val="center"/>
            </w:pPr>
            <w:r>
              <w:t>1.7.1</w:t>
            </w:r>
          </w:p>
        </w:tc>
        <w:tc>
          <w:tcPr>
            <w:tcW w:w="885" w:type="pct"/>
            <w:tcBorders>
              <w:top w:val="single" w:sz="4" w:space="0" w:color="auto"/>
              <w:left w:val="single" w:sz="4" w:space="0" w:color="auto"/>
              <w:bottom w:val="single" w:sz="4" w:space="0" w:color="auto"/>
              <w:right w:val="single" w:sz="4" w:space="0" w:color="auto"/>
            </w:tcBorders>
            <w:vAlign w:val="center"/>
          </w:tcPr>
          <w:p w:rsidR="005255ED" w:rsidRDefault="005255ED" w:rsidP="00182167">
            <w:pPr>
              <w:pStyle w:val="ConsPlusNormal"/>
              <w:jc w:val="center"/>
            </w:pPr>
            <w:r>
              <w:t>Z80 - Z84</w:t>
            </w:r>
          </w:p>
        </w:tc>
        <w:tc>
          <w:tcPr>
            <w:tcW w:w="589" w:type="pct"/>
            <w:vMerge/>
            <w:tcBorders>
              <w:left w:val="single" w:sz="4" w:space="0" w:color="auto"/>
              <w:right w:val="single" w:sz="4" w:space="0" w:color="auto"/>
            </w:tcBorders>
          </w:tcPr>
          <w:p w:rsidR="005255ED" w:rsidRDefault="005255ED" w:rsidP="00182167">
            <w:pPr>
              <w:pStyle w:val="ConsPlusNormal"/>
            </w:pPr>
          </w:p>
        </w:tc>
      </w:tr>
      <w:tr w:rsidR="005255ED" w:rsidTr="00182167">
        <w:tc>
          <w:tcPr>
            <w:tcW w:w="726" w:type="pct"/>
            <w:tcBorders>
              <w:top w:val="single" w:sz="4" w:space="0" w:color="auto"/>
              <w:left w:val="single" w:sz="4" w:space="0" w:color="auto"/>
              <w:bottom w:val="single" w:sz="4" w:space="0" w:color="auto"/>
            </w:tcBorders>
            <w:vAlign w:val="center"/>
          </w:tcPr>
          <w:p w:rsidR="005255ED" w:rsidRDefault="005255ED" w:rsidP="00182167">
            <w:pPr>
              <w:pStyle w:val="ConsPlusNormal"/>
            </w:pPr>
          </w:p>
        </w:tc>
        <w:tc>
          <w:tcPr>
            <w:tcW w:w="2211" w:type="pct"/>
            <w:tcBorders>
              <w:top w:val="single" w:sz="4" w:space="0" w:color="auto"/>
              <w:bottom w:val="single" w:sz="4" w:space="0" w:color="auto"/>
              <w:right w:val="single" w:sz="4" w:space="0" w:color="auto"/>
            </w:tcBorders>
            <w:vAlign w:val="center"/>
          </w:tcPr>
          <w:p w:rsidR="005255ED" w:rsidRDefault="005255ED" w:rsidP="00182167">
            <w:pPr>
              <w:pStyle w:val="ConsPlusNormal"/>
            </w:pPr>
            <w:r>
              <w:t>наличие илеостомы, колостомы</w:t>
            </w:r>
          </w:p>
        </w:tc>
        <w:tc>
          <w:tcPr>
            <w:tcW w:w="589" w:type="pct"/>
            <w:tcBorders>
              <w:top w:val="single" w:sz="4" w:space="0" w:color="auto"/>
              <w:left w:val="single" w:sz="4" w:space="0" w:color="auto"/>
              <w:bottom w:val="single" w:sz="4" w:space="0" w:color="auto"/>
              <w:right w:val="single" w:sz="4" w:space="0" w:color="auto"/>
            </w:tcBorders>
            <w:vAlign w:val="center"/>
          </w:tcPr>
          <w:p w:rsidR="005255ED" w:rsidRDefault="005255ED" w:rsidP="00182167">
            <w:pPr>
              <w:pStyle w:val="ConsPlusNormal"/>
              <w:jc w:val="center"/>
            </w:pPr>
            <w:r>
              <w:t>1.7.2</w:t>
            </w:r>
          </w:p>
        </w:tc>
        <w:tc>
          <w:tcPr>
            <w:tcW w:w="885" w:type="pct"/>
            <w:tcBorders>
              <w:top w:val="single" w:sz="4" w:space="0" w:color="auto"/>
              <w:left w:val="single" w:sz="4" w:space="0" w:color="auto"/>
              <w:bottom w:val="single" w:sz="4" w:space="0" w:color="auto"/>
              <w:right w:val="single" w:sz="4" w:space="0" w:color="auto"/>
            </w:tcBorders>
            <w:vAlign w:val="center"/>
          </w:tcPr>
          <w:p w:rsidR="005255ED" w:rsidRDefault="005255ED" w:rsidP="00182167">
            <w:pPr>
              <w:pStyle w:val="ConsPlusNormal"/>
              <w:jc w:val="center"/>
            </w:pPr>
            <w:r>
              <w:t>Z93.2, Z93.3</w:t>
            </w:r>
          </w:p>
        </w:tc>
        <w:tc>
          <w:tcPr>
            <w:tcW w:w="589" w:type="pct"/>
            <w:vMerge/>
            <w:tcBorders>
              <w:left w:val="single" w:sz="4" w:space="0" w:color="auto"/>
              <w:bottom w:val="single" w:sz="4" w:space="0" w:color="auto"/>
              <w:right w:val="single" w:sz="4" w:space="0" w:color="auto"/>
            </w:tcBorders>
          </w:tcPr>
          <w:p w:rsidR="005255ED" w:rsidRDefault="005255ED" w:rsidP="00182167">
            <w:pPr>
              <w:pStyle w:val="ConsPlusNormal"/>
            </w:pPr>
          </w:p>
        </w:tc>
      </w:tr>
    </w:tbl>
    <w:p w:rsidR="00FB0BE7" w:rsidRDefault="00FB0BE7" w:rsidP="00800A06">
      <w:pPr>
        <w:widowControl/>
        <w:suppressAutoHyphens w:val="0"/>
        <w:spacing w:after="200" w:line="276" w:lineRule="auto"/>
        <w:rPr>
          <w:rFonts w:asciiTheme="majorHAnsi" w:eastAsiaTheme="majorEastAsia" w:hAnsiTheme="majorHAnsi" w:cs="Mangal"/>
          <w:b/>
          <w:bCs/>
          <w:color w:val="4F81BD" w:themeColor="accent1"/>
          <w:sz w:val="28"/>
          <w:szCs w:val="28"/>
        </w:rPr>
      </w:pPr>
    </w:p>
    <w:p w:rsidR="00FB0BE7" w:rsidRDefault="00FB0BE7" w:rsidP="00FB0BE7">
      <w:r>
        <w:br w:type="page"/>
      </w:r>
    </w:p>
    <w:p w:rsidR="00FB0BE7" w:rsidRDefault="00FB0BE7" w:rsidP="00FB0BE7">
      <w:pPr>
        <w:pStyle w:val="1"/>
      </w:pPr>
      <w:r>
        <w:t xml:space="preserve">Таблица 5000 </w:t>
      </w:r>
      <w:r w:rsidRPr="00FB0BE7">
        <w:t>Диспансеризация студентов высших учебных учреждений</w:t>
      </w:r>
    </w:p>
    <w:p w:rsidR="00A75F8F" w:rsidRPr="00D33E54" w:rsidRDefault="00A75F8F" w:rsidP="00A75F8F">
      <w:pPr>
        <w:pStyle w:val="2"/>
      </w:pPr>
      <w:r w:rsidRPr="00D33E54">
        <w:t>Входные параметры</w:t>
      </w:r>
    </w:p>
    <w:p w:rsidR="00A75F8F" w:rsidRDefault="00A75F8F" w:rsidP="00A75F8F">
      <w:pPr>
        <w:spacing w:before="240"/>
      </w:pPr>
      <w:r>
        <w:t>По-умолчанию в отчет попадают данные только по тем амбулаторным талонам и контрольным картам, которые были созданы в том ЛПУ, под которым пользователь вошел в систему и сформировал отчет.</w:t>
      </w:r>
    </w:p>
    <w:p w:rsidR="00A75F8F" w:rsidRDefault="00A75F8F" w:rsidP="00A75F8F"/>
    <w:tbl>
      <w:tblPr>
        <w:tblStyle w:val="a4"/>
        <w:tblW w:w="5000" w:type="pct"/>
        <w:tblLook w:val="04A0" w:firstRow="1" w:lastRow="0" w:firstColumn="1" w:lastColumn="0" w:noHBand="0" w:noVBand="1"/>
      </w:tblPr>
      <w:tblGrid>
        <w:gridCol w:w="7393"/>
        <w:gridCol w:w="7393"/>
      </w:tblGrid>
      <w:tr w:rsidR="00A75F8F" w:rsidTr="0055382F">
        <w:tc>
          <w:tcPr>
            <w:tcW w:w="2500" w:type="pct"/>
          </w:tcPr>
          <w:p w:rsidR="00A75F8F" w:rsidRPr="00BA4C82" w:rsidRDefault="00A75F8F" w:rsidP="0055382F">
            <w:pPr>
              <w:jc w:val="center"/>
              <w:rPr>
                <w:b/>
              </w:rPr>
            </w:pPr>
            <w:r w:rsidRPr="00BA4C82">
              <w:rPr>
                <w:b/>
              </w:rPr>
              <w:t>Входной параметр</w:t>
            </w:r>
          </w:p>
        </w:tc>
        <w:tc>
          <w:tcPr>
            <w:tcW w:w="2500" w:type="pct"/>
          </w:tcPr>
          <w:p w:rsidR="00A75F8F" w:rsidRPr="00BA4C82" w:rsidRDefault="00A75F8F" w:rsidP="0055382F">
            <w:pPr>
              <w:jc w:val="center"/>
              <w:rPr>
                <w:b/>
              </w:rPr>
            </w:pPr>
            <w:r w:rsidRPr="00BA4C82">
              <w:rPr>
                <w:b/>
              </w:rPr>
              <w:t>Логика фильтрации данных</w:t>
            </w:r>
          </w:p>
        </w:tc>
      </w:tr>
      <w:tr w:rsidR="00A75F8F" w:rsidTr="0055382F">
        <w:tc>
          <w:tcPr>
            <w:tcW w:w="2500" w:type="pct"/>
          </w:tcPr>
          <w:p w:rsidR="00A75F8F" w:rsidRDefault="00A75F8F" w:rsidP="0055382F">
            <w:r>
              <w:t>Дата с</w:t>
            </w:r>
          </w:p>
        </w:tc>
        <w:tc>
          <w:tcPr>
            <w:tcW w:w="2500" w:type="pct"/>
            <w:vMerge w:val="restart"/>
          </w:tcPr>
          <w:p w:rsidR="00A75F8F" w:rsidRPr="00D04543" w:rsidRDefault="00A75F8F" w:rsidP="0055382F">
            <w:r w:rsidRPr="00D04543">
              <w:t>Отбираются амбулаторные талоны, которые были закрыты в указанный период ( то есть о</w:t>
            </w:r>
            <w:r w:rsidRPr="00CD07BB">
              <w:t>тбор по дате закрытия амбулаторного талона</w:t>
            </w:r>
            <w:r w:rsidRPr="00D04543">
              <w:t>).</w:t>
            </w:r>
            <w:r>
              <w:t xml:space="preserve"> Для показателя «</w:t>
            </w:r>
            <w:r w:rsidRPr="00A75F8F">
              <w:t>из них:  взято  под  диспансерное  наблюдение» отбираются контрольные карты, которые были созданы в период формирования отчета.</w:t>
            </w:r>
          </w:p>
          <w:p w:rsidR="00A75F8F" w:rsidRDefault="00A75F8F" w:rsidP="0055382F">
            <w:pPr>
              <w:rPr>
                <w:i/>
              </w:rPr>
            </w:pPr>
            <w:r w:rsidRPr="00D33E54">
              <w:rPr>
                <w:i/>
              </w:rPr>
              <w:t xml:space="preserve">Дату закрытия амбулаторного талона можно посмотреть по пути: Учет → Статистические талоны → Просмотр ТАПов, графа «Дата окончания СПО» </w:t>
            </w:r>
          </w:p>
          <w:p w:rsidR="00A75F8F" w:rsidRDefault="00A75F8F" w:rsidP="0055382F">
            <w:pPr>
              <w:rPr>
                <w:i/>
              </w:rPr>
            </w:pPr>
            <w:r>
              <w:rPr>
                <w:i/>
              </w:rPr>
              <w:t xml:space="preserve">Дату создания контрольной карты можно посмотреть тут: </w:t>
            </w:r>
            <w:r w:rsidRPr="00A75F8F">
              <w:rPr>
                <w:i/>
              </w:rPr>
              <w:t>Учет – Диспан</w:t>
            </w:r>
            <w:r>
              <w:rPr>
                <w:i/>
              </w:rPr>
              <w:t>серный учет-графа «Взят на учет</w:t>
            </w:r>
          </w:p>
          <w:p w:rsidR="00A75F8F" w:rsidRPr="006C48B7" w:rsidRDefault="00A75F8F" w:rsidP="0055382F">
            <w:pPr>
              <w:rPr>
                <w:i/>
              </w:rPr>
            </w:pPr>
          </w:p>
        </w:tc>
      </w:tr>
      <w:tr w:rsidR="00A75F8F" w:rsidTr="0055382F">
        <w:tc>
          <w:tcPr>
            <w:tcW w:w="2500" w:type="pct"/>
          </w:tcPr>
          <w:p w:rsidR="00A75F8F" w:rsidRDefault="00A75F8F" w:rsidP="0055382F">
            <w:r>
              <w:t>Дата по</w:t>
            </w:r>
          </w:p>
        </w:tc>
        <w:tc>
          <w:tcPr>
            <w:tcW w:w="2500" w:type="pct"/>
            <w:vMerge/>
          </w:tcPr>
          <w:p w:rsidR="00A75F8F" w:rsidRDefault="00A75F8F" w:rsidP="0055382F"/>
        </w:tc>
      </w:tr>
      <w:tr w:rsidR="00A75F8F" w:rsidTr="0055382F">
        <w:tc>
          <w:tcPr>
            <w:tcW w:w="2500" w:type="pct"/>
          </w:tcPr>
          <w:p w:rsidR="00A75F8F" w:rsidRDefault="00A75F8F" w:rsidP="0055382F">
            <w:r w:rsidRPr="00210833">
              <w:t>По прикрепленному населению</w:t>
            </w:r>
          </w:p>
        </w:tc>
        <w:tc>
          <w:tcPr>
            <w:tcW w:w="2500" w:type="pct"/>
          </w:tcPr>
          <w:p w:rsidR="0013437B" w:rsidRPr="0021507A" w:rsidRDefault="0013437B" w:rsidP="0013437B">
            <w:pPr>
              <w:rPr>
                <w:i/>
              </w:rPr>
            </w:pPr>
            <w:r w:rsidRPr="0021507A">
              <w:rPr>
                <w:i/>
              </w:rPr>
              <w:t>Чекбокс проставлен:</w:t>
            </w:r>
          </w:p>
          <w:p w:rsidR="0013437B" w:rsidRDefault="0013437B" w:rsidP="0013437B">
            <w:r w:rsidRPr="00FD44B1">
              <w:t xml:space="preserve">В отчет соберутся только </w:t>
            </w:r>
            <w:r>
              <w:t>пациенты</w:t>
            </w:r>
            <w:r w:rsidRPr="00FD44B1">
              <w:t xml:space="preserve">, которые на дату </w:t>
            </w:r>
            <w:r>
              <w:t>конца закрытия АТ имели прикрепление к текущему ЛПУ</w:t>
            </w:r>
            <w:r w:rsidRPr="00FD44B1">
              <w:t>. Эти данные можно посмотреть в карте пациента на вкладке Прикрепление.</w:t>
            </w:r>
          </w:p>
          <w:p w:rsidR="0013437B" w:rsidRPr="0021507A" w:rsidRDefault="0013437B" w:rsidP="0013437B">
            <w:pPr>
              <w:rPr>
                <w:i/>
              </w:rPr>
            </w:pPr>
            <w:r w:rsidRPr="0021507A">
              <w:rPr>
                <w:i/>
              </w:rPr>
              <w:t>Чекбокс не проставлен:</w:t>
            </w:r>
          </w:p>
          <w:p w:rsidR="00A75F8F" w:rsidRDefault="0013437B" w:rsidP="0013437B">
            <w:r w:rsidRPr="00FD44B1">
              <w:t xml:space="preserve">В отчет соберутся </w:t>
            </w:r>
            <w:r>
              <w:t xml:space="preserve">все пациенты, не зависимо от того было ли у них какое-нибудь прикрепление на дату закрытия АТ или не было. </w:t>
            </w:r>
            <w:r w:rsidRPr="00FD44B1">
              <w:t xml:space="preserve"> </w:t>
            </w:r>
          </w:p>
        </w:tc>
      </w:tr>
      <w:tr w:rsidR="00A75F8F" w:rsidTr="0055382F">
        <w:tc>
          <w:tcPr>
            <w:tcW w:w="2500" w:type="pct"/>
          </w:tcPr>
          <w:p w:rsidR="00A75F8F" w:rsidRDefault="00A75F8F" w:rsidP="0055382F">
            <w:r>
              <w:t>Участок прикрепления пациента</w:t>
            </w:r>
          </w:p>
        </w:tc>
        <w:tc>
          <w:tcPr>
            <w:tcW w:w="2500" w:type="pct"/>
          </w:tcPr>
          <w:p w:rsidR="00A75F8F" w:rsidRPr="00FD44B1" w:rsidRDefault="00A75F8F" w:rsidP="0055382F">
            <w:r w:rsidRPr="00FD44B1">
              <w:t xml:space="preserve">В отчет соберутся только амбулаторные талоны </w:t>
            </w:r>
            <w:r>
              <w:t xml:space="preserve">и контрольные карты </w:t>
            </w:r>
            <w:r w:rsidRPr="00FD44B1">
              <w:t>пациентов, которые на дату закрытия амбулаторного талона имели прикрепление в соответствии с выбранным</w:t>
            </w:r>
            <w:r>
              <w:t xml:space="preserve"> участком</w:t>
            </w:r>
            <w:r w:rsidRPr="00FD44B1">
              <w:t xml:space="preserve">. </w:t>
            </w:r>
            <w:r w:rsidRPr="00D33E54">
              <w:rPr>
                <w:i/>
              </w:rPr>
              <w:t>Эти данные можно посмотреть в карте пациента на вкладке Прикрепление поле «Участок».</w:t>
            </w:r>
          </w:p>
        </w:tc>
      </w:tr>
      <w:tr w:rsidR="00A75F8F" w:rsidTr="0055382F">
        <w:tc>
          <w:tcPr>
            <w:tcW w:w="2500" w:type="pct"/>
          </w:tcPr>
          <w:p w:rsidR="00A75F8F" w:rsidRDefault="00A75F8F" w:rsidP="0055382F">
            <w:r>
              <w:t>Подразделение</w:t>
            </w:r>
          </w:p>
        </w:tc>
        <w:tc>
          <w:tcPr>
            <w:tcW w:w="2500" w:type="pct"/>
          </w:tcPr>
          <w:p w:rsidR="00A75F8F" w:rsidRDefault="00A75F8F" w:rsidP="0055382F">
            <w:pPr>
              <w:rPr>
                <w:rFonts w:asciiTheme="minorHAnsi" w:hAnsiTheme="minorHAnsi"/>
              </w:rPr>
            </w:pPr>
            <w:r w:rsidRPr="00FD44B1">
              <w:t>В отчет собе</w:t>
            </w:r>
            <w:r>
              <w:t>рутся только амбулаторные талон</w:t>
            </w:r>
            <w:r w:rsidRPr="00D04543">
              <w:t>ы, у которых посещение было оказано в указанном подразделении</w:t>
            </w:r>
            <w:r>
              <w:rPr>
                <w:rFonts w:asciiTheme="minorHAnsi" w:hAnsiTheme="minorHAnsi"/>
              </w:rPr>
              <w:t xml:space="preserve">. </w:t>
            </w:r>
          </w:p>
          <w:p w:rsidR="00A75F8F" w:rsidRPr="003017F6" w:rsidRDefault="00A75F8F" w:rsidP="0055382F">
            <w:pPr>
              <w:rPr>
                <w:rFonts w:asciiTheme="minorHAnsi" w:hAnsiTheme="minorHAnsi"/>
              </w:rPr>
            </w:pPr>
            <w:r>
              <w:rPr>
                <w:rFonts w:asciiTheme="minorHAnsi" w:hAnsiTheme="minorHAnsi"/>
              </w:rPr>
              <w:t xml:space="preserve">Эти данные можно посмотреть тут: </w:t>
            </w:r>
            <w:r w:rsidRPr="00D33E54">
              <w:rPr>
                <w:i/>
              </w:rPr>
              <w:t xml:space="preserve">Учет → Статистические талоны → Просмотр ТАПов, </w:t>
            </w:r>
            <w:r>
              <w:rPr>
                <w:rFonts w:asciiTheme="minorHAnsi" w:hAnsiTheme="minorHAnsi"/>
                <w:i/>
              </w:rPr>
              <w:t>перейти в АТ по ссылке с номером АТ, перейти на вкладку «Посещения»</w:t>
            </w:r>
            <w:r>
              <w:rPr>
                <w:rFonts w:asciiTheme="minorHAnsi" w:hAnsiTheme="minorHAnsi"/>
              </w:rPr>
              <w:t xml:space="preserve"> </w:t>
            </w:r>
            <w:r w:rsidRPr="003017F6">
              <w:rPr>
                <w:rFonts w:asciiTheme="minorHAnsi" w:hAnsiTheme="minorHAnsi"/>
                <w:i/>
              </w:rPr>
              <w:t>- поле «Отделение». По отделению определяется подразделение. Чтобы посмотреть к какому подразделению привязано отделение: Настройки → Настройка структуры ЛПУ → Отделения: реквизиты</w:t>
            </w:r>
            <w:r>
              <w:rPr>
                <w:rFonts w:asciiTheme="minorHAnsi" w:hAnsiTheme="minorHAnsi"/>
              </w:rPr>
              <w:t>.</w:t>
            </w:r>
          </w:p>
        </w:tc>
      </w:tr>
      <w:tr w:rsidR="00A75F8F" w:rsidTr="0055382F">
        <w:tc>
          <w:tcPr>
            <w:tcW w:w="2500" w:type="pct"/>
          </w:tcPr>
          <w:p w:rsidR="00A75F8F" w:rsidRDefault="00A75F8F" w:rsidP="0055382F">
            <w:r>
              <w:t>Номер контактного телефона</w:t>
            </w:r>
          </w:p>
        </w:tc>
        <w:tc>
          <w:tcPr>
            <w:tcW w:w="2500" w:type="pct"/>
            <w:vMerge w:val="restart"/>
          </w:tcPr>
          <w:p w:rsidR="00A75F8F" w:rsidRDefault="00A75F8F" w:rsidP="0055382F">
            <w:r>
              <w:t>Поля, которые используются для титульного листа к форме</w:t>
            </w:r>
          </w:p>
        </w:tc>
      </w:tr>
      <w:tr w:rsidR="00A75F8F" w:rsidTr="0055382F">
        <w:tc>
          <w:tcPr>
            <w:tcW w:w="2500" w:type="pct"/>
          </w:tcPr>
          <w:p w:rsidR="00A75F8F" w:rsidRDefault="00A75F8F" w:rsidP="0055382F">
            <w:r>
              <w:t>E-mail</w:t>
            </w:r>
          </w:p>
        </w:tc>
        <w:tc>
          <w:tcPr>
            <w:tcW w:w="2500" w:type="pct"/>
            <w:vMerge/>
          </w:tcPr>
          <w:p w:rsidR="00A75F8F" w:rsidRDefault="00A75F8F" w:rsidP="0055382F"/>
        </w:tc>
      </w:tr>
      <w:tr w:rsidR="00A75F8F" w:rsidTr="0055382F">
        <w:tc>
          <w:tcPr>
            <w:tcW w:w="2500" w:type="pct"/>
          </w:tcPr>
          <w:p w:rsidR="00A75F8F" w:rsidRDefault="00A75F8F" w:rsidP="0055382F">
            <w:r w:rsidRPr="00210833">
              <w:t>Подлежало диспансеризации студентов</w:t>
            </w:r>
          </w:p>
        </w:tc>
        <w:tc>
          <w:tcPr>
            <w:tcW w:w="2500" w:type="pct"/>
            <w:vMerge/>
          </w:tcPr>
          <w:p w:rsidR="00A75F8F" w:rsidRPr="00BD437D" w:rsidRDefault="00A75F8F" w:rsidP="0055382F">
            <w:pPr>
              <w:rPr>
                <w:sz w:val="20"/>
                <w:szCs w:val="20"/>
              </w:rPr>
            </w:pPr>
          </w:p>
        </w:tc>
      </w:tr>
    </w:tbl>
    <w:p w:rsidR="00FB0BE7" w:rsidRDefault="00FB0BE7" w:rsidP="00FB0BE7">
      <w:pPr>
        <w:widowControl/>
        <w:suppressAutoHyphens w:val="0"/>
        <w:spacing w:after="200" w:line="276" w:lineRule="auto"/>
        <w:rPr>
          <w:rFonts w:asciiTheme="majorHAnsi" w:eastAsiaTheme="majorEastAsia" w:hAnsiTheme="majorHAnsi" w:cs="Mangal"/>
          <w:b/>
          <w:bCs/>
          <w:color w:val="4F81BD" w:themeColor="accent1"/>
          <w:sz w:val="28"/>
          <w:szCs w:val="28"/>
        </w:rPr>
      </w:pPr>
      <w:r>
        <w:rPr>
          <w:sz w:val="28"/>
          <w:szCs w:val="28"/>
        </w:rPr>
        <w:br w:type="page"/>
      </w:r>
    </w:p>
    <w:p w:rsidR="00FB0BE7" w:rsidRDefault="00FB0BE7" w:rsidP="00FB0BE7">
      <w:pPr>
        <w:pStyle w:val="2"/>
        <w:spacing w:before="0"/>
        <w:rPr>
          <w:sz w:val="28"/>
          <w:szCs w:val="28"/>
        </w:rPr>
      </w:pPr>
      <w:r>
        <w:rPr>
          <w:sz w:val="28"/>
          <w:szCs w:val="28"/>
        </w:rPr>
        <w:t xml:space="preserve">Расшифровка условий сбора по столбцам таблицы </w:t>
      </w:r>
    </w:p>
    <w:tbl>
      <w:tblPr>
        <w:tblStyle w:val="a4"/>
        <w:tblW w:w="5000" w:type="pct"/>
        <w:tblLook w:val="04A0" w:firstRow="1" w:lastRow="0" w:firstColumn="1" w:lastColumn="0" w:noHBand="0" w:noVBand="1"/>
      </w:tblPr>
      <w:tblGrid>
        <w:gridCol w:w="2375"/>
        <w:gridCol w:w="2466"/>
        <w:gridCol w:w="9945"/>
      </w:tblGrid>
      <w:tr w:rsidR="002C5894" w:rsidTr="0055382F">
        <w:tc>
          <w:tcPr>
            <w:tcW w:w="803" w:type="pct"/>
          </w:tcPr>
          <w:p w:rsidR="002C5894" w:rsidRPr="00CB439E" w:rsidRDefault="002C5894" w:rsidP="0055382F">
            <w:pPr>
              <w:rPr>
                <w:b/>
                <w:sz w:val="20"/>
                <w:szCs w:val="20"/>
              </w:rPr>
            </w:pPr>
            <w:r>
              <w:rPr>
                <w:b/>
              </w:rPr>
              <w:t>Столбец</w:t>
            </w:r>
          </w:p>
        </w:tc>
        <w:tc>
          <w:tcPr>
            <w:tcW w:w="834" w:type="pct"/>
          </w:tcPr>
          <w:p w:rsidR="002C5894" w:rsidRPr="005D5BC4" w:rsidRDefault="002C5894" w:rsidP="0055382F">
            <w:pPr>
              <w:rPr>
                <w:sz w:val="20"/>
                <w:szCs w:val="20"/>
              </w:rPr>
            </w:pPr>
            <w:r>
              <w:rPr>
                <w:b/>
              </w:rPr>
              <w:t>Логика</w:t>
            </w:r>
          </w:p>
        </w:tc>
        <w:tc>
          <w:tcPr>
            <w:tcW w:w="3363" w:type="pct"/>
          </w:tcPr>
          <w:p w:rsidR="002C5894" w:rsidRDefault="002C5894" w:rsidP="0055382F">
            <w:pPr>
              <w:rPr>
                <w:sz w:val="20"/>
                <w:szCs w:val="20"/>
              </w:rPr>
            </w:pPr>
            <w:r>
              <w:rPr>
                <w:b/>
              </w:rPr>
              <w:t>Условия и их проверка в МИС</w:t>
            </w:r>
          </w:p>
        </w:tc>
      </w:tr>
      <w:tr w:rsidR="002C5894" w:rsidTr="0055382F">
        <w:tc>
          <w:tcPr>
            <w:tcW w:w="803" w:type="pct"/>
          </w:tcPr>
          <w:p w:rsidR="002C5894" w:rsidRPr="00CB439E" w:rsidRDefault="002C5894" w:rsidP="0055382F">
            <w:pPr>
              <w:rPr>
                <w:sz w:val="20"/>
                <w:szCs w:val="20"/>
              </w:rPr>
            </w:pPr>
            <w:r w:rsidRPr="00FB0BE7">
              <w:rPr>
                <w:b/>
                <w:sz w:val="20"/>
                <w:szCs w:val="20"/>
              </w:rPr>
              <w:t>Число   студентов,   подлежавших   диспансеризации   в  отчетном   году</w:t>
            </w:r>
          </w:p>
        </w:tc>
        <w:tc>
          <w:tcPr>
            <w:tcW w:w="834" w:type="pct"/>
          </w:tcPr>
          <w:p w:rsidR="002C5894" w:rsidRPr="00BA4C82" w:rsidRDefault="002C5894" w:rsidP="002C5894">
            <w:pPr>
              <w:rPr>
                <w:sz w:val="20"/>
                <w:szCs w:val="20"/>
              </w:rPr>
            </w:pPr>
            <w:r w:rsidRPr="002C5894">
              <w:rPr>
                <w:sz w:val="20"/>
                <w:szCs w:val="20"/>
              </w:rPr>
              <w:t xml:space="preserve">Число   студентов,   подлежавших   диспансеризации   в  отчетном   году </w:t>
            </w:r>
            <w:r>
              <w:rPr>
                <w:sz w:val="20"/>
                <w:szCs w:val="20"/>
              </w:rPr>
              <w:t xml:space="preserve"> в</w:t>
            </w:r>
            <w:r w:rsidRPr="002C5894">
              <w:rPr>
                <w:sz w:val="20"/>
                <w:szCs w:val="20"/>
              </w:rPr>
              <w:t xml:space="preserve">водится </w:t>
            </w:r>
            <w:r>
              <w:rPr>
                <w:sz w:val="20"/>
                <w:szCs w:val="20"/>
              </w:rPr>
              <w:t xml:space="preserve">статистом </w:t>
            </w:r>
            <w:r w:rsidRPr="002C5894">
              <w:rPr>
                <w:sz w:val="20"/>
                <w:szCs w:val="20"/>
              </w:rPr>
              <w:t xml:space="preserve"> </w:t>
            </w:r>
            <w:r>
              <w:rPr>
                <w:sz w:val="20"/>
                <w:szCs w:val="20"/>
              </w:rPr>
              <w:t>при формировании таблицы в поле «</w:t>
            </w:r>
            <w:r w:rsidRPr="002C5894">
              <w:rPr>
                <w:sz w:val="20"/>
                <w:szCs w:val="20"/>
              </w:rPr>
              <w:t>Подлежало диспансеризации студентов</w:t>
            </w:r>
            <w:r>
              <w:rPr>
                <w:sz w:val="20"/>
                <w:szCs w:val="20"/>
              </w:rPr>
              <w:t>» в отчетный период</w:t>
            </w:r>
          </w:p>
        </w:tc>
        <w:tc>
          <w:tcPr>
            <w:tcW w:w="3363" w:type="pct"/>
          </w:tcPr>
          <w:p w:rsidR="002C5894" w:rsidRPr="00F616DB" w:rsidRDefault="002C5894" w:rsidP="002C5894">
            <w:pPr>
              <w:rPr>
                <w:i/>
                <w:sz w:val="20"/>
                <w:szCs w:val="20"/>
              </w:rPr>
            </w:pPr>
            <w:r>
              <w:rPr>
                <w:sz w:val="20"/>
                <w:szCs w:val="20"/>
              </w:rPr>
              <w:t>В отчет выводится число, которое указано пользователем при формировании таблицы  в окне входных параметров в поле «</w:t>
            </w:r>
            <w:r w:rsidRPr="002C5894">
              <w:rPr>
                <w:sz w:val="20"/>
                <w:szCs w:val="20"/>
              </w:rPr>
              <w:t>Подлежало диспансеризации студентов</w:t>
            </w:r>
            <w:r>
              <w:rPr>
                <w:sz w:val="20"/>
                <w:szCs w:val="20"/>
              </w:rPr>
              <w:t>»</w:t>
            </w:r>
          </w:p>
          <w:p w:rsidR="002C5894" w:rsidRPr="001F77FB" w:rsidRDefault="002C5894" w:rsidP="0055382F">
            <w:pPr>
              <w:rPr>
                <w:sz w:val="20"/>
                <w:szCs w:val="20"/>
              </w:rPr>
            </w:pPr>
          </w:p>
          <w:p w:rsidR="002C5894" w:rsidRDefault="002C5894" w:rsidP="0055382F">
            <w:pPr>
              <w:rPr>
                <w:sz w:val="20"/>
                <w:szCs w:val="20"/>
              </w:rPr>
            </w:pPr>
          </w:p>
          <w:p w:rsidR="002C5894" w:rsidRDefault="002C5894" w:rsidP="0055382F">
            <w:pPr>
              <w:rPr>
                <w:sz w:val="20"/>
                <w:szCs w:val="20"/>
              </w:rPr>
            </w:pPr>
          </w:p>
          <w:p w:rsidR="002C5894" w:rsidRDefault="002C5894" w:rsidP="0055382F">
            <w:pPr>
              <w:rPr>
                <w:sz w:val="20"/>
                <w:szCs w:val="20"/>
              </w:rPr>
            </w:pPr>
          </w:p>
        </w:tc>
      </w:tr>
      <w:tr w:rsidR="002C5894" w:rsidTr="0055382F">
        <w:tc>
          <w:tcPr>
            <w:tcW w:w="803" w:type="pct"/>
          </w:tcPr>
          <w:p w:rsidR="002C5894" w:rsidRPr="00CB439E" w:rsidRDefault="002C5894" w:rsidP="0055382F">
            <w:pPr>
              <w:rPr>
                <w:sz w:val="20"/>
                <w:szCs w:val="20"/>
              </w:rPr>
            </w:pPr>
            <w:r w:rsidRPr="00FB0BE7">
              <w:rPr>
                <w:b/>
                <w:sz w:val="20"/>
                <w:szCs w:val="20"/>
              </w:rPr>
              <w:t>число  студентов,  прошедших  диспансеризацию в отчетном году</w:t>
            </w:r>
          </w:p>
        </w:tc>
        <w:tc>
          <w:tcPr>
            <w:tcW w:w="834" w:type="pct"/>
          </w:tcPr>
          <w:p w:rsidR="002C5894" w:rsidRPr="00BA4C82" w:rsidRDefault="00CA72EC" w:rsidP="0055382F">
            <w:pPr>
              <w:rPr>
                <w:sz w:val="20"/>
                <w:szCs w:val="20"/>
              </w:rPr>
            </w:pPr>
            <w:r>
              <w:rPr>
                <w:sz w:val="20"/>
                <w:szCs w:val="20"/>
              </w:rPr>
              <w:t xml:space="preserve">Количество пациентов, у которых существует амбулаторный талон, закрытый в отчетный период, с типом карты медосмотра </w:t>
            </w:r>
            <w:r w:rsidRPr="00CA72EC">
              <w:rPr>
                <w:sz w:val="20"/>
                <w:szCs w:val="20"/>
              </w:rPr>
              <w:t>«Диспансеризация студентов»</w:t>
            </w:r>
          </w:p>
        </w:tc>
        <w:tc>
          <w:tcPr>
            <w:tcW w:w="3363" w:type="pct"/>
          </w:tcPr>
          <w:p w:rsidR="002C5894" w:rsidRDefault="00901726" w:rsidP="002C5894">
            <w:pPr>
              <w:rPr>
                <w:sz w:val="20"/>
                <w:szCs w:val="20"/>
              </w:rPr>
            </w:pPr>
            <w:r>
              <w:rPr>
                <w:sz w:val="20"/>
                <w:szCs w:val="20"/>
              </w:rPr>
              <w:t>1 Отбираются</w:t>
            </w:r>
            <w:r w:rsidR="002C5894">
              <w:rPr>
                <w:sz w:val="20"/>
                <w:szCs w:val="20"/>
              </w:rPr>
              <w:t xml:space="preserve"> амбулаторные талоны (</w:t>
            </w:r>
            <w:r w:rsidR="002C5894" w:rsidRPr="00363176">
              <w:rPr>
                <w:sz w:val="20"/>
                <w:szCs w:val="20"/>
              </w:rPr>
              <w:t>Учет → Статисти</w:t>
            </w:r>
            <w:r w:rsidR="002C5894">
              <w:rPr>
                <w:sz w:val="20"/>
                <w:szCs w:val="20"/>
              </w:rPr>
              <w:t>ческие талоны → Работа с ТАПами), попадающие под условия:</w:t>
            </w:r>
          </w:p>
          <w:p w:rsidR="002C5894" w:rsidRPr="00D33E54" w:rsidRDefault="002C5894" w:rsidP="002C5894">
            <w:pPr>
              <w:rPr>
                <w:sz w:val="20"/>
                <w:szCs w:val="20"/>
              </w:rPr>
            </w:pPr>
            <w:r>
              <w:rPr>
                <w:sz w:val="20"/>
                <w:szCs w:val="20"/>
              </w:rPr>
              <w:t>1)</w:t>
            </w:r>
            <w:r w:rsidRPr="00D33E54">
              <w:rPr>
                <w:sz w:val="20"/>
                <w:szCs w:val="20"/>
              </w:rPr>
              <w:t>Учитываются амбулаторные талоны созданные в текущем ЛПУ</w:t>
            </w:r>
          </w:p>
          <w:p w:rsidR="002C5894" w:rsidRPr="00F616DB" w:rsidRDefault="00DC7454" w:rsidP="002C5894">
            <w:pPr>
              <w:rPr>
                <w:i/>
                <w:sz w:val="20"/>
                <w:szCs w:val="20"/>
              </w:rPr>
            </w:pPr>
            <w:r>
              <w:rPr>
                <w:sz w:val="20"/>
                <w:szCs w:val="20"/>
              </w:rPr>
              <w:t>2</w:t>
            </w:r>
            <w:r w:rsidR="002C5894">
              <w:rPr>
                <w:sz w:val="20"/>
                <w:szCs w:val="20"/>
              </w:rPr>
              <w:t>) Учитыва</w:t>
            </w:r>
            <w:r w:rsidR="00901726">
              <w:rPr>
                <w:sz w:val="20"/>
                <w:szCs w:val="20"/>
              </w:rPr>
              <w:t xml:space="preserve">ются только амбулаторные талоны, у которых дата закрытия попадает в указанный во входных параметрах период </w:t>
            </w:r>
            <w:r w:rsidR="002C5894" w:rsidRPr="00F616DB">
              <w:rPr>
                <w:i/>
                <w:sz w:val="20"/>
                <w:szCs w:val="20"/>
              </w:rPr>
              <w:t>(</w:t>
            </w:r>
            <w:r w:rsidR="002C5894">
              <w:rPr>
                <w:i/>
                <w:sz w:val="20"/>
                <w:szCs w:val="20"/>
              </w:rPr>
              <w:t>Д</w:t>
            </w:r>
            <w:r w:rsidR="002C5894" w:rsidRPr="00F616DB">
              <w:rPr>
                <w:i/>
                <w:sz w:val="20"/>
                <w:szCs w:val="20"/>
              </w:rPr>
              <w:t xml:space="preserve">ату закрытия амбулаторного талона можно посмотреть </w:t>
            </w:r>
            <w:r w:rsidR="002C5894">
              <w:rPr>
                <w:i/>
                <w:sz w:val="20"/>
                <w:szCs w:val="20"/>
              </w:rPr>
              <w:t>в окне</w:t>
            </w:r>
            <w:r w:rsidR="002C5894" w:rsidRPr="00F616DB">
              <w:rPr>
                <w:i/>
                <w:sz w:val="20"/>
                <w:szCs w:val="20"/>
              </w:rPr>
              <w:t xml:space="preserve">: </w:t>
            </w:r>
          </w:p>
          <w:p w:rsidR="002C5894" w:rsidRPr="00F616DB" w:rsidRDefault="002C5894" w:rsidP="002C5894">
            <w:pPr>
              <w:rPr>
                <w:i/>
                <w:sz w:val="20"/>
                <w:szCs w:val="20"/>
              </w:rPr>
            </w:pPr>
            <w:r w:rsidRPr="00F616DB">
              <w:rPr>
                <w:i/>
                <w:sz w:val="20"/>
                <w:szCs w:val="20"/>
              </w:rPr>
              <w:t>Учет → Статистические талоны → Работа с ТАПами</w:t>
            </w:r>
          </w:p>
          <w:p w:rsidR="002C5894" w:rsidRDefault="002C5894" w:rsidP="00901726">
            <w:pPr>
              <w:rPr>
                <w:i/>
                <w:sz w:val="20"/>
                <w:szCs w:val="20"/>
              </w:rPr>
            </w:pPr>
            <w:r w:rsidRPr="00F616DB">
              <w:rPr>
                <w:i/>
                <w:sz w:val="20"/>
                <w:szCs w:val="20"/>
              </w:rPr>
              <w:t>Найти амбулаторный талон, графа «Дата окончания СПО»</w:t>
            </w:r>
            <w:r w:rsidR="00901726">
              <w:rPr>
                <w:i/>
                <w:sz w:val="20"/>
                <w:szCs w:val="20"/>
              </w:rPr>
              <w:t>)</w:t>
            </w:r>
          </w:p>
          <w:p w:rsidR="00DC7454" w:rsidRDefault="00DC7454" w:rsidP="00DC7454">
            <w:pPr>
              <w:rPr>
                <w:i/>
                <w:sz w:val="20"/>
                <w:szCs w:val="20"/>
              </w:rPr>
            </w:pPr>
            <w:r>
              <w:rPr>
                <w:sz w:val="20"/>
                <w:szCs w:val="20"/>
              </w:rPr>
              <w:t>3</w:t>
            </w:r>
            <w:r w:rsidR="00901726" w:rsidRPr="00DC7454">
              <w:rPr>
                <w:sz w:val="20"/>
                <w:szCs w:val="20"/>
              </w:rPr>
              <w:t xml:space="preserve">) </w:t>
            </w:r>
            <w:r>
              <w:rPr>
                <w:sz w:val="20"/>
                <w:szCs w:val="20"/>
              </w:rPr>
              <w:t xml:space="preserve">Тип медосмотра должен быть «Диспансеризация студентов» </w:t>
            </w:r>
            <w:r w:rsidRPr="00F616DB">
              <w:rPr>
                <w:i/>
                <w:sz w:val="20"/>
                <w:szCs w:val="20"/>
              </w:rPr>
              <w:t>(Посмотреть можно тут: Учет → Статистические талоны → Работа с ТАПами; Перейти по ссылке с номером АТ – вкладка «</w:t>
            </w:r>
            <w:r>
              <w:rPr>
                <w:i/>
                <w:sz w:val="20"/>
                <w:szCs w:val="20"/>
              </w:rPr>
              <w:t>Основное</w:t>
            </w:r>
            <w:r w:rsidRPr="00F616DB">
              <w:rPr>
                <w:i/>
                <w:sz w:val="20"/>
                <w:szCs w:val="20"/>
              </w:rPr>
              <w:t xml:space="preserve">», </w:t>
            </w:r>
            <w:r>
              <w:rPr>
                <w:i/>
                <w:sz w:val="20"/>
                <w:szCs w:val="20"/>
              </w:rPr>
              <w:t>поле «Тип медосмотра» должно быть «Диспансеризация студентов»</w:t>
            </w:r>
            <w:r w:rsidRPr="00F616DB">
              <w:rPr>
                <w:i/>
                <w:sz w:val="20"/>
                <w:szCs w:val="20"/>
              </w:rPr>
              <w:t>)</w:t>
            </w:r>
          </w:p>
          <w:p w:rsidR="00DC7454" w:rsidRPr="00DC7454" w:rsidRDefault="00DC7454" w:rsidP="00DC7454">
            <w:pPr>
              <w:rPr>
                <w:sz w:val="20"/>
                <w:szCs w:val="20"/>
              </w:rPr>
            </w:pPr>
            <w:r w:rsidRPr="00DC7454">
              <w:rPr>
                <w:sz w:val="20"/>
                <w:szCs w:val="20"/>
              </w:rPr>
              <w:t>2 Считаются уникальные пациенты, чьими являются амбулаторные талоны, отобранные в п.1</w:t>
            </w:r>
          </w:p>
          <w:p w:rsidR="00901726" w:rsidRPr="00DC7454" w:rsidRDefault="00901726" w:rsidP="00901726">
            <w:pPr>
              <w:rPr>
                <w:sz w:val="20"/>
                <w:szCs w:val="20"/>
              </w:rPr>
            </w:pPr>
          </w:p>
          <w:p w:rsidR="002C5894" w:rsidRDefault="002C5894" w:rsidP="00901726">
            <w:pPr>
              <w:rPr>
                <w:sz w:val="20"/>
                <w:szCs w:val="20"/>
              </w:rPr>
            </w:pPr>
          </w:p>
        </w:tc>
      </w:tr>
      <w:tr w:rsidR="002C5894" w:rsidTr="0055382F">
        <w:tc>
          <w:tcPr>
            <w:tcW w:w="803" w:type="pct"/>
          </w:tcPr>
          <w:p w:rsidR="002C5894" w:rsidRPr="002C5894" w:rsidRDefault="002C5894" w:rsidP="002C5894">
            <w:pPr>
              <w:rPr>
                <w:b/>
                <w:sz w:val="20"/>
                <w:szCs w:val="20"/>
              </w:rPr>
            </w:pPr>
            <w:r w:rsidRPr="002C5894">
              <w:rPr>
                <w:b/>
                <w:sz w:val="20"/>
                <w:szCs w:val="20"/>
              </w:rPr>
              <w:t>выявлено у них заболеваний с диагнозом, установленным впервые</w:t>
            </w:r>
          </w:p>
          <w:p w:rsidR="002C5894" w:rsidRPr="00FB0BE7" w:rsidRDefault="002C5894" w:rsidP="002C5894">
            <w:pPr>
              <w:rPr>
                <w:b/>
                <w:sz w:val="20"/>
                <w:szCs w:val="20"/>
              </w:rPr>
            </w:pPr>
            <w:r w:rsidRPr="002C5894">
              <w:rPr>
                <w:b/>
                <w:sz w:val="20"/>
                <w:szCs w:val="20"/>
              </w:rPr>
              <w:t>в жизни - всего</w:t>
            </w:r>
          </w:p>
        </w:tc>
        <w:tc>
          <w:tcPr>
            <w:tcW w:w="834" w:type="pct"/>
          </w:tcPr>
          <w:p w:rsidR="002C5894" w:rsidRPr="00432D68" w:rsidRDefault="00901726" w:rsidP="0055382F">
            <w:pPr>
              <w:rPr>
                <w:sz w:val="20"/>
                <w:szCs w:val="20"/>
              </w:rPr>
            </w:pPr>
            <w:r>
              <w:rPr>
                <w:sz w:val="20"/>
                <w:szCs w:val="20"/>
              </w:rPr>
              <w:t xml:space="preserve">Количество уникальных основных или сопутствующих заболеваний (указанных в амбулаторных талонах, посчитанных в строке выше) </w:t>
            </w:r>
            <w:r w:rsidRPr="00901726">
              <w:rPr>
                <w:sz w:val="20"/>
                <w:szCs w:val="20"/>
              </w:rPr>
              <w:t>с установленным типом характера острое или впервые в жизни установленное хроническое</w:t>
            </w:r>
          </w:p>
        </w:tc>
        <w:tc>
          <w:tcPr>
            <w:tcW w:w="3363" w:type="pct"/>
          </w:tcPr>
          <w:p w:rsidR="00D42845" w:rsidRPr="00D42845" w:rsidRDefault="00DC7454" w:rsidP="00DC7454">
            <w:pPr>
              <w:rPr>
                <w:sz w:val="20"/>
                <w:szCs w:val="20"/>
              </w:rPr>
            </w:pPr>
            <w:r>
              <w:rPr>
                <w:sz w:val="20"/>
                <w:szCs w:val="20"/>
              </w:rPr>
              <w:t>1</w:t>
            </w:r>
            <w:r w:rsidRPr="00DC7454">
              <w:rPr>
                <w:sz w:val="20"/>
                <w:szCs w:val="20"/>
              </w:rPr>
              <w:t xml:space="preserve"> </w:t>
            </w:r>
            <w:r w:rsidR="00D42845">
              <w:rPr>
                <w:sz w:val="20"/>
                <w:szCs w:val="20"/>
              </w:rPr>
              <w:t xml:space="preserve">Отбираются пациенты, которые были посчитаны в строке 2 </w:t>
            </w:r>
            <w:r w:rsidR="00D42845" w:rsidRPr="00D42845">
              <w:rPr>
                <w:sz w:val="20"/>
                <w:szCs w:val="20"/>
              </w:rPr>
              <w:t>(число  студентов,  прошедших  диспансеризацию в отчетном году)</w:t>
            </w:r>
          </w:p>
          <w:p w:rsidR="00D42845" w:rsidRDefault="00D42845" w:rsidP="00DC7454">
            <w:pPr>
              <w:rPr>
                <w:sz w:val="20"/>
                <w:szCs w:val="20"/>
              </w:rPr>
            </w:pPr>
            <w:r>
              <w:rPr>
                <w:sz w:val="20"/>
                <w:szCs w:val="20"/>
              </w:rPr>
              <w:t>2 Считаются их уникальные заболевания в амбулаторных талонах, отобранных в строке 2:</w:t>
            </w:r>
          </w:p>
          <w:p w:rsidR="00D42845" w:rsidRDefault="00D42845" w:rsidP="00D42845">
            <w:pPr>
              <w:rPr>
                <w:b/>
                <w:sz w:val="20"/>
                <w:szCs w:val="20"/>
              </w:rPr>
            </w:pPr>
            <w:r w:rsidRPr="00D42845">
              <w:rPr>
                <w:sz w:val="20"/>
                <w:szCs w:val="20"/>
              </w:rPr>
              <w:t xml:space="preserve">Учет → Статистические талоны → Работа с ТАПами; Перейти по ссылке с номером АТ – вкладка «Данные о заболеваниях», в нижней части экрана представлен перечень диагнозов, берутся те, у которых поле «Признак основного»  стоит  </w:t>
            </w:r>
            <w:r w:rsidRPr="00D42845">
              <w:rPr>
                <w:b/>
                <w:sz w:val="20"/>
                <w:szCs w:val="20"/>
              </w:rPr>
              <w:t>0 – Основной или 1 – Сопутствующий</w:t>
            </w:r>
            <w:r w:rsidRPr="00D42845">
              <w:rPr>
                <w:sz w:val="20"/>
                <w:szCs w:val="20"/>
              </w:rPr>
              <w:t xml:space="preserve">, а также </w:t>
            </w:r>
            <w:r w:rsidRPr="00D42845">
              <w:rPr>
                <w:b/>
                <w:sz w:val="20"/>
                <w:szCs w:val="20"/>
              </w:rPr>
              <w:t>«Характер заболевания» указан острое или впервые в жизни установленное хроническое</w:t>
            </w:r>
            <w:r>
              <w:rPr>
                <w:b/>
                <w:sz w:val="20"/>
                <w:szCs w:val="20"/>
              </w:rPr>
              <w:t>.</w:t>
            </w:r>
          </w:p>
          <w:p w:rsidR="002C5894" w:rsidRDefault="00D42845" w:rsidP="001C4892">
            <w:pPr>
              <w:rPr>
                <w:sz w:val="20"/>
                <w:szCs w:val="20"/>
              </w:rPr>
            </w:pPr>
            <w:r w:rsidRPr="00D42845">
              <w:rPr>
                <w:sz w:val="20"/>
                <w:szCs w:val="20"/>
              </w:rPr>
              <w:t xml:space="preserve">По </w:t>
            </w:r>
            <w:r>
              <w:rPr>
                <w:sz w:val="20"/>
                <w:szCs w:val="20"/>
              </w:rPr>
              <w:t xml:space="preserve">каждому </w:t>
            </w:r>
            <w:r w:rsidRPr="00D42845">
              <w:rPr>
                <w:sz w:val="20"/>
                <w:szCs w:val="20"/>
              </w:rPr>
              <w:t>пациенту считаются только уникальные диагнозы</w:t>
            </w:r>
            <w:r w:rsidR="001C4892">
              <w:rPr>
                <w:sz w:val="20"/>
                <w:szCs w:val="20"/>
              </w:rPr>
              <w:t xml:space="preserve"> (коды МКБ)</w:t>
            </w:r>
            <w:r w:rsidRPr="00D42845">
              <w:rPr>
                <w:sz w:val="20"/>
                <w:szCs w:val="20"/>
              </w:rPr>
              <w:t>.</w:t>
            </w:r>
          </w:p>
        </w:tc>
      </w:tr>
      <w:tr w:rsidR="002C5894" w:rsidTr="0055382F">
        <w:tc>
          <w:tcPr>
            <w:tcW w:w="803" w:type="pct"/>
          </w:tcPr>
          <w:p w:rsidR="002C5894" w:rsidRPr="00FB0BE7" w:rsidRDefault="002C5894" w:rsidP="0055382F">
            <w:pPr>
              <w:rPr>
                <w:b/>
                <w:sz w:val="20"/>
                <w:szCs w:val="20"/>
              </w:rPr>
            </w:pPr>
            <w:r w:rsidRPr="002C5894">
              <w:rPr>
                <w:b/>
                <w:sz w:val="20"/>
                <w:szCs w:val="20"/>
              </w:rPr>
              <w:t>из них:  взято  под  диспансерное  наблюдение</w:t>
            </w:r>
          </w:p>
        </w:tc>
        <w:tc>
          <w:tcPr>
            <w:tcW w:w="834" w:type="pct"/>
          </w:tcPr>
          <w:p w:rsidR="002C5894" w:rsidRPr="00432D68" w:rsidRDefault="00901726" w:rsidP="001C4892">
            <w:pPr>
              <w:rPr>
                <w:sz w:val="20"/>
                <w:szCs w:val="20"/>
              </w:rPr>
            </w:pPr>
            <w:r w:rsidRPr="00901726">
              <w:rPr>
                <w:sz w:val="20"/>
                <w:szCs w:val="20"/>
              </w:rPr>
              <w:t>Из числа студентов прошедших диспансеризацию</w:t>
            </w:r>
            <w:r>
              <w:rPr>
                <w:sz w:val="20"/>
                <w:szCs w:val="20"/>
              </w:rPr>
              <w:t xml:space="preserve"> (строка </w:t>
            </w:r>
            <w:r w:rsidR="001C4892">
              <w:rPr>
                <w:sz w:val="20"/>
                <w:szCs w:val="20"/>
              </w:rPr>
              <w:t>2</w:t>
            </w:r>
            <w:r>
              <w:rPr>
                <w:sz w:val="20"/>
                <w:szCs w:val="20"/>
              </w:rPr>
              <w:t>)</w:t>
            </w:r>
            <w:r w:rsidRPr="00901726">
              <w:rPr>
                <w:sz w:val="20"/>
                <w:szCs w:val="20"/>
              </w:rPr>
              <w:t>,  общее количество созданных  карт диспансерного наблюдения с диагнозом – кодом МКБ, совпадающим с кодом МКБ выставленным на услуге медосмотра с типом «выявлено впервые в жизни»</w:t>
            </w:r>
          </w:p>
        </w:tc>
        <w:tc>
          <w:tcPr>
            <w:tcW w:w="3363" w:type="pct"/>
          </w:tcPr>
          <w:p w:rsidR="00587A24" w:rsidRDefault="00587A24" w:rsidP="0055382F">
            <w:pPr>
              <w:rPr>
                <w:sz w:val="20"/>
                <w:szCs w:val="20"/>
              </w:rPr>
            </w:pPr>
            <w:r>
              <w:rPr>
                <w:sz w:val="20"/>
                <w:szCs w:val="20"/>
              </w:rPr>
              <w:t>1</w:t>
            </w:r>
            <w:r w:rsidRPr="00DC7454">
              <w:rPr>
                <w:sz w:val="20"/>
                <w:szCs w:val="20"/>
              </w:rPr>
              <w:t xml:space="preserve"> </w:t>
            </w:r>
            <w:r>
              <w:rPr>
                <w:sz w:val="20"/>
                <w:szCs w:val="20"/>
              </w:rPr>
              <w:t xml:space="preserve">Отбираются пациенты, которые были посчитаны в строке 2 </w:t>
            </w:r>
            <w:r w:rsidRPr="00D42845">
              <w:rPr>
                <w:sz w:val="20"/>
                <w:szCs w:val="20"/>
              </w:rPr>
              <w:t>(число  студентов,  прошедших  диспансеризацию в отчетном году)</w:t>
            </w:r>
          </w:p>
          <w:p w:rsidR="0024212D" w:rsidRDefault="00587A24" w:rsidP="0024212D">
            <w:pPr>
              <w:rPr>
                <w:sz w:val="20"/>
                <w:szCs w:val="20"/>
              </w:rPr>
            </w:pPr>
            <w:r>
              <w:rPr>
                <w:sz w:val="20"/>
                <w:szCs w:val="20"/>
              </w:rPr>
              <w:t>2 Считаются их контрольные карты</w:t>
            </w:r>
            <w:r w:rsidR="0024212D">
              <w:rPr>
                <w:sz w:val="20"/>
                <w:szCs w:val="20"/>
              </w:rPr>
              <w:t xml:space="preserve"> </w:t>
            </w:r>
            <w:r w:rsidR="0024212D" w:rsidRPr="0024212D">
              <w:rPr>
                <w:i/>
                <w:sz w:val="20"/>
                <w:szCs w:val="20"/>
              </w:rPr>
              <w:t>(Учет – Диспансерный учет)</w:t>
            </w:r>
          </w:p>
          <w:p w:rsidR="00587A24" w:rsidRDefault="00587A24" w:rsidP="0055382F">
            <w:pPr>
              <w:rPr>
                <w:sz w:val="20"/>
                <w:szCs w:val="20"/>
              </w:rPr>
            </w:pPr>
            <w:r>
              <w:rPr>
                <w:sz w:val="20"/>
                <w:szCs w:val="20"/>
              </w:rPr>
              <w:t>, попадающие под условие:</w:t>
            </w:r>
          </w:p>
          <w:p w:rsidR="00587A24" w:rsidRDefault="0024212D" w:rsidP="0024212D">
            <w:pPr>
              <w:rPr>
                <w:i/>
                <w:sz w:val="20"/>
                <w:szCs w:val="20"/>
              </w:rPr>
            </w:pPr>
            <w:r w:rsidRPr="0024212D">
              <w:rPr>
                <w:sz w:val="20"/>
                <w:szCs w:val="20"/>
              </w:rPr>
              <w:t>1)</w:t>
            </w:r>
            <w:r>
              <w:rPr>
                <w:sz w:val="20"/>
                <w:szCs w:val="20"/>
              </w:rPr>
              <w:t xml:space="preserve"> </w:t>
            </w:r>
            <w:r w:rsidR="00587A24" w:rsidRPr="0024212D">
              <w:rPr>
                <w:sz w:val="20"/>
                <w:szCs w:val="20"/>
              </w:rPr>
              <w:t xml:space="preserve">Дата создания контрольной карты входит в указанный во входных параметрах период </w:t>
            </w:r>
            <w:r w:rsidR="00587A24" w:rsidRPr="0024212D">
              <w:rPr>
                <w:i/>
                <w:sz w:val="20"/>
                <w:szCs w:val="20"/>
              </w:rPr>
              <w:t>(Учет – Диспансерный учет-графа «Взят на учет»)</w:t>
            </w:r>
          </w:p>
          <w:p w:rsidR="0024212D" w:rsidRDefault="0024212D" w:rsidP="0024212D">
            <w:pPr>
              <w:rPr>
                <w:i/>
                <w:sz w:val="20"/>
                <w:szCs w:val="20"/>
              </w:rPr>
            </w:pPr>
            <w:r>
              <w:rPr>
                <w:sz w:val="20"/>
                <w:szCs w:val="20"/>
              </w:rPr>
              <w:t>2</w:t>
            </w:r>
            <w:r w:rsidRPr="0024212D">
              <w:rPr>
                <w:sz w:val="20"/>
                <w:szCs w:val="20"/>
              </w:rPr>
              <w:t>)</w:t>
            </w:r>
            <w:r>
              <w:rPr>
                <w:sz w:val="20"/>
                <w:szCs w:val="20"/>
              </w:rPr>
              <w:t xml:space="preserve"> Код заболевания МКБ в амбулаторном талоне (отобранном в строке 2) равен коду заболевания контрольной карты</w:t>
            </w:r>
            <w:r w:rsidRPr="0024212D">
              <w:rPr>
                <w:sz w:val="20"/>
                <w:szCs w:val="20"/>
              </w:rPr>
              <w:t xml:space="preserve"> </w:t>
            </w:r>
            <w:r w:rsidRPr="0024212D">
              <w:rPr>
                <w:i/>
                <w:sz w:val="20"/>
                <w:szCs w:val="20"/>
              </w:rPr>
              <w:t>(Учет – Диспансерный учет-графа «</w:t>
            </w:r>
            <w:r>
              <w:rPr>
                <w:i/>
                <w:sz w:val="20"/>
                <w:szCs w:val="20"/>
              </w:rPr>
              <w:t>Шифр МКБ-10</w:t>
            </w:r>
            <w:r w:rsidRPr="0024212D">
              <w:rPr>
                <w:i/>
                <w:sz w:val="20"/>
                <w:szCs w:val="20"/>
              </w:rPr>
              <w:t>»)</w:t>
            </w:r>
          </w:p>
          <w:p w:rsidR="0024212D" w:rsidRPr="0024212D" w:rsidRDefault="0024212D" w:rsidP="0024212D">
            <w:pPr>
              <w:rPr>
                <w:sz w:val="20"/>
                <w:szCs w:val="20"/>
              </w:rPr>
            </w:pPr>
            <w:r>
              <w:rPr>
                <w:sz w:val="20"/>
                <w:szCs w:val="20"/>
              </w:rPr>
              <w:t>3</w:t>
            </w:r>
            <w:r w:rsidRPr="0024212D">
              <w:rPr>
                <w:sz w:val="20"/>
                <w:szCs w:val="20"/>
              </w:rPr>
              <w:t>)</w:t>
            </w:r>
            <w:r>
              <w:rPr>
                <w:sz w:val="20"/>
                <w:szCs w:val="20"/>
              </w:rPr>
              <w:t xml:space="preserve"> Характер заболевания диагноза должен быть </w:t>
            </w:r>
            <w:r w:rsidRPr="00901726">
              <w:rPr>
                <w:sz w:val="20"/>
                <w:szCs w:val="20"/>
              </w:rPr>
              <w:t>с типом «выявлено впервые в жизни</w:t>
            </w:r>
            <w:r>
              <w:rPr>
                <w:sz w:val="20"/>
                <w:szCs w:val="20"/>
              </w:rPr>
              <w:t>»</w:t>
            </w:r>
            <w:r w:rsidRPr="0024212D">
              <w:rPr>
                <w:sz w:val="20"/>
                <w:szCs w:val="20"/>
              </w:rPr>
              <w:t xml:space="preserve"> </w:t>
            </w:r>
            <w:r w:rsidRPr="0024212D">
              <w:rPr>
                <w:i/>
                <w:sz w:val="20"/>
                <w:szCs w:val="20"/>
              </w:rPr>
              <w:t xml:space="preserve">(Учет – Диспансерный </w:t>
            </w:r>
            <w:r>
              <w:rPr>
                <w:i/>
                <w:sz w:val="20"/>
                <w:szCs w:val="20"/>
              </w:rPr>
              <w:t>учет – ПКМ Редактировать – Диагнозы – графа Характер заболевания</w:t>
            </w:r>
            <w:r w:rsidRPr="0024212D">
              <w:rPr>
                <w:i/>
                <w:sz w:val="20"/>
                <w:szCs w:val="20"/>
              </w:rPr>
              <w:t>»)</w:t>
            </w:r>
          </w:p>
        </w:tc>
      </w:tr>
    </w:tbl>
    <w:p w:rsidR="00FB0BE7" w:rsidRDefault="00FB0BE7" w:rsidP="00FB0BE7"/>
    <w:p w:rsidR="002C5894" w:rsidRDefault="002C5894" w:rsidP="00FB0BE7"/>
    <w:p w:rsidR="00FB0BE7" w:rsidRDefault="00FB0BE7" w:rsidP="00FB0BE7">
      <w:pPr>
        <w:pStyle w:val="2"/>
        <w:rPr>
          <w:sz w:val="28"/>
          <w:szCs w:val="28"/>
        </w:rPr>
      </w:pPr>
      <w:r>
        <w:rPr>
          <w:sz w:val="28"/>
          <w:szCs w:val="28"/>
        </w:rPr>
        <w:t>Настройки для администратора</w:t>
      </w:r>
      <w:r w:rsidRPr="00A35B85">
        <w:rPr>
          <w:sz w:val="28"/>
          <w:szCs w:val="28"/>
        </w:rPr>
        <w:t xml:space="preserve"> </w:t>
      </w:r>
    </w:p>
    <w:tbl>
      <w:tblPr>
        <w:tblStyle w:val="a4"/>
        <w:tblW w:w="5000" w:type="pct"/>
        <w:tblLook w:val="04A0" w:firstRow="1" w:lastRow="0" w:firstColumn="1" w:lastColumn="0" w:noHBand="0" w:noVBand="1"/>
      </w:tblPr>
      <w:tblGrid>
        <w:gridCol w:w="2375"/>
        <w:gridCol w:w="2466"/>
        <w:gridCol w:w="9945"/>
      </w:tblGrid>
      <w:tr w:rsidR="00FB0BE7" w:rsidTr="00FB0BE7">
        <w:tc>
          <w:tcPr>
            <w:tcW w:w="803" w:type="pct"/>
          </w:tcPr>
          <w:p w:rsidR="00FB0BE7" w:rsidRPr="00CB439E" w:rsidRDefault="00FB0BE7" w:rsidP="00FB0BE7">
            <w:pPr>
              <w:rPr>
                <w:b/>
                <w:sz w:val="20"/>
                <w:szCs w:val="20"/>
              </w:rPr>
            </w:pPr>
            <w:r>
              <w:rPr>
                <w:b/>
              </w:rPr>
              <w:t>Константа</w:t>
            </w:r>
          </w:p>
        </w:tc>
        <w:tc>
          <w:tcPr>
            <w:tcW w:w="834" w:type="pct"/>
          </w:tcPr>
          <w:p w:rsidR="00FB0BE7" w:rsidRPr="005D5BC4" w:rsidRDefault="00FB0BE7" w:rsidP="00FB0BE7">
            <w:pPr>
              <w:rPr>
                <w:sz w:val="20"/>
                <w:szCs w:val="20"/>
              </w:rPr>
            </w:pPr>
            <w:r>
              <w:rPr>
                <w:b/>
              </w:rPr>
              <w:t>Информационная нагрузка</w:t>
            </w:r>
          </w:p>
        </w:tc>
        <w:tc>
          <w:tcPr>
            <w:tcW w:w="3363" w:type="pct"/>
          </w:tcPr>
          <w:p w:rsidR="00FB0BE7" w:rsidRPr="005D5BC4" w:rsidRDefault="00FB0BE7" w:rsidP="00FB0BE7">
            <w:pPr>
              <w:rPr>
                <w:sz w:val="20"/>
                <w:szCs w:val="20"/>
              </w:rPr>
            </w:pPr>
            <w:r>
              <w:rPr>
                <w:b/>
              </w:rPr>
              <w:t>Путь настройки</w:t>
            </w:r>
          </w:p>
        </w:tc>
      </w:tr>
      <w:tr w:rsidR="00FB0BE7" w:rsidTr="00FB0BE7">
        <w:tc>
          <w:tcPr>
            <w:tcW w:w="803" w:type="pct"/>
          </w:tcPr>
          <w:p w:rsidR="00FB0BE7" w:rsidRPr="00CB439E" w:rsidRDefault="0024212D" w:rsidP="00FB0BE7">
            <w:pPr>
              <w:rPr>
                <w:sz w:val="20"/>
                <w:szCs w:val="20"/>
              </w:rPr>
            </w:pPr>
            <w:r w:rsidRPr="0024212D">
              <w:rPr>
                <w:sz w:val="20"/>
                <w:szCs w:val="20"/>
              </w:rPr>
              <w:t>T5000F2</w:t>
            </w:r>
          </w:p>
        </w:tc>
        <w:tc>
          <w:tcPr>
            <w:tcW w:w="834" w:type="pct"/>
          </w:tcPr>
          <w:p w:rsidR="00FB0BE7" w:rsidRPr="00BA4C82" w:rsidRDefault="00FB0BE7" w:rsidP="00896627">
            <w:pPr>
              <w:rPr>
                <w:sz w:val="20"/>
                <w:szCs w:val="20"/>
              </w:rPr>
            </w:pPr>
            <w:r>
              <w:rPr>
                <w:sz w:val="20"/>
                <w:szCs w:val="20"/>
              </w:rPr>
              <w:t xml:space="preserve">.Константа хранит код </w:t>
            </w:r>
            <w:r w:rsidR="00896627">
              <w:rPr>
                <w:sz w:val="20"/>
                <w:szCs w:val="20"/>
              </w:rPr>
              <w:t>типа карты медосмотра</w:t>
            </w:r>
            <w:r>
              <w:rPr>
                <w:sz w:val="20"/>
                <w:szCs w:val="20"/>
              </w:rPr>
              <w:t xml:space="preserve"> </w:t>
            </w:r>
            <w:r w:rsidR="00896627" w:rsidRPr="00CA72EC">
              <w:rPr>
                <w:sz w:val="20"/>
                <w:szCs w:val="20"/>
              </w:rPr>
              <w:t>«Диспансеризация студентов»</w:t>
            </w:r>
          </w:p>
        </w:tc>
        <w:tc>
          <w:tcPr>
            <w:tcW w:w="3363" w:type="pct"/>
          </w:tcPr>
          <w:p w:rsidR="00FB0BE7" w:rsidRDefault="00FB0BE7" w:rsidP="00FB0BE7">
            <w:pPr>
              <w:rPr>
                <w:sz w:val="20"/>
                <w:szCs w:val="20"/>
              </w:rPr>
            </w:pPr>
            <w:r w:rsidRPr="00A35B85">
              <w:rPr>
                <w:sz w:val="20"/>
                <w:szCs w:val="20"/>
              </w:rPr>
              <w:t>Система → Настройка отчетов → Статистические отчеты</w:t>
            </w:r>
          </w:p>
          <w:p w:rsidR="00FB0BE7" w:rsidRDefault="00FB0BE7" w:rsidP="00FB0BE7">
            <w:pPr>
              <w:rPr>
                <w:sz w:val="20"/>
                <w:szCs w:val="20"/>
              </w:rPr>
            </w:pPr>
            <w:r>
              <w:rPr>
                <w:sz w:val="20"/>
                <w:szCs w:val="20"/>
              </w:rPr>
              <w:t>Найти форму 12, перейти на вкладку «Параметры»</w:t>
            </w:r>
          </w:p>
          <w:p w:rsidR="00FB0BE7" w:rsidRDefault="00FB0BE7" w:rsidP="00FB0BE7">
            <w:pPr>
              <w:rPr>
                <w:sz w:val="20"/>
                <w:szCs w:val="20"/>
              </w:rPr>
            </w:pPr>
            <w:r>
              <w:rPr>
                <w:sz w:val="20"/>
                <w:szCs w:val="20"/>
              </w:rPr>
              <w:t xml:space="preserve">Найти параметр по коду </w:t>
            </w:r>
            <w:r w:rsidR="00896627" w:rsidRPr="0024212D">
              <w:rPr>
                <w:sz w:val="20"/>
                <w:szCs w:val="20"/>
              </w:rPr>
              <w:t>T5000F2</w:t>
            </w:r>
          </w:p>
          <w:p w:rsidR="00FB0BE7" w:rsidRDefault="00FB0BE7" w:rsidP="00FB0BE7">
            <w:pPr>
              <w:rPr>
                <w:sz w:val="20"/>
                <w:szCs w:val="20"/>
              </w:rPr>
            </w:pPr>
            <w:r>
              <w:rPr>
                <w:sz w:val="20"/>
                <w:szCs w:val="20"/>
              </w:rPr>
              <w:t xml:space="preserve">ПКМ Редактировать, в поле «Значение» указать код </w:t>
            </w:r>
            <w:r w:rsidR="00896627">
              <w:rPr>
                <w:sz w:val="20"/>
                <w:szCs w:val="20"/>
              </w:rPr>
              <w:t xml:space="preserve">типа карты медосмотра </w:t>
            </w:r>
            <w:r w:rsidR="00896627" w:rsidRPr="00CA72EC">
              <w:rPr>
                <w:sz w:val="20"/>
                <w:szCs w:val="20"/>
              </w:rPr>
              <w:t>«Диспансеризация студентов»</w:t>
            </w:r>
            <w:r>
              <w:rPr>
                <w:sz w:val="20"/>
                <w:szCs w:val="20"/>
              </w:rPr>
              <w:t xml:space="preserve"> (код </w:t>
            </w:r>
            <w:r w:rsidR="00896627">
              <w:rPr>
                <w:sz w:val="20"/>
                <w:szCs w:val="20"/>
              </w:rPr>
              <w:t>типа карты медосмотра</w:t>
            </w:r>
            <w:r>
              <w:rPr>
                <w:sz w:val="20"/>
                <w:szCs w:val="20"/>
              </w:rPr>
              <w:t xml:space="preserve">можно посмотреть по пути </w:t>
            </w:r>
            <w:r w:rsidR="00896627">
              <w:rPr>
                <w:sz w:val="20"/>
                <w:szCs w:val="20"/>
              </w:rPr>
              <w:t xml:space="preserve">Система-Словари-админ- найти по коду </w:t>
            </w:r>
            <w:r w:rsidR="00896627" w:rsidRPr="00896627">
              <w:rPr>
                <w:sz w:val="20"/>
                <w:szCs w:val="20"/>
              </w:rPr>
              <w:t>PROF_CARD_TYPES</w:t>
            </w:r>
            <w:r w:rsidR="00896627">
              <w:rPr>
                <w:sz w:val="20"/>
                <w:szCs w:val="20"/>
              </w:rPr>
              <w:t>-поле Код</w:t>
            </w:r>
            <w:r>
              <w:rPr>
                <w:sz w:val="20"/>
                <w:szCs w:val="20"/>
              </w:rPr>
              <w:t>)), сохранить настройки</w:t>
            </w:r>
          </w:p>
          <w:p w:rsidR="00FB0BE7" w:rsidRDefault="00FB0BE7" w:rsidP="00FB0BE7">
            <w:pPr>
              <w:rPr>
                <w:sz w:val="20"/>
                <w:szCs w:val="20"/>
              </w:rPr>
            </w:pPr>
          </w:p>
        </w:tc>
      </w:tr>
    </w:tbl>
    <w:p w:rsidR="0078138A" w:rsidRDefault="0078138A" w:rsidP="00800A06">
      <w:pPr>
        <w:widowControl/>
        <w:suppressAutoHyphens w:val="0"/>
        <w:spacing w:after="200" w:line="276" w:lineRule="auto"/>
        <w:rPr>
          <w:rFonts w:asciiTheme="majorHAnsi" w:eastAsiaTheme="majorEastAsia" w:hAnsiTheme="majorHAnsi" w:cs="Mangal"/>
          <w:b/>
          <w:bCs/>
          <w:color w:val="4F81BD" w:themeColor="accent1"/>
          <w:sz w:val="28"/>
          <w:szCs w:val="28"/>
        </w:rPr>
      </w:pPr>
    </w:p>
    <w:p w:rsidR="0078138A" w:rsidRDefault="0078138A" w:rsidP="0078138A">
      <w:r>
        <w:br w:type="page"/>
      </w:r>
    </w:p>
    <w:p w:rsidR="0078138A" w:rsidRDefault="0078138A" w:rsidP="0078138A">
      <w:pPr>
        <w:pStyle w:val="1"/>
      </w:pPr>
      <w:r>
        <w:t>Таблица 5100</w:t>
      </w:r>
    </w:p>
    <w:p w:rsidR="0078138A" w:rsidRPr="00D33E54" w:rsidRDefault="0078138A" w:rsidP="0078138A">
      <w:pPr>
        <w:pStyle w:val="2"/>
      </w:pPr>
      <w:r w:rsidRPr="00D33E54">
        <w:t>Входные параметры</w:t>
      </w:r>
    </w:p>
    <w:p w:rsidR="0078138A" w:rsidRDefault="0078138A" w:rsidP="0078138A">
      <w:pPr>
        <w:spacing w:before="240"/>
      </w:pPr>
      <w:r>
        <w:t>По-умолчанию в отчет попадают данные только по тем амбулаторным талонам, которые были созданы в том ЛПУ, под которым пользователь вошел в систему и сформировал отчет.</w:t>
      </w:r>
    </w:p>
    <w:p w:rsidR="0078138A" w:rsidRDefault="0078138A" w:rsidP="0078138A"/>
    <w:tbl>
      <w:tblPr>
        <w:tblStyle w:val="a4"/>
        <w:tblW w:w="5000" w:type="pct"/>
        <w:tblLook w:val="04A0" w:firstRow="1" w:lastRow="0" w:firstColumn="1" w:lastColumn="0" w:noHBand="0" w:noVBand="1"/>
      </w:tblPr>
      <w:tblGrid>
        <w:gridCol w:w="7393"/>
        <w:gridCol w:w="7393"/>
      </w:tblGrid>
      <w:tr w:rsidR="0078138A" w:rsidTr="0055382F">
        <w:tc>
          <w:tcPr>
            <w:tcW w:w="2500" w:type="pct"/>
          </w:tcPr>
          <w:p w:rsidR="0078138A" w:rsidRPr="00BA4C82" w:rsidRDefault="0078138A" w:rsidP="0055382F">
            <w:pPr>
              <w:jc w:val="center"/>
              <w:rPr>
                <w:b/>
              </w:rPr>
            </w:pPr>
            <w:r w:rsidRPr="00BA4C82">
              <w:rPr>
                <w:b/>
              </w:rPr>
              <w:t>Входной параметр</w:t>
            </w:r>
          </w:p>
        </w:tc>
        <w:tc>
          <w:tcPr>
            <w:tcW w:w="2500" w:type="pct"/>
          </w:tcPr>
          <w:p w:rsidR="0078138A" w:rsidRPr="00BA4C82" w:rsidRDefault="0078138A" w:rsidP="0055382F">
            <w:pPr>
              <w:jc w:val="center"/>
              <w:rPr>
                <w:b/>
              </w:rPr>
            </w:pPr>
            <w:r w:rsidRPr="00BA4C82">
              <w:rPr>
                <w:b/>
              </w:rPr>
              <w:t>Логика фильтрации данных</w:t>
            </w:r>
          </w:p>
        </w:tc>
      </w:tr>
      <w:tr w:rsidR="0078138A" w:rsidTr="0055382F">
        <w:tc>
          <w:tcPr>
            <w:tcW w:w="2500" w:type="pct"/>
          </w:tcPr>
          <w:p w:rsidR="0078138A" w:rsidRDefault="0078138A" w:rsidP="0055382F">
            <w:r>
              <w:t>Дата с</w:t>
            </w:r>
          </w:p>
        </w:tc>
        <w:tc>
          <w:tcPr>
            <w:tcW w:w="2500" w:type="pct"/>
            <w:vMerge w:val="restart"/>
          </w:tcPr>
          <w:p w:rsidR="0078138A" w:rsidRPr="00D04543" w:rsidRDefault="0078138A" w:rsidP="0055382F">
            <w:r w:rsidRPr="00D04543">
              <w:t>Отбираются амбулаторные талоны, которые были закрыты в указанный период ( то есть о</w:t>
            </w:r>
            <w:r w:rsidRPr="00CD07BB">
              <w:t>тбор по дате закрытия амбулаторного талона</w:t>
            </w:r>
            <w:r w:rsidRPr="00D04543">
              <w:t>).</w:t>
            </w:r>
            <w:r>
              <w:t xml:space="preserve"> </w:t>
            </w:r>
          </w:p>
          <w:p w:rsidR="0078138A" w:rsidRPr="006C48B7" w:rsidRDefault="0078138A" w:rsidP="0078138A">
            <w:pPr>
              <w:rPr>
                <w:i/>
              </w:rPr>
            </w:pPr>
            <w:r w:rsidRPr="00D33E54">
              <w:rPr>
                <w:i/>
              </w:rPr>
              <w:t xml:space="preserve">Дату закрытия амбулаторного талона можно посмотреть по пути: Учет → Статистические талоны → Просмотр ТАПов, графа «Дата окончания СПО» </w:t>
            </w:r>
          </w:p>
        </w:tc>
      </w:tr>
      <w:tr w:rsidR="0078138A" w:rsidTr="0055382F">
        <w:tc>
          <w:tcPr>
            <w:tcW w:w="2500" w:type="pct"/>
          </w:tcPr>
          <w:p w:rsidR="0078138A" w:rsidRDefault="0078138A" w:rsidP="0055382F">
            <w:r>
              <w:t>Дата по</w:t>
            </w:r>
          </w:p>
        </w:tc>
        <w:tc>
          <w:tcPr>
            <w:tcW w:w="2500" w:type="pct"/>
            <w:vMerge/>
          </w:tcPr>
          <w:p w:rsidR="0078138A" w:rsidRDefault="0078138A" w:rsidP="0055382F"/>
        </w:tc>
      </w:tr>
      <w:tr w:rsidR="0078138A" w:rsidTr="0055382F">
        <w:tc>
          <w:tcPr>
            <w:tcW w:w="2500" w:type="pct"/>
          </w:tcPr>
          <w:p w:rsidR="0078138A" w:rsidRDefault="0078138A" w:rsidP="0055382F">
            <w:r w:rsidRPr="00210833">
              <w:t>По прикрепленному населению</w:t>
            </w:r>
          </w:p>
        </w:tc>
        <w:tc>
          <w:tcPr>
            <w:tcW w:w="2500" w:type="pct"/>
          </w:tcPr>
          <w:p w:rsidR="0013437B" w:rsidRPr="0021507A" w:rsidRDefault="0013437B" w:rsidP="0013437B">
            <w:pPr>
              <w:rPr>
                <w:i/>
              </w:rPr>
            </w:pPr>
            <w:r w:rsidRPr="0021507A">
              <w:rPr>
                <w:i/>
              </w:rPr>
              <w:t>Чекбокс проставлен:</w:t>
            </w:r>
          </w:p>
          <w:p w:rsidR="0013437B" w:rsidRDefault="0013437B" w:rsidP="0013437B">
            <w:r w:rsidRPr="00FD44B1">
              <w:t xml:space="preserve">В отчет соберутся только </w:t>
            </w:r>
            <w:r>
              <w:t>пациенты</w:t>
            </w:r>
            <w:r w:rsidRPr="00FD44B1">
              <w:t xml:space="preserve">, которые на дату </w:t>
            </w:r>
            <w:r>
              <w:t>конца закрытия АТ имели прикрепление к текущему ЛПУ</w:t>
            </w:r>
            <w:r w:rsidRPr="00FD44B1">
              <w:t>. Эти данные можно посмотреть в карте пациента на вкладке Прикрепление.</w:t>
            </w:r>
          </w:p>
          <w:p w:rsidR="0013437B" w:rsidRPr="0021507A" w:rsidRDefault="0013437B" w:rsidP="0013437B">
            <w:pPr>
              <w:rPr>
                <w:i/>
              </w:rPr>
            </w:pPr>
            <w:r w:rsidRPr="0021507A">
              <w:rPr>
                <w:i/>
              </w:rPr>
              <w:t>Чекбокс не проставлен:</w:t>
            </w:r>
          </w:p>
          <w:p w:rsidR="0078138A" w:rsidRDefault="0013437B" w:rsidP="0013437B">
            <w:r w:rsidRPr="00FD44B1">
              <w:t xml:space="preserve">В отчет соберутся </w:t>
            </w:r>
            <w:r>
              <w:t xml:space="preserve">все пациенты, не зависимо от того было ли у них какое-нибудь прикрепление на дату закрытия АТ или не было. </w:t>
            </w:r>
            <w:r w:rsidRPr="00FD44B1">
              <w:t xml:space="preserve"> </w:t>
            </w:r>
          </w:p>
        </w:tc>
      </w:tr>
      <w:tr w:rsidR="0078138A" w:rsidTr="0055382F">
        <w:tc>
          <w:tcPr>
            <w:tcW w:w="2500" w:type="pct"/>
          </w:tcPr>
          <w:p w:rsidR="0078138A" w:rsidRDefault="0078138A" w:rsidP="0055382F">
            <w:r>
              <w:t>Участок прикрепления пациента</w:t>
            </w:r>
          </w:p>
        </w:tc>
        <w:tc>
          <w:tcPr>
            <w:tcW w:w="2500" w:type="pct"/>
          </w:tcPr>
          <w:p w:rsidR="0078138A" w:rsidRPr="00FD44B1" w:rsidRDefault="0078138A" w:rsidP="0078138A">
            <w:r w:rsidRPr="00FD44B1">
              <w:t>В отчет соберутся только амбулаторные талоны пациентов, которые на дату закрытия амбулаторного талона имели прикрепление в соответствии с выбранным</w:t>
            </w:r>
            <w:r>
              <w:t xml:space="preserve"> участком</w:t>
            </w:r>
            <w:r w:rsidRPr="00FD44B1">
              <w:t xml:space="preserve">. </w:t>
            </w:r>
            <w:r w:rsidRPr="00D33E54">
              <w:rPr>
                <w:i/>
              </w:rPr>
              <w:t>Эти данные можно посмотреть в карте пациента на вкладке Прикрепление поле «Участок».</w:t>
            </w:r>
          </w:p>
        </w:tc>
      </w:tr>
      <w:tr w:rsidR="0078138A" w:rsidTr="0055382F">
        <w:tc>
          <w:tcPr>
            <w:tcW w:w="2500" w:type="pct"/>
          </w:tcPr>
          <w:p w:rsidR="0078138A" w:rsidRDefault="0078138A" w:rsidP="0055382F">
            <w:r>
              <w:t>Подразделение</w:t>
            </w:r>
          </w:p>
        </w:tc>
        <w:tc>
          <w:tcPr>
            <w:tcW w:w="2500" w:type="pct"/>
          </w:tcPr>
          <w:p w:rsidR="0078138A" w:rsidRDefault="0078138A" w:rsidP="0055382F">
            <w:pPr>
              <w:rPr>
                <w:rFonts w:asciiTheme="minorHAnsi" w:hAnsiTheme="minorHAnsi"/>
              </w:rPr>
            </w:pPr>
            <w:r w:rsidRPr="00FD44B1">
              <w:t>В отчет собе</w:t>
            </w:r>
            <w:r>
              <w:t>рутся только амбулаторные талон</w:t>
            </w:r>
            <w:r w:rsidRPr="00D04543">
              <w:t>ы, у которых посещение было оказано в указанном подразделении</w:t>
            </w:r>
            <w:r>
              <w:rPr>
                <w:rFonts w:asciiTheme="minorHAnsi" w:hAnsiTheme="minorHAnsi"/>
              </w:rPr>
              <w:t xml:space="preserve">. </w:t>
            </w:r>
          </w:p>
          <w:p w:rsidR="0078138A" w:rsidRPr="003017F6" w:rsidRDefault="0078138A" w:rsidP="0055382F">
            <w:pPr>
              <w:rPr>
                <w:rFonts w:asciiTheme="minorHAnsi" w:hAnsiTheme="minorHAnsi"/>
              </w:rPr>
            </w:pPr>
            <w:r>
              <w:rPr>
                <w:rFonts w:asciiTheme="minorHAnsi" w:hAnsiTheme="minorHAnsi"/>
              </w:rPr>
              <w:t xml:space="preserve">Эти данные можно посмотреть тут: </w:t>
            </w:r>
            <w:r w:rsidRPr="00D33E54">
              <w:rPr>
                <w:i/>
              </w:rPr>
              <w:t xml:space="preserve">Учет → Статистические талоны → Просмотр ТАПов, </w:t>
            </w:r>
            <w:r>
              <w:rPr>
                <w:rFonts w:asciiTheme="minorHAnsi" w:hAnsiTheme="minorHAnsi"/>
                <w:i/>
              </w:rPr>
              <w:t>перейти в АТ по ссылке с номером АТ, перейти на вкладку «Посещения»</w:t>
            </w:r>
            <w:r>
              <w:rPr>
                <w:rFonts w:asciiTheme="minorHAnsi" w:hAnsiTheme="minorHAnsi"/>
              </w:rPr>
              <w:t xml:space="preserve"> </w:t>
            </w:r>
            <w:r w:rsidRPr="003017F6">
              <w:rPr>
                <w:rFonts w:asciiTheme="minorHAnsi" w:hAnsiTheme="minorHAnsi"/>
                <w:i/>
              </w:rPr>
              <w:t>- поле «Отделение». По отделению определяется подразделение. Чтобы посмотреть к какому подразделению привязано отделение: Настройки → Настройка структуры ЛПУ → Отделения: реквизиты</w:t>
            </w:r>
            <w:r>
              <w:rPr>
                <w:rFonts w:asciiTheme="minorHAnsi" w:hAnsiTheme="minorHAnsi"/>
              </w:rPr>
              <w:t>.</w:t>
            </w:r>
          </w:p>
        </w:tc>
      </w:tr>
      <w:tr w:rsidR="0078138A" w:rsidTr="0055382F">
        <w:tc>
          <w:tcPr>
            <w:tcW w:w="2500" w:type="pct"/>
          </w:tcPr>
          <w:p w:rsidR="0078138A" w:rsidRDefault="0078138A" w:rsidP="0055382F">
            <w:r>
              <w:t>Номер контактного телефона</w:t>
            </w:r>
          </w:p>
        </w:tc>
        <w:tc>
          <w:tcPr>
            <w:tcW w:w="2500" w:type="pct"/>
            <w:vMerge w:val="restart"/>
          </w:tcPr>
          <w:p w:rsidR="0078138A" w:rsidRDefault="0078138A" w:rsidP="0055382F">
            <w:r>
              <w:t>Поля, которые используются для титульного листа к форме</w:t>
            </w:r>
          </w:p>
        </w:tc>
      </w:tr>
      <w:tr w:rsidR="0078138A" w:rsidTr="0055382F">
        <w:tc>
          <w:tcPr>
            <w:tcW w:w="2500" w:type="pct"/>
          </w:tcPr>
          <w:p w:rsidR="0078138A" w:rsidRDefault="0078138A" w:rsidP="0055382F">
            <w:r>
              <w:t>E-mail</w:t>
            </w:r>
          </w:p>
        </w:tc>
        <w:tc>
          <w:tcPr>
            <w:tcW w:w="2500" w:type="pct"/>
            <w:vMerge/>
          </w:tcPr>
          <w:p w:rsidR="0078138A" w:rsidRDefault="0078138A" w:rsidP="0055382F"/>
        </w:tc>
      </w:tr>
      <w:tr w:rsidR="0078138A" w:rsidTr="0055382F">
        <w:tc>
          <w:tcPr>
            <w:tcW w:w="2500" w:type="pct"/>
          </w:tcPr>
          <w:p w:rsidR="0078138A" w:rsidRDefault="0078138A" w:rsidP="0055382F">
            <w:r w:rsidRPr="00210833">
              <w:t>Подлежало диспансеризации студентов</w:t>
            </w:r>
          </w:p>
        </w:tc>
        <w:tc>
          <w:tcPr>
            <w:tcW w:w="2500" w:type="pct"/>
            <w:vMerge/>
          </w:tcPr>
          <w:p w:rsidR="0078138A" w:rsidRPr="00BD437D" w:rsidRDefault="0078138A" w:rsidP="0055382F">
            <w:pPr>
              <w:rPr>
                <w:sz w:val="20"/>
                <w:szCs w:val="20"/>
              </w:rPr>
            </w:pPr>
          </w:p>
        </w:tc>
      </w:tr>
    </w:tbl>
    <w:p w:rsidR="0078138A" w:rsidRDefault="0078138A" w:rsidP="0078138A">
      <w:pPr>
        <w:widowControl/>
        <w:suppressAutoHyphens w:val="0"/>
        <w:spacing w:after="200" w:line="276" w:lineRule="auto"/>
        <w:rPr>
          <w:rFonts w:asciiTheme="majorHAnsi" w:eastAsiaTheme="majorEastAsia" w:hAnsiTheme="majorHAnsi" w:cs="Mangal"/>
          <w:b/>
          <w:bCs/>
          <w:color w:val="4F81BD" w:themeColor="accent1"/>
          <w:sz w:val="28"/>
          <w:szCs w:val="28"/>
        </w:rPr>
      </w:pPr>
      <w:r>
        <w:rPr>
          <w:sz w:val="28"/>
          <w:szCs w:val="28"/>
        </w:rPr>
        <w:br w:type="page"/>
      </w:r>
    </w:p>
    <w:p w:rsidR="0078138A" w:rsidRDefault="0078138A" w:rsidP="0078138A">
      <w:pPr>
        <w:pStyle w:val="2"/>
        <w:spacing w:before="0"/>
        <w:rPr>
          <w:sz w:val="28"/>
          <w:szCs w:val="28"/>
        </w:rPr>
      </w:pPr>
      <w:r>
        <w:rPr>
          <w:sz w:val="28"/>
          <w:szCs w:val="28"/>
        </w:rPr>
        <w:t xml:space="preserve">Расшифровка условий сбора по </w:t>
      </w:r>
      <w:r w:rsidR="0057355F">
        <w:rPr>
          <w:sz w:val="28"/>
          <w:szCs w:val="28"/>
        </w:rPr>
        <w:t>показателям</w:t>
      </w:r>
      <w:r>
        <w:rPr>
          <w:sz w:val="28"/>
          <w:szCs w:val="28"/>
        </w:rPr>
        <w:t xml:space="preserve"> таблицы </w:t>
      </w:r>
    </w:p>
    <w:tbl>
      <w:tblPr>
        <w:tblStyle w:val="a4"/>
        <w:tblW w:w="5000" w:type="pct"/>
        <w:tblLook w:val="04A0" w:firstRow="1" w:lastRow="0" w:firstColumn="1" w:lastColumn="0" w:noHBand="0" w:noVBand="1"/>
      </w:tblPr>
      <w:tblGrid>
        <w:gridCol w:w="2375"/>
        <w:gridCol w:w="2466"/>
        <w:gridCol w:w="9945"/>
      </w:tblGrid>
      <w:tr w:rsidR="0078138A" w:rsidTr="0055382F">
        <w:tc>
          <w:tcPr>
            <w:tcW w:w="803" w:type="pct"/>
          </w:tcPr>
          <w:p w:rsidR="0078138A" w:rsidRPr="00CB439E" w:rsidRDefault="0078138A" w:rsidP="0055382F">
            <w:pPr>
              <w:rPr>
                <w:b/>
                <w:sz w:val="20"/>
                <w:szCs w:val="20"/>
              </w:rPr>
            </w:pPr>
            <w:r>
              <w:rPr>
                <w:b/>
              </w:rPr>
              <w:t>Столбец</w:t>
            </w:r>
          </w:p>
        </w:tc>
        <w:tc>
          <w:tcPr>
            <w:tcW w:w="834" w:type="pct"/>
          </w:tcPr>
          <w:p w:rsidR="0078138A" w:rsidRPr="005D5BC4" w:rsidRDefault="0078138A" w:rsidP="0055382F">
            <w:pPr>
              <w:rPr>
                <w:sz w:val="20"/>
                <w:szCs w:val="20"/>
              </w:rPr>
            </w:pPr>
            <w:r>
              <w:rPr>
                <w:b/>
              </w:rPr>
              <w:t>Логика</w:t>
            </w:r>
          </w:p>
        </w:tc>
        <w:tc>
          <w:tcPr>
            <w:tcW w:w="3363" w:type="pct"/>
          </w:tcPr>
          <w:p w:rsidR="0078138A" w:rsidRDefault="0078138A" w:rsidP="0055382F">
            <w:pPr>
              <w:rPr>
                <w:sz w:val="20"/>
                <w:szCs w:val="20"/>
              </w:rPr>
            </w:pPr>
            <w:r>
              <w:rPr>
                <w:b/>
              </w:rPr>
              <w:t>Условия и их проверка в МИС</w:t>
            </w:r>
          </w:p>
        </w:tc>
      </w:tr>
      <w:tr w:rsidR="0078138A" w:rsidTr="0055382F">
        <w:tc>
          <w:tcPr>
            <w:tcW w:w="803" w:type="pct"/>
          </w:tcPr>
          <w:p w:rsidR="0078138A" w:rsidRPr="0078138A" w:rsidRDefault="0078138A" w:rsidP="0078138A">
            <w:pPr>
              <w:rPr>
                <w:b/>
                <w:sz w:val="20"/>
                <w:szCs w:val="20"/>
              </w:rPr>
            </w:pPr>
            <w:r w:rsidRPr="0078138A">
              <w:rPr>
                <w:b/>
                <w:sz w:val="20"/>
                <w:szCs w:val="20"/>
              </w:rPr>
              <w:t>Профилактические  медицинские осмотры обучающихся в общеобразовательных</w:t>
            </w:r>
          </w:p>
          <w:p w:rsidR="0078138A" w:rsidRPr="0078138A" w:rsidRDefault="0078138A" w:rsidP="0078138A">
            <w:pPr>
              <w:rPr>
                <w:b/>
                <w:sz w:val="20"/>
                <w:szCs w:val="20"/>
              </w:rPr>
            </w:pPr>
            <w:r w:rsidRPr="0078138A">
              <w:rPr>
                <w:b/>
                <w:sz w:val="20"/>
                <w:szCs w:val="20"/>
              </w:rPr>
              <w:t>организациях  и  профессиональных  образовательных  организациях,  а  также</w:t>
            </w:r>
          </w:p>
          <w:p w:rsidR="0078138A" w:rsidRPr="0078138A" w:rsidRDefault="0078138A" w:rsidP="0078138A">
            <w:pPr>
              <w:rPr>
                <w:b/>
                <w:sz w:val="20"/>
                <w:szCs w:val="20"/>
              </w:rPr>
            </w:pPr>
            <w:r w:rsidRPr="0078138A">
              <w:rPr>
                <w:b/>
                <w:sz w:val="20"/>
                <w:szCs w:val="20"/>
              </w:rPr>
              <w:t>образовательных  организациях высшего образования в целях раннего выявления</w:t>
            </w:r>
          </w:p>
          <w:p w:rsidR="0078138A" w:rsidRPr="0078138A" w:rsidRDefault="0078138A" w:rsidP="0078138A">
            <w:pPr>
              <w:rPr>
                <w:b/>
                <w:sz w:val="20"/>
                <w:szCs w:val="20"/>
              </w:rPr>
            </w:pPr>
            <w:r w:rsidRPr="0078138A">
              <w:rPr>
                <w:b/>
                <w:sz w:val="20"/>
                <w:szCs w:val="20"/>
              </w:rPr>
              <w:t>незаконного  потребления  наркотических  средств  и  психотропных  веществ:</w:t>
            </w:r>
          </w:p>
          <w:p w:rsidR="0078138A" w:rsidRPr="0078138A" w:rsidRDefault="0078138A" w:rsidP="0078138A">
            <w:pPr>
              <w:rPr>
                <w:b/>
                <w:sz w:val="20"/>
                <w:szCs w:val="20"/>
              </w:rPr>
            </w:pPr>
          </w:p>
          <w:p w:rsidR="0078138A" w:rsidRPr="00CB439E" w:rsidRDefault="0078138A" w:rsidP="0078138A">
            <w:pPr>
              <w:rPr>
                <w:sz w:val="20"/>
                <w:szCs w:val="20"/>
              </w:rPr>
            </w:pPr>
            <w:r w:rsidRPr="0078138A">
              <w:rPr>
                <w:b/>
                <w:sz w:val="20"/>
                <w:szCs w:val="20"/>
              </w:rPr>
              <w:t>подлежало осмотру</w:t>
            </w:r>
          </w:p>
        </w:tc>
        <w:tc>
          <w:tcPr>
            <w:tcW w:w="834" w:type="pct"/>
          </w:tcPr>
          <w:p w:rsidR="0078138A" w:rsidRPr="0078138A" w:rsidRDefault="0078138A" w:rsidP="0078138A">
            <w:pPr>
              <w:rPr>
                <w:sz w:val="20"/>
                <w:szCs w:val="20"/>
              </w:rPr>
            </w:pPr>
            <w:r w:rsidRPr="002C5894">
              <w:rPr>
                <w:sz w:val="20"/>
                <w:szCs w:val="20"/>
              </w:rPr>
              <w:t xml:space="preserve">Число   </w:t>
            </w:r>
            <w:r>
              <w:rPr>
                <w:sz w:val="20"/>
                <w:szCs w:val="20"/>
              </w:rPr>
              <w:t>лиц</w:t>
            </w:r>
            <w:r w:rsidRPr="002C5894">
              <w:rPr>
                <w:sz w:val="20"/>
                <w:szCs w:val="20"/>
              </w:rPr>
              <w:t xml:space="preserve">, </w:t>
            </w:r>
            <w:r w:rsidRPr="0078138A">
              <w:rPr>
                <w:sz w:val="20"/>
                <w:szCs w:val="20"/>
              </w:rPr>
              <w:t>обучающихся в общеобразовательных</w:t>
            </w:r>
          </w:p>
          <w:p w:rsidR="0078138A" w:rsidRPr="0078138A" w:rsidRDefault="0078138A" w:rsidP="0078138A">
            <w:pPr>
              <w:rPr>
                <w:sz w:val="20"/>
                <w:szCs w:val="20"/>
              </w:rPr>
            </w:pPr>
            <w:r w:rsidRPr="0078138A">
              <w:rPr>
                <w:sz w:val="20"/>
                <w:szCs w:val="20"/>
              </w:rPr>
              <w:t>организациях  и  профессиональных  образовательных  организациях,  а  также</w:t>
            </w:r>
          </w:p>
          <w:p w:rsidR="0078138A" w:rsidRPr="00BA4C82" w:rsidRDefault="0078138A" w:rsidP="0078138A">
            <w:pPr>
              <w:rPr>
                <w:sz w:val="20"/>
                <w:szCs w:val="20"/>
              </w:rPr>
            </w:pPr>
            <w:r w:rsidRPr="0078138A">
              <w:rPr>
                <w:sz w:val="20"/>
                <w:szCs w:val="20"/>
              </w:rPr>
              <w:t>образовательных  организациях высшего образования,</w:t>
            </w:r>
            <w:r w:rsidRPr="002C5894">
              <w:rPr>
                <w:sz w:val="20"/>
                <w:szCs w:val="20"/>
              </w:rPr>
              <w:t xml:space="preserve">  подлежавших   </w:t>
            </w:r>
            <w:r>
              <w:rPr>
                <w:sz w:val="20"/>
                <w:szCs w:val="20"/>
              </w:rPr>
              <w:t>профилактическому медицинскому осмотру</w:t>
            </w:r>
            <w:r w:rsidRPr="002C5894">
              <w:rPr>
                <w:sz w:val="20"/>
                <w:szCs w:val="20"/>
              </w:rPr>
              <w:t xml:space="preserve">  в  отчетном   году</w:t>
            </w:r>
            <w:r>
              <w:rPr>
                <w:sz w:val="20"/>
                <w:szCs w:val="20"/>
              </w:rPr>
              <w:t>,</w:t>
            </w:r>
            <w:r w:rsidRPr="002C5894">
              <w:rPr>
                <w:sz w:val="20"/>
                <w:szCs w:val="20"/>
              </w:rPr>
              <w:t xml:space="preserve"> </w:t>
            </w:r>
            <w:r>
              <w:rPr>
                <w:sz w:val="20"/>
                <w:szCs w:val="20"/>
              </w:rPr>
              <w:t xml:space="preserve"> в</w:t>
            </w:r>
            <w:r w:rsidRPr="002C5894">
              <w:rPr>
                <w:sz w:val="20"/>
                <w:szCs w:val="20"/>
              </w:rPr>
              <w:t xml:space="preserve">водится </w:t>
            </w:r>
            <w:r>
              <w:rPr>
                <w:sz w:val="20"/>
                <w:szCs w:val="20"/>
              </w:rPr>
              <w:t xml:space="preserve">статистом </w:t>
            </w:r>
            <w:r w:rsidRPr="002C5894">
              <w:rPr>
                <w:sz w:val="20"/>
                <w:szCs w:val="20"/>
              </w:rPr>
              <w:t xml:space="preserve"> </w:t>
            </w:r>
            <w:r>
              <w:rPr>
                <w:sz w:val="20"/>
                <w:szCs w:val="20"/>
              </w:rPr>
              <w:t>при формировании таблицы в поле «</w:t>
            </w:r>
            <w:r w:rsidRPr="0078138A">
              <w:rPr>
                <w:sz w:val="20"/>
                <w:szCs w:val="20"/>
              </w:rPr>
              <w:t>Подлежало осмотру на потребление наркотиков</w:t>
            </w:r>
            <w:r>
              <w:rPr>
                <w:sz w:val="20"/>
                <w:szCs w:val="20"/>
              </w:rPr>
              <w:t>» в отчетный период</w:t>
            </w:r>
          </w:p>
        </w:tc>
        <w:tc>
          <w:tcPr>
            <w:tcW w:w="3363" w:type="pct"/>
          </w:tcPr>
          <w:p w:rsidR="0078138A" w:rsidRPr="00F616DB" w:rsidRDefault="0078138A" w:rsidP="0055382F">
            <w:pPr>
              <w:rPr>
                <w:i/>
                <w:sz w:val="20"/>
                <w:szCs w:val="20"/>
              </w:rPr>
            </w:pPr>
            <w:r>
              <w:rPr>
                <w:sz w:val="20"/>
                <w:szCs w:val="20"/>
              </w:rPr>
              <w:t>В отчет выводится число, которое указано пользователем при формировании таблицы  в окне входных параметров в поле «</w:t>
            </w:r>
            <w:r w:rsidRPr="0078138A">
              <w:rPr>
                <w:sz w:val="20"/>
                <w:szCs w:val="20"/>
              </w:rPr>
              <w:t>Подлежало осмотру на потребление наркотиков</w:t>
            </w:r>
            <w:r>
              <w:rPr>
                <w:sz w:val="20"/>
                <w:szCs w:val="20"/>
              </w:rPr>
              <w:t>»</w:t>
            </w:r>
          </w:p>
          <w:p w:rsidR="0078138A" w:rsidRPr="001F77FB" w:rsidRDefault="0078138A" w:rsidP="0055382F">
            <w:pPr>
              <w:rPr>
                <w:sz w:val="20"/>
                <w:szCs w:val="20"/>
              </w:rPr>
            </w:pPr>
          </w:p>
          <w:p w:rsidR="0078138A" w:rsidRDefault="0078138A" w:rsidP="0055382F">
            <w:pPr>
              <w:rPr>
                <w:sz w:val="20"/>
                <w:szCs w:val="20"/>
              </w:rPr>
            </w:pPr>
          </w:p>
          <w:p w:rsidR="0078138A" w:rsidRDefault="0078138A" w:rsidP="0055382F">
            <w:pPr>
              <w:rPr>
                <w:sz w:val="20"/>
                <w:szCs w:val="20"/>
              </w:rPr>
            </w:pPr>
          </w:p>
          <w:p w:rsidR="0078138A" w:rsidRDefault="0078138A" w:rsidP="0055382F">
            <w:pPr>
              <w:rPr>
                <w:sz w:val="20"/>
                <w:szCs w:val="20"/>
              </w:rPr>
            </w:pPr>
          </w:p>
        </w:tc>
      </w:tr>
      <w:tr w:rsidR="0078138A" w:rsidTr="0055382F">
        <w:tc>
          <w:tcPr>
            <w:tcW w:w="803" w:type="pct"/>
          </w:tcPr>
          <w:p w:rsidR="0078138A" w:rsidRPr="00CB439E" w:rsidRDefault="0078138A" w:rsidP="0055382F">
            <w:pPr>
              <w:rPr>
                <w:sz w:val="20"/>
                <w:szCs w:val="20"/>
              </w:rPr>
            </w:pPr>
            <w:r w:rsidRPr="0078138A">
              <w:rPr>
                <w:b/>
                <w:sz w:val="20"/>
                <w:szCs w:val="20"/>
              </w:rPr>
              <w:t>осмотрено</w:t>
            </w:r>
          </w:p>
        </w:tc>
        <w:tc>
          <w:tcPr>
            <w:tcW w:w="834" w:type="pct"/>
          </w:tcPr>
          <w:p w:rsidR="0078138A" w:rsidRPr="00BA4C82" w:rsidRDefault="0078138A" w:rsidP="0055382F">
            <w:pPr>
              <w:rPr>
                <w:sz w:val="20"/>
                <w:szCs w:val="20"/>
              </w:rPr>
            </w:pPr>
            <w:r>
              <w:rPr>
                <w:sz w:val="20"/>
                <w:szCs w:val="20"/>
              </w:rPr>
              <w:t xml:space="preserve">Количество пациентов, у которых существует амбулаторный талон, закрытый в отчетный период, с типом карты медосмотра </w:t>
            </w:r>
            <w:r w:rsidRPr="00CA72EC">
              <w:rPr>
                <w:sz w:val="20"/>
                <w:szCs w:val="20"/>
              </w:rPr>
              <w:t>«</w:t>
            </w:r>
            <w:r w:rsidRPr="0078138A">
              <w:rPr>
                <w:sz w:val="20"/>
                <w:szCs w:val="20"/>
              </w:rPr>
              <w:t>Проф.МО обучающихся в целях раннего выявления потребл. нарк сред-в и псих. вещ-в</w:t>
            </w:r>
            <w:r w:rsidRPr="00CA72EC">
              <w:rPr>
                <w:sz w:val="20"/>
                <w:szCs w:val="20"/>
              </w:rPr>
              <w:t>»</w:t>
            </w:r>
          </w:p>
        </w:tc>
        <w:tc>
          <w:tcPr>
            <w:tcW w:w="3363" w:type="pct"/>
          </w:tcPr>
          <w:p w:rsidR="0078138A" w:rsidRDefault="0078138A" w:rsidP="0055382F">
            <w:pPr>
              <w:rPr>
                <w:sz w:val="20"/>
                <w:szCs w:val="20"/>
              </w:rPr>
            </w:pPr>
            <w:r>
              <w:rPr>
                <w:sz w:val="20"/>
                <w:szCs w:val="20"/>
              </w:rPr>
              <w:t>1 Отбираются амбулаторные талоны (</w:t>
            </w:r>
            <w:r w:rsidRPr="00363176">
              <w:rPr>
                <w:sz w:val="20"/>
                <w:szCs w:val="20"/>
              </w:rPr>
              <w:t>Учет → Статисти</w:t>
            </w:r>
            <w:r>
              <w:rPr>
                <w:sz w:val="20"/>
                <w:szCs w:val="20"/>
              </w:rPr>
              <w:t>ческие талоны → Работа с ТАПами), попадающие под условия:</w:t>
            </w:r>
          </w:p>
          <w:p w:rsidR="0078138A" w:rsidRPr="00D33E54" w:rsidRDefault="0078138A" w:rsidP="0055382F">
            <w:pPr>
              <w:rPr>
                <w:sz w:val="20"/>
                <w:szCs w:val="20"/>
              </w:rPr>
            </w:pPr>
            <w:r>
              <w:rPr>
                <w:sz w:val="20"/>
                <w:szCs w:val="20"/>
              </w:rPr>
              <w:t>1)</w:t>
            </w:r>
            <w:r w:rsidRPr="00D33E54">
              <w:rPr>
                <w:sz w:val="20"/>
                <w:szCs w:val="20"/>
              </w:rPr>
              <w:t>Учитываются амбулаторные талоны созданные в текущем ЛПУ</w:t>
            </w:r>
          </w:p>
          <w:p w:rsidR="0078138A" w:rsidRPr="00F616DB" w:rsidRDefault="0078138A" w:rsidP="0055382F">
            <w:pPr>
              <w:rPr>
                <w:i/>
                <w:sz w:val="20"/>
                <w:szCs w:val="20"/>
              </w:rPr>
            </w:pPr>
            <w:r>
              <w:rPr>
                <w:sz w:val="20"/>
                <w:szCs w:val="20"/>
              </w:rPr>
              <w:t xml:space="preserve">2) Учитываются только амбулаторные талоны, у которых дата закрытия попадает в указанный во входных параметрах период </w:t>
            </w:r>
            <w:r w:rsidRPr="00F616DB">
              <w:rPr>
                <w:i/>
                <w:sz w:val="20"/>
                <w:szCs w:val="20"/>
              </w:rPr>
              <w:t>(</w:t>
            </w:r>
            <w:r>
              <w:rPr>
                <w:i/>
                <w:sz w:val="20"/>
                <w:szCs w:val="20"/>
              </w:rPr>
              <w:t>Д</w:t>
            </w:r>
            <w:r w:rsidRPr="00F616DB">
              <w:rPr>
                <w:i/>
                <w:sz w:val="20"/>
                <w:szCs w:val="20"/>
              </w:rPr>
              <w:t xml:space="preserve">ату закрытия амбулаторного талона можно посмотреть </w:t>
            </w:r>
            <w:r>
              <w:rPr>
                <w:i/>
                <w:sz w:val="20"/>
                <w:szCs w:val="20"/>
              </w:rPr>
              <w:t>в окне</w:t>
            </w:r>
            <w:r w:rsidRPr="00F616DB">
              <w:rPr>
                <w:i/>
                <w:sz w:val="20"/>
                <w:szCs w:val="20"/>
              </w:rPr>
              <w:t xml:space="preserve">: </w:t>
            </w:r>
          </w:p>
          <w:p w:rsidR="0078138A" w:rsidRPr="00F616DB" w:rsidRDefault="0078138A" w:rsidP="0055382F">
            <w:pPr>
              <w:rPr>
                <w:i/>
                <w:sz w:val="20"/>
                <w:szCs w:val="20"/>
              </w:rPr>
            </w:pPr>
            <w:r w:rsidRPr="00F616DB">
              <w:rPr>
                <w:i/>
                <w:sz w:val="20"/>
                <w:szCs w:val="20"/>
              </w:rPr>
              <w:t>Учет → Статистические талоны → Работа с ТАПами</w:t>
            </w:r>
          </w:p>
          <w:p w:rsidR="0078138A" w:rsidRDefault="0078138A" w:rsidP="0055382F">
            <w:pPr>
              <w:rPr>
                <w:i/>
                <w:sz w:val="20"/>
                <w:szCs w:val="20"/>
              </w:rPr>
            </w:pPr>
            <w:r w:rsidRPr="00F616DB">
              <w:rPr>
                <w:i/>
                <w:sz w:val="20"/>
                <w:szCs w:val="20"/>
              </w:rPr>
              <w:t>Найти амбулаторный талон, графа «Дата окончания СПО»</w:t>
            </w:r>
            <w:r>
              <w:rPr>
                <w:i/>
                <w:sz w:val="20"/>
                <w:szCs w:val="20"/>
              </w:rPr>
              <w:t>)</w:t>
            </w:r>
          </w:p>
          <w:p w:rsidR="0078138A" w:rsidRDefault="0078138A" w:rsidP="0055382F">
            <w:pPr>
              <w:rPr>
                <w:i/>
                <w:sz w:val="20"/>
                <w:szCs w:val="20"/>
              </w:rPr>
            </w:pPr>
            <w:r>
              <w:rPr>
                <w:sz w:val="20"/>
                <w:szCs w:val="20"/>
              </w:rPr>
              <w:t>3</w:t>
            </w:r>
            <w:r w:rsidRPr="00DC7454">
              <w:rPr>
                <w:sz w:val="20"/>
                <w:szCs w:val="20"/>
              </w:rPr>
              <w:t xml:space="preserve">) </w:t>
            </w:r>
            <w:r>
              <w:rPr>
                <w:sz w:val="20"/>
                <w:szCs w:val="20"/>
              </w:rPr>
              <w:t>Тип медосмотра должен быть «</w:t>
            </w:r>
            <w:r w:rsidRPr="0078138A">
              <w:rPr>
                <w:sz w:val="20"/>
                <w:szCs w:val="20"/>
              </w:rPr>
              <w:t>Проф.МО обучающихся в целях раннего выявления потребл. нарк сред-в и псих. вещ-в</w:t>
            </w:r>
            <w:r>
              <w:rPr>
                <w:sz w:val="20"/>
                <w:szCs w:val="20"/>
              </w:rPr>
              <w:t xml:space="preserve">» </w:t>
            </w:r>
            <w:r w:rsidRPr="00F616DB">
              <w:rPr>
                <w:i/>
                <w:sz w:val="20"/>
                <w:szCs w:val="20"/>
              </w:rPr>
              <w:t>(Посмотреть можно тут: Учет → Статистические талоны → Работа с ТАПами; Перейти по ссылке с номером АТ – вкладка «</w:t>
            </w:r>
            <w:r>
              <w:rPr>
                <w:i/>
                <w:sz w:val="20"/>
                <w:szCs w:val="20"/>
              </w:rPr>
              <w:t>Основное</w:t>
            </w:r>
            <w:r w:rsidRPr="00F616DB">
              <w:rPr>
                <w:i/>
                <w:sz w:val="20"/>
                <w:szCs w:val="20"/>
              </w:rPr>
              <w:t xml:space="preserve">», </w:t>
            </w:r>
            <w:r>
              <w:rPr>
                <w:i/>
                <w:sz w:val="20"/>
                <w:szCs w:val="20"/>
              </w:rPr>
              <w:t>поле «Тип медосмотра» должно быть «</w:t>
            </w:r>
            <w:r w:rsidRPr="0078138A">
              <w:rPr>
                <w:i/>
                <w:sz w:val="20"/>
                <w:szCs w:val="20"/>
              </w:rPr>
              <w:t>Проф.МО обучающихся в целях раннего выявления потребл. нарк сред-в и псих. вещ-в</w:t>
            </w:r>
            <w:r>
              <w:rPr>
                <w:i/>
                <w:sz w:val="20"/>
                <w:szCs w:val="20"/>
              </w:rPr>
              <w:t>»</w:t>
            </w:r>
            <w:r w:rsidRPr="00F616DB">
              <w:rPr>
                <w:i/>
                <w:sz w:val="20"/>
                <w:szCs w:val="20"/>
              </w:rPr>
              <w:t>)</w:t>
            </w:r>
          </w:p>
          <w:p w:rsidR="0078138A" w:rsidRPr="00DC7454" w:rsidRDefault="0078138A" w:rsidP="0055382F">
            <w:pPr>
              <w:rPr>
                <w:sz w:val="20"/>
                <w:szCs w:val="20"/>
              </w:rPr>
            </w:pPr>
            <w:r w:rsidRPr="00DC7454">
              <w:rPr>
                <w:sz w:val="20"/>
                <w:szCs w:val="20"/>
              </w:rPr>
              <w:t>2 Считаются уникальные пациенты, чьими являются амбулаторные талоны, отобранные в п.1</w:t>
            </w:r>
          </w:p>
          <w:p w:rsidR="0078138A" w:rsidRPr="00DC7454" w:rsidRDefault="0078138A" w:rsidP="0055382F">
            <w:pPr>
              <w:rPr>
                <w:sz w:val="20"/>
                <w:szCs w:val="20"/>
              </w:rPr>
            </w:pPr>
          </w:p>
          <w:p w:rsidR="0078138A" w:rsidRDefault="0078138A" w:rsidP="0055382F">
            <w:pPr>
              <w:rPr>
                <w:sz w:val="20"/>
                <w:szCs w:val="20"/>
              </w:rPr>
            </w:pPr>
          </w:p>
        </w:tc>
      </w:tr>
    </w:tbl>
    <w:p w:rsidR="0078138A" w:rsidRDefault="0078138A" w:rsidP="0078138A"/>
    <w:p w:rsidR="0078138A" w:rsidRDefault="0078138A" w:rsidP="0078138A"/>
    <w:p w:rsidR="0078138A" w:rsidRDefault="0078138A" w:rsidP="0078138A">
      <w:pPr>
        <w:pStyle w:val="2"/>
        <w:rPr>
          <w:sz w:val="28"/>
          <w:szCs w:val="28"/>
        </w:rPr>
      </w:pPr>
      <w:r>
        <w:rPr>
          <w:sz w:val="28"/>
          <w:szCs w:val="28"/>
        </w:rPr>
        <w:t>Настройки для администратора</w:t>
      </w:r>
      <w:r w:rsidRPr="00A35B85">
        <w:rPr>
          <w:sz w:val="28"/>
          <w:szCs w:val="28"/>
        </w:rPr>
        <w:t xml:space="preserve"> </w:t>
      </w:r>
    </w:p>
    <w:tbl>
      <w:tblPr>
        <w:tblStyle w:val="a4"/>
        <w:tblW w:w="5000" w:type="pct"/>
        <w:tblLook w:val="04A0" w:firstRow="1" w:lastRow="0" w:firstColumn="1" w:lastColumn="0" w:noHBand="0" w:noVBand="1"/>
      </w:tblPr>
      <w:tblGrid>
        <w:gridCol w:w="2375"/>
        <w:gridCol w:w="2466"/>
        <w:gridCol w:w="9945"/>
      </w:tblGrid>
      <w:tr w:rsidR="0078138A" w:rsidTr="0055382F">
        <w:tc>
          <w:tcPr>
            <w:tcW w:w="803" w:type="pct"/>
          </w:tcPr>
          <w:p w:rsidR="0078138A" w:rsidRPr="00CB439E" w:rsidRDefault="0078138A" w:rsidP="0055382F">
            <w:pPr>
              <w:rPr>
                <w:b/>
                <w:sz w:val="20"/>
                <w:szCs w:val="20"/>
              </w:rPr>
            </w:pPr>
            <w:r>
              <w:rPr>
                <w:b/>
              </w:rPr>
              <w:t>Константа</w:t>
            </w:r>
          </w:p>
        </w:tc>
        <w:tc>
          <w:tcPr>
            <w:tcW w:w="834" w:type="pct"/>
          </w:tcPr>
          <w:p w:rsidR="0078138A" w:rsidRPr="005D5BC4" w:rsidRDefault="0078138A" w:rsidP="0055382F">
            <w:pPr>
              <w:rPr>
                <w:sz w:val="20"/>
                <w:szCs w:val="20"/>
              </w:rPr>
            </w:pPr>
            <w:r>
              <w:rPr>
                <w:b/>
              </w:rPr>
              <w:t>Информационная нагрузка</w:t>
            </w:r>
          </w:p>
        </w:tc>
        <w:tc>
          <w:tcPr>
            <w:tcW w:w="3363" w:type="pct"/>
          </w:tcPr>
          <w:p w:rsidR="0078138A" w:rsidRPr="005D5BC4" w:rsidRDefault="0078138A" w:rsidP="0055382F">
            <w:pPr>
              <w:rPr>
                <w:sz w:val="20"/>
                <w:szCs w:val="20"/>
              </w:rPr>
            </w:pPr>
            <w:r>
              <w:rPr>
                <w:b/>
              </w:rPr>
              <w:t>Путь настройки</w:t>
            </w:r>
          </w:p>
        </w:tc>
      </w:tr>
      <w:tr w:rsidR="0078138A" w:rsidTr="0055382F">
        <w:tc>
          <w:tcPr>
            <w:tcW w:w="803" w:type="pct"/>
          </w:tcPr>
          <w:p w:rsidR="0078138A" w:rsidRPr="00CB439E" w:rsidRDefault="0078138A" w:rsidP="0055382F">
            <w:pPr>
              <w:rPr>
                <w:sz w:val="20"/>
                <w:szCs w:val="20"/>
              </w:rPr>
            </w:pPr>
            <w:r w:rsidRPr="0078138A">
              <w:rPr>
                <w:sz w:val="20"/>
                <w:szCs w:val="20"/>
              </w:rPr>
              <w:t>T5100F2</w:t>
            </w:r>
          </w:p>
        </w:tc>
        <w:tc>
          <w:tcPr>
            <w:tcW w:w="834" w:type="pct"/>
          </w:tcPr>
          <w:p w:rsidR="0078138A" w:rsidRPr="00BA4C82" w:rsidRDefault="0078138A" w:rsidP="0055382F">
            <w:pPr>
              <w:rPr>
                <w:sz w:val="20"/>
                <w:szCs w:val="20"/>
              </w:rPr>
            </w:pPr>
            <w:r>
              <w:rPr>
                <w:sz w:val="20"/>
                <w:szCs w:val="20"/>
              </w:rPr>
              <w:t xml:space="preserve">.Константа хранит код типа карты медосмотра </w:t>
            </w:r>
            <w:r w:rsidRPr="00CA72EC">
              <w:rPr>
                <w:sz w:val="20"/>
                <w:szCs w:val="20"/>
              </w:rPr>
              <w:t>«</w:t>
            </w:r>
            <w:r w:rsidRPr="0078138A">
              <w:rPr>
                <w:sz w:val="20"/>
                <w:szCs w:val="20"/>
              </w:rPr>
              <w:t>Проф.МО обучающихся в целях раннего выявления потребл. нарк сред-в и псих. вещ-в</w:t>
            </w:r>
            <w:r w:rsidRPr="00CA72EC">
              <w:rPr>
                <w:sz w:val="20"/>
                <w:szCs w:val="20"/>
              </w:rPr>
              <w:t>»</w:t>
            </w:r>
          </w:p>
        </w:tc>
        <w:tc>
          <w:tcPr>
            <w:tcW w:w="3363" w:type="pct"/>
          </w:tcPr>
          <w:p w:rsidR="0078138A" w:rsidRDefault="0078138A" w:rsidP="0055382F">
            <w:pPr>
              <w:rPr>
                <w:sz w:val="20"/>
                <w:szCs w:val="20"/>
              </w:rPr>
            </w:pPr>
            <w:r w:rsidRPr="00A35B85">
              <w:rPr>
                <w:sz w:val="20"/>
                <w:szCs w:val="20"/>
              </w:rPr>
              <w:t>Система → Настройка отчетов → Статистические отчеты</w:t>
            </w:r>
          </w:p>
          <w:p w:rsidR="0078138A" w:rsidRDefault="0078138A" w:rsidP="0055382F">
            <w:pPr>
              <w:rPr>
                <w:sz w:val="20"/>
                <w:szCs w:val="20"/>
              </w:rPr>
            </w:pPr>
            <w:r>
              <w:rPr>
                <w:sz w:val="20"/>
                <w:szCs w:val="20"/>
              </w:rPr>
              <w:t>Найти форму 12, перейти на вкладку «Параметры»</w:t>
            </w:r>
          </w:p>
          <w:p w:rsidR="0078138A" w:rsidRDefault="0078138A" w:rsidP="0055382F">
            <w:pPr>
              <w:rPr>
                <w:sz w:val="20"/>
                <w:szCs w:val="20"/>
              </w:rPr>
            </w:pPr>
            <w:r>
              <w:rPr>
                <w:sz w:val="20"/>
                <w:szCs w:val="20"/>
              </w:rPr>
              <w:t xml:space="preserve">Найти параметр по коду </w:t>
            </w:r>
            <w:r w:rsidRPr="0078138A">
              <w:rPr>
                <w:sz w:val="20"/>
                <w:szCs w:val="20"/>
              </w:rPr>
              <w:t>T5100F2</w:t>
            </w:r>
          </w:p>
          <w:p w:rsidR="0078138A" w:rsidRDefault="0078138A" w:rsidP="0055382F">
            <w:pPr>
              <w:rPr>
                <w:sz w:val="20"/>
                <w:szCs w:val="20"/>
              </w:rPr>
            </w:pPr>
            <w:r>
              <w:rPr>
                <w:sz w:val="20"/>
                <w:szCs w:val="20"/>
              </w:rPr>
              <w:t xml:space="preserve">ПКМ Редактировать, в поле «Значение» указать код типа карты медосмотра </w:t>
            </w:r>
            <w:r w:rsidRPr="00CA72EC">
              <w:rPr>
                <w:sz w:val="20"/>
                <w:szCs w:val="20"/>
              </w:rPr>
              <w:t>«</w:t>
            </w:r>
            <w:r w:rsidRPr="0078138A">
              <w:rPr>
                <w:sz w:val="20"/>
                <w:szCs w:val="20"/>
              </w:rPr>
              <w:t>Проф.МО обучающихся в целях раннего выявления потребл. нарк сред-в и псих. вещ-в</w:t>
            </w:r>
            <w:r w:rsidRPr="00CA72EC">
              <w:rPr>
                <w:sz w:val="20"/>
                <w:szCs w:val="20"/>
              </w:rPr>
              <w:t>»</w:t>
            </w:r>
            <w:r>
              <w:rPr>
                <w:sz w:val="20"/>
                <w:szCs w:val="20"/>
              </w:rPr>
              <w:t xml:space="preserve"> (код типа карты медосмотраможно посмотреть по пути Система-Словари-админ- найти по коду </w:t>
            </w:r>
            <w:r w:rsidRPr="00896627">
              <w:rPr>
                <w:sz w:val="20"/>
                <w:szCs w:val="20"/>
              </w:rPr>
              <w:t>PROF_CARD_TYPES</w:t>
            </w:r>
            <w:r>
              <w:rPr>
                <w:sz w:val="20"/>
                <w:szCs w:val="20"/>
              </w:rPr>
              <w:t>-поле Код)), сохранить настройки</w:t>
            </w:r>
          </w:p>
          <w:p w:rsidR="0078138A" w:rsidRDefault="0078138A" w:rsidP="0055382F">
            <w:pPr>
              <w:rPr>
                <w:sz w:val="20"/>
                <w:szCs w:val="20"/>
              </w:rPr>
            </w:pPr>
          </w:p>
        </w:tc>
      </w:tr>
    </w:tbl>
    <w:p w:rsidR="00800A06" w:rsidRDefault="00800A06" w:rsidP="00800A06">
      <w:pPr>
        <w:widowControl/>
        <w:suppressAutoHyphens w:val="0"/>
        <w:spacing w:after="200" w:line="276" w:lineRule="auto"/>
        <w:rPr>
          <w:rFonts w:asciiTheme="majorHAnsi" w:eastAsiaTheme="majorEastAsia" w:hAnsiTheme="majorHAnsi" w:cs="Mangal"/>
          <w:b/>
          <w:bCs/>
          <w:color w:val="4F81BD" w:themeColor="accent1"/>
          <w:sz w:val="28"/>
          <w:szCs w:val="28"/>
        </w:rPr>
      </w:pPr>
    </w:p>
    <w:sectPr w:rsidR="00800A06" w:rsidSect="00D66CB6">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13BB" w:rsidRDefault="00F013BB" w:rsidP="00830534">
      <w:r>
        <w:separator/>
      </w:r>
    </w:p>
  </w:endnote>
  <w:endnote w:type="continuationSeparator" w:id="0">
    <w:p w:rsidR="00F013BB" w:rsidRDefault="00F013BB" w:rsidP="00830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charset w:val="01"/>
    <w:family w:val="roman"/>
    <w:pitch w:val="variable"/>
    <w:sig w:usb0="00000203" w:usb1="00000000" w:usb2="00000000" w:usb3="00000000" w:csb0="00000005" w:csb1="00000000"/>
  </w:font>
  <w:font w:name="Droid Sans Fallback">
    <w:altName w:val="Arial Unicode MS"/>
    <w:charset w:val="01"/>
    <w:family w:val="auto"/>
    <w:pitch w:val="variable"/>
    <w:sig w:usb0="00000003" w:usb1="08070000" w:usb2="00000010" w:usb3="00000000" w:csb0="00020005" w:csb1="00000000"/>
  </w:font>
  <w:font w:name="FreeSans">
    <w:altName w:val="Times New Roman"/>
    <w:charset w:val="01"/>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13BB" w:rsidRDefault="00F013BB" w:rsidP="00830534">
      <w:r>
        <w:separator/>
      </w:r>
    </w:p>
  </w:footnote>
  <w:footnote w:type="continuationSeparator" w:id="0">
    <w:p w:rsidR="00F013BB" w:rsidRDefault="00F013BB" w:rsidP="008305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25A89"/>
    <w:multiLevelType w:val="hybridMultilevel"/>
    <w:tmpl w:val="2FA072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F1121A"/>
    <w:multiLevelType w:val="hybridMultilevel"/>
    <w:tmpl w:val="542EE5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FC63EF9"/>
    <w:multiLevelType w:val="hybridMultilevel"/>
    <w:tmpl w:val="E110D4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6C4601"/>
    <w:multiLevelType w:val="hybridMultilevel"/>
    <w:tmpl w:val="E110D4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A528A9"/>
    <w:multiLevelType w:val="hybridMultilevel"/>
    <w:tmpl w:val="41CEF6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2A1D57"/>
    <w:multiLevelType w:val="hybridMultilevel"/>
    <w:tmpl w:val="0706CED4"/>
    <w:lvl w:ilvl="0" w:tplc="967232C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AE6D6E"/>
    <w:multiLevelType w:val="hybridMultilevel"/>
    <w:tmpl w:val="CAAA832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174577EA"/>
    <w:multiLevelType w:val="hybridMultilevel"/>
    <w:tmpl w:val="9410C6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9841917"/>
    <w:multiLevelType w:val="hybridMultilevel"/>
    <w:tmpl w:val="4C86024C"/>
    <w:lvl w:ilvl="0" w:tplc="04190003">
      <w:start w:val="1"/>
      <w:numFmt w:val="bullet"/>
      <w:lvlText w:val="o"/>
      <w:lvlJc w:val="left"/>
      <w:pPr>
        <w:ind w:left="360" w:hanging="360"/>
      </w:pPr>
      <w:rPr>
        <w:rFonts w:ascii="Courier New" w:hAnsi="Courier New" w:cs="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1DF33906"/>
    <w:multiLevelType w:val="hybridMultilevel"/>
    <w:tmpl w:val="2FA072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8A3CFE"/>
    <w:multiLevelType w:val="hybridMultilevel"/>
    <w:tmpl w:val="59E0769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2A826EF7"/>
    <w:multiLevelType w:val="hybridMultilevel"/>
    <w:tmpl w:val="A614DE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E8A1141"/>
    <w:multiLevelType w:val="hybridMultilevel"/>
    <w:tmpl w:val="E110D4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13631C1"/>
    <w:multiLevelType w:val="hybridMultilevel"/>
    <w:tmpl w:val="F6CEDD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4A142A7"/>
    <w:multiLevelType w:val="hybridMultilevel"/>
    <w:tmpl w:val="6FCC848C"/>
    <w:lvl w:ilvl="0" w:tplc="04190003">
      <w:start w:val="1"/>
      <w:numFmt w:val="bullet"/>
      <w:lvlText w:val="o"/>
      <w:lvlJc w:val="left"/>
      <w:pPr>
        <w:ind w:left="1080" w:hanging="360"/>
      </w:pPr>
      <w:rPr>
        <w:rFonts w:ascii="Courier New" w:hAnsi="Courier New" w:cs="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35331E68"/>
    <w:multiLevelType w:val="hybridMultilevel"/>
    <w:tmpl w:val="A2E25130"/>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6">
    <w:nsid w:val="3AA03D36"/>
    <w:multiLevelType w:val="hybridMultilevel"/>
    <w:tmpl w:val="0096F3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C9725BB"/>
    <w:multiLevelType w:val="hybridMultilevel"/>
    <w:tmpl w:val="6EFE722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3D0708C2"/>
    <w:multiLevelType w:val="hybridMultilevel"/>
    <w:tmpl w:val="2FA072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E98054A"/>
    <w:multiLevelType w:val="hybridMultilevel"/>
    <w:tmpl w:val="1CE03F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0AF2CE5"/>
    <w:multiLevelType w:val="hybridMultilevel"/>
    <w:tmpl w:val="FBA0F1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0E96155"/>
    <w:multiLevelType w:val="hybridMultilevel"/>
    <w:tmpl w:val="B2B8EE9E"/>
    <w:lvl w:ilvl="0" w:tplc="04190003">
      <w:start w:val="1"/>
      <w:numFmt w:val="bullet"/>
      <w:lvlText w:val="o"/>
      <w:lvlJc w:val="left"/>
      <w:pPr>
        <w:ind w:left="1068" w:hanging="360"/>
      </w:pPr>
      <w:rPr>
        <w:rFonts w:ascii="Courier New" w:hAnsi="Courier New" w:cs="Courier New"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2">
    <w:nsid w:val="41227C6C"/>
    <w:multiLevelType w:val="hybridMultilevel"/>
    <w:tmpl w:val="E110D4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26F223B"/>
    <w:multiLevelType w:val="hybridMultilevel"/>
    <w:tmpl w:val="2FA072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4E50B65"/>
    <w:multiLevelType w:val="hybridMultilevel"/>
    <w:tmpl w:val="8F2291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6A7070A"/>
    <w:multiLevelType w:val="hybridMultilevel"/>
    <w:tmpl w:val="E110D4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6A96BC8"/>
    <w:multiLevelType w:val="hybridMultilevel"/>
    <w:tmpl w:val="2FA072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799478E"/>
    <w:multiLevelType w:val="hybridMultilevel"/>
    <w:tmpl w:val="2FA072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0F13703"/>
    <w:multiLevelType w:val="multilevel"/>
    <w:tmpl w:val="56349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65EE2C6C"/>
    <w:multiLevelType w:val="hybridMultilevel"/>
    <w:tmpl w:val="2FA072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74E694A"/>
    <w:multiLevelType w:val="hybridMultilevel"/>
    <w:tmpl w:val="E110D4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C926E3D"/>
    <w:multiLevelType w:val="hybridMultilevel"/>
    <w:tmpl w:val="2FA072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EA21192"/>
    <w:multiLevelType w:val="hybridMultilevel"/>
    <w:tmpl w:val="C8EEF14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63A5AA0"/>
    <w:multiLevelType w:val="hybridMultilevel"/>
    <w:tmpl w:val="470E48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6A43E52"/>
    <w:multiLevelType w:val="hybridMultilevel"/>
    <w:tmpl w:val="0706CED4"/>
    <w:lvl w:ilvl="0" w:tplc="967232C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4"/>
  </w:num>
  <w:num w:numId="2">
    <w:abstractNumId w:val="5"/>
  </w:num>
  <w:num w:numId="3">
    <w:abstractNumId w:val="15"/>
  </w:num>
  <w:num w:numId="4">
    <w:abstractNumId w:val="7"/>
  </w:num>
  <w:num w:numId="5">
    <w:abstractNumId w:val="21"/>
  </w:num>
  <w:num w:numId="6">
    <w:abstractNumId w:val="8"/>
  </w:num>
  <w:num w:numId="7">
    <w:abstractNumId w:val="33"/>
  </w:num>
  <w:num w:numId="8">
    <w:abstractNumId w:val="24"/>
  </w:num>
  <w:num w:numId="9">
    <w:abstractNumId w:val="12"/>
  </w:num>
  <w:num w:numId="10">
    <w:abstractNumId w:val="14"/>
  </w:num>
  <w:num w:numId="11">
    <w:abstractNumId w:val="32"/>
  </w:num>
  <w:num w:numId="12">
    <w:abstractNumId w:val="28"/>
  </w:num>
  <w:num w:numId="13">
    <w:abstractNumId w:val="30"/>
  </w:num>
  <w:num w:numId="14">
    <w:abstractNumId w:val="2"/>
  </w:num>
  <w:num w:numId="15">
    <w:abstractNumId w:val="11"/>
  </w:num>
  <w:num w:numId="16">
    <w:abstractNumId w:val="22"/>
  </w:num>
  <w:num w:numId="17">
    <w:abstractNumId w:val="0"/>
  </w:num>
  <w:num w:numId="18">
    <w:abstractNumId w:val="31"/>
  </w:num>
  <w:num w:numId="19">
    <w:abstractNumId w:val="9"/>
  </w:num>
  <w:num w:numId="20">
    <w:abstractNumId w:val="29"/>
  </w:num>
  <w:num w:numId="21">
    <w:abstractNumId w:val="18"/>
  </w:num>
  <w:num w:numId="22">
    <w:abstractNumId w:val="26"/>
  </w:num>
  <w:num w:numId="23">
    <w:abstractNumId w:val="23"/>
  </w:num>
  <w:num w:numId="24">
    <w:abstractNumId w:val="27"/>
  </w:num>
  <w:num w:numId="25">
    <w:abstractNumId w:val="19"/>
  </w:num>
  <w:num w:numId="26">
    <w:abstractNumId w:val="4"/>
  </w:num>
  <w:num w:numId="27">
    <w:abstractNumId w:val="3"/>
  </w:num>
  <w:num w:numId="28">
    <w:abstractNumId w:val="25"/>
  </w:num>
  <w:num w:numId="29">
    <w:abstractNumId w:val="13"/>
  </w:num>
  <w:num w:numId="30">
    <w:abstractNumId w:val="16"/>
  </w:num>
  <w:num w:numId="31">
    <w:abstractNumId w:val="17"/>
  </w:num>
  <w:num w:numId="32">
    <w:abstractNumId w:val="10"/>
  </w:num>
  <w:num w:numId="33">
    <w:abstractNumId w:val="20"/>
  </w:num>
  <w:num w:numId="34">
    <w:abstractNumId w:val="6"/>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977"/>
    <w:rsid w:val="00012D15"/>
    <w:rsid w:val="00021A73"/>
    <w:rsid w:val="00025222"/>
    <w:rsid w:val="0003122D"/>
    <w:rsid w:val="000341F6"/>
    <w:rsid w:val="000815B0"/>
    <w:rsid w:val="00087AAE"/>
    <w:rsid w:val="000A11FD"/>
    <w:rsid w:val="000A5D1D"/>
    <w:rsid w:val="000C60E3"/>
    <w:rsid w:val="000E29FA"/>
    <w:rsid w:val="00101DFE"/>
    <w:rsid w:val="001046FA"/>
    <w:rsid w:val="00113F68"/>
    <w:rsid w:val="0011590E"/>
    <w:rsid w:val="001165AC"/>
    <w:rsid w:val="001222F9"/>
    <w:rsid w:val="0013437B"/>
    <w:rsid w:val="00141A93"/>
    <w:rsid w:val="00153BDE"/>
    <w:rsid w:val="00164CE7"/>
    <w:rsid w:val="00182167"/>
    <w:rsid w:val="00193132"/>
    <w:rsid w:val="00197618"/>
    <w:rsid w:val="001B4AAC"/>
    <w:rsid w:val="001C4892"/>
    <w:rsid w:val="001E2303"/>
    <w:rsid w:val="001E289C"/>
    <w:rsid w:val="001F77FB"/>
    <w:rsid w:val="00210833"/>
    <w:rsid w:val="0021507A"/>
    <w:rsid w:val="0024212D"/>
    <w:rsid w:val="0024249A"/>
    <w:rsid w:val="00247C3A"/>
    <w:rsid w:val="0026606B"/>
    <w:rsid w:val="00266FBB"/>
    <w:rsid w:val="002A3EAC"/>
    <w:rsid w:val="002B49F5"/>
    <w:rsid w:val="002C5894"/>
    <w:rsid w:val="002D414E"/>
    <w:rsid w:val="003017F6"/>
    <w:rsid w:val="00307522"/>
    <w:rsid w:val="00307964"/>
    <w:rsid w:val="0032146E"/>
    <w:rsid w:val="003467B8"/>
    <w:rsid w:val="00363176"/>
    <w:rsid w:val="00365F09"/>
    <w:rsid w:val="0037366B"/>
    <w:rsid w:val="0039487A"/>
    <w:rsid w:val="00397570"/>
    <w:rsid w:val="003F2B95"/>
    <w:rsid w:val="003F790C"/>
    <w:rsid w:val="00405450"/>
    <w:rsid w:val="004218C2"/>
    <w:rsid w:val="00424344"/>
    <w:rsid w:val="00431152"/>
    <w:rsid w:val="00432D68"/>
    <w:rsid w:val="0043483F"/>
    <w:rsid w:val="00452524"/>
    <w:rsid w:val="004656FB"/>
    <w:rsid w:val="00472956"/>
    <w:rsid w:val="00472AD3"/>
    <w:rsid w:val="00475860"/>
    <w:rsid w:val="004773E8"/>
    <w:rsid w:val="00477930"/>
    <w:rsid w:val="004A552B"/>
    <w:rsid w:val="004A7B33"/>
    <w:rsid w:val="004B7FFE"/>
    <w:rsid w:val="004C4357"/>
    <w:rsid w:val="004C55F9"/>
    <w:rsid w:val="004D1FBC"/>
    <w:rsid w:val="004D4488"/>
    <w:rsid w:val="004D6CBD"/>
    <w:rsid w:val="004E4AD4"/>
    <w:rsid w:val="004E5247"/>
    <w:rsid w:val="004E6D5F"/>
    <w:rsid w:val="004F65AA"/>
    <w:rsid w:val="004F739F"/>
    <w:rsid w:val="00510023"/>
    <w:rsid w:val="00511F7C"/>
    <w:rsid w:val="005129CC"/>
    <w:rsid w:val="005255ED"/>
    <w:rsid w:val="00543061"/>
    <w:rsid w:val="0055382F"/>
    <w:rsid w:val="00572C0A"/>
    <w:rsid w:val="0057355F"/>
    <w:rsid w:val="005802B9"/>
    <w:rsid w:val="00587A24"/>
    <w:rsid w:val="00590FAD"/>
    <w:rsid w:val="005A07A1"/>
    <w:rsid w:val="005A69E6"/>
    <w:rsid w:val="005B28BC"/>
    <w:rsid w:val="005C4923"/>
    <w:rsid w:val="005D5BC4"/>
    <w:rsid w:val="00601448"/>
    <w:rsid w:val="0062157B"/>
    <w:rsid w:val="00633802"/>
    <w:rsid w:val="006525B2"/>
    <w:rsid w:val="00674F20"/>
    <w:rsid w:val="00684018"/>
    <w:rsid w:val="006A034C"/>
    <w:rsid w:val="006C48B7"/>
    <w:rsid w:val="006C7C9B"/>
    <w:rsid w:val="006D0A4C"/>
    <w:rsid w:val="006E4E6A"/>
    <w:rsid w:val="006E7036"/>
    <w:rsid w:val="006F1D7F"/>
    <w:rsid w:val="006F5485"/>
    <w:rsid w:val="00715F61"/>
    <w:rsid w:val="00722240"/>
    <w:rsid w:val="0072421C"/>
    <w:rsid w:val="00725524"/>
    <w:rsid w:val="00746887"/>
    <w:rsid w:val="00757B62"/>
    <w:rsid w:val="007752C2"/>
    <w:rsid w:val="0078138A"/>
    <w:rsid w:val="007858F2"/>
    <w:rsid w:val="007B64E4"/>
    <w:rsid w:val="007E5F7D"/>
    <w:rsid w:val="00800A06"/>
    <w:rsid w:val="00800C30"/>
    <w:rsid w:val="0083039D"/>
    <w:rsid w:val="00830534"/>
    <w:rsid w:val="00831936"/>
    <w:rsid w:val="00832A33"/>
    <w:rsid w:val="008528FA"/>
    <w:rsid w:val="00863F25"/>
    <w:rsid w:val="0086603E"/>
    <w:rsid w:val="00896627"/>
    <w:rsid w:val="008967F7"/>
    <w:rsid w:val="008E481C"/>
    <w:rsid w:val="008F73AE"/>
    <w:rsid w:val="00901726"/>
    <w:rsid w:val="00905F53"/>
    <w:rsid w:val="00907115"/>
    <w:rsid w:val="00941404"/>
    <w:rsid w:val="0094573F"/>
    <w:rsid w:val="0094610F"/>
    <w:rsid w:val="0096539F"/>
    <w:rsid w:val="009A543C"/>
    <w:rsid w:val="009B0307"/>
    <w:rsid w:val="009B0F03"/>
    <w:rsid w:val="009B5A48"/>
    <w:rsid w:val="009F14A0"/>
    <w:rsid w:val="00A22AD3"/>
    <w:rsid w:val="00A32D91"/>
    <w:rsid w:val="00A35B85"/>
    <w:rsid w:val="00A62216"/>
    <w:rsid w:val="00A71622"/>
    <w:rsid w:val="00A75F8F"/>
    <w:rsid w:val="00A815E4"/>
    <w:rsid w:val="00AA3907"/>
    <w:rsid w:val="00AC2516"/>
    <w:rsid w:val="00AE0A88"/>
    <w:rsid w:val="00B05A1A"/>
    <w:rsid w:val="00B42B46"/>
    <w:rsid w:val="00B626A0"/>
    <w:rsid w:val="00B82DE1"/>
    <w:rsid w:val="00B82E9D"/>
    <w:rsid w:val="00BA4C82"/>
    <w:rsid w:val="00BC0098"/>
    <w:rsid w:val="00BD437D"/>
    <w:rsid w:val="00BF4B3E"/>
    <w:rsid w:val="00C50FA4"/>
    <w:rsid w:val="00C53DD9"/>
    <w:rsid w:val="00C659CE"/>
    <w:rsid w:val="00C72B40"/>
    <w:rsid w:val="00C95948"/>
    <w:rsid w:val="00CA174C"/>
    <w:rsid w:val="00CA72EC"/>
    <w:rsid w:val="00CB439E"/>
    <w:rsid w:val="00CC5403"/>
    <w:rsid w:val="00D04543"/>
    <w:rsid w:val="00D32D32"/>
    <w:rsid w:val="00D33E54"/>
    <w:rsid w:val="00D42845"/>
    <w:rsid w:val="00D53E33"/>
    <w:rsid w:val="00D61D2B"/>
    <w:rsid w:val="00D66CB6"/>
    <w:rsid w:val="00D75CCE"/>
    <w:rsid w:val="00D84182"/>
    <w:rsid w:val="00D906AE"/>
    <w:rsid w:val="00D948BA"/>
    <w:rsid w:val="00DA6EA1"/>
    <w:rsid w:val="00DC7454"/>
    <w:rsid w:val="00DF33E4"/>
    <w:rsid w:val="00E1079F"/>
    <w:rsid w:val="00E5420A"/>
    <w:rsid w:val="00E563A9"/>
    <w:rsid w:val="00E617F3"/>
    <w:rsid w:val="00E961AF"/>
    <w:rsid w:val="00EA0AC1"/>
    <w:rsid w:val="00EB2C85"/>
    <w:rsid w:val="00EB54B2"/>
    <w:rsid w:val="00EF0977"/>
    <w:rsid w:val="00EF6386"/>
    <w:rsid w:val="00F013BB"/>
    <w:rsid w:val="00F02852"/>
    <w:rsid w:val="00F1377C"/>
    <w:rsid w:val="00F27658"/>
    <w:rsid w:val="00F51D1B"/>
    <w:rsid w:val="00F616DB"/>
    <w:rsid w:val="00F7789F"/>
    <w:rsid w:val="00FB0BE7"/>
    <w:rsid w:val="00FC447E"/>
    <w:rsid w:val="00FC4B7F"/>
    <w:rsid w:val="00FD44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55ED"/>
    <w:pPr>
      <w:widowControl w:val="0"/>
      <w:suppressAutoHyphens/>
      <w:spacing w:after="0" w:line="240" w:lineRule="auto"/>
    </w:pPr>
    <w:rPr>
      <w:rFonts w:ascii="Liberation Serif" w:eastAsia="Droid Sans Fallback" w:hAnsi="Liberation Serif" w:cs="FreeSans"/>
      <w:kern w:val="1"/>
      <w:sz w:val="24"/>
      <w:szCs w:val="24"/>
      <w:lang w:eastAsia="zh-CN" w:bidi="hi-IN"/>
    </w:rPr>
  </w:style>
  <w:style w:type="paragraph" w:styleId="1">
    <w:name w:val="heading 1"/>
    <w:basedOn w:val="a"/>
    <w:next w:val="a"/>
    <w:link w:val="10"/>
    <w:uiPriority w:val="9"/>
    <w:qFormat/>
    <w:rsid w:val="00EF0977"/>
    <w:pPr>
      <w:keepNext/>
      <w:keepLines/>
      <w:spacing w:before="480"/>
      <w:outlineLvl w:val="0"/>
    </w:pPr>
    <w:rPr>
      <w:rFonts w:asciiTheme="majorHAnsi" w:eastAsiaTheme="majorEastAsia" w:hAnsiTheme="majorHAnsi" w:cs="Mangal"/>
      <w:b/>
      <w:bCs/>
      <w:color w:val="365F91" w:themeColor="accent1" w:themeShade="BF"/>
      <w:sz w:val="28"/>
      <w:szCs w:val="25"/>
    </w:rPr>
  </w:style>
  <w:style w:type="paragraph" w:styleId="2">
    <w:name w:val="heading 2"/>
    <w:basedOn w:val="a"/>
    <w:next w:val="a"/>
    <w:link w:val="20"/>
    <w:uiPriority w:val="9"/>
    <w:unhideWhenUsed/>
    <w:qFormat/>
    <w:rsid w:val="00EF0977"/>
    <w:pPr>
      <w:keepNext/>
      <w:keepLines/>
      <w:spacing w:before="200"/>
      <w:outlineLvl w:val="1"/>
    </w:pPr>
    <w:rPr>
      <w:rFonts w:asciiTheme="majorHAnsi" w:eastAsiaTheme="majorEastAsia" w:hAnsiTheme="majorHAnsi" w:cs="Mangal"/>
      <w:b/>
      <w:bCs/>
      <w:color w:val="4F81BD" w:themeColor="accent1"/>
      <w:sz w:val="26"/>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F0977"/>
    <w:rPr>
      <w:rFonts w:asciiTheme="majorHAnsi" w:eastAsiaTheme="majorEastAsia" w:hAnsiTheme="majorHAnsi" w:cs="Mangal"/>
      <w:b/>
      <w:bCs/>
      <w:color w:val="365F91" w:themeColor="accent1" w:themeShade="BF"/>
      <w:kern w:val="1"/>
      <w:sz w:val="28"/>
      <w:szCs w:val="25"/>
      <w:lang w:eastAsia="zh-CN" w:bidi="hi-IN"/>
    </w:rPr>
  </w:style>
  <w:style w:type="character" w:customStyle="1" w:styleId="20">
    <w:name w:val="Заголовок 2 Знак"/>
    <w:basedOn w:val="a0"/>
    <w:link w:val="2"/>
    <w:uiPriority w:val="9"/>
    <w:rsid w:val="00EF0977"/>
    <w:rPr>
      <w:rFonts w:asciiTheme="majorHAnsi" w:eastAsiaTheme="majorEastAsia" w:hAnsiTheme="majorHAnsi" w:cs="Mangal"/>
      <w:b/>
      <w:bCs/>
      <w:color w:val="4F81BD" w:themeColor="accent1"/>
      <w:kern w:val="1"/>
      <w:sz w:val="26"/>
      <w:szCs w:val="23"/>
      <w:lang w:eastAsia="zh-CN" w:bidi="hi-IN"/>
    </w:rPr>
  </w:style>
  <w:style w:type="paragraph" w:styleId="a3">
    <w:name w:val="List Paragraph"/>
    <w:basedOn w:val="a"/>
    <w:uiPriority w:val="34"/>
    <w:qFormat/>
    <w:rsid w:val="00684018"/>
    <w:pPr>
      <w:ind w:left="720"/>
      <w:contextualSpacing/>
    </w:pPr>
    <w:rPr>
      <w:rFonts w:cs="Mangal"/>
      <w:szCs w:val="21"/>
    </w:rPr>
  </w:style>
  <w:style w:type="table" w:styleId="a4">
    <w:name w:val="Table Grid"/>
    <w:basedOn w:val="a1"/>
    <w:uiPriority w:val="59"/>
    <w:rsid w:val="00BA4C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Знак примечания1"/>
    <w:rsid w:val="00CB439E"/>
    <w:rPr>
      <w:sz w:val="16"/>
      <w:szCs w:val="16"/>
    </w:rPr>
  </w:style>
  <w:style w:type="paragraph" w:customStyle="1" w:styleId="a5">
    <w:name w:val="Нормальный (таблица)"/>
    <w:basedOn w:val="a"/>
    <w:next w:val="a"/>
    <w:uiPriority w:val="99"/>
    <w:rsid w:val="00EF6386"/>
    <w:pPr>
      <w:suppressAutoHyphens w:val="0"/>
      <w:autoSpaceDE w:val="0"/>
      <w:autoSpaceDN w:val="0"/>
      <w:adjustRightInd w:val="0"/>
      <w:jc w:val="both"/>
    </w:pPr>
    <w:rPr>
      <w:rFonts w:ascii="Times New Roman CYR" w:eastAsiaTheme="minorEastAsia" w:hAnsi="Times New Roman CYR" w:cs="Times New Roman CYR"/>
      <w:kern w:val="0"/>
      <w:lang w:eastAsia="ru-RU" w:bidi="ar-SA"/>
    </w:rPr>
  </w:style>
  <w:style w:type="character" w:styleId="a6">
    <w:name w:val="Strong"/>
    <w:basedOn w:val="a0"/>
    <w:uiPriority w:val="22"/>
    <w:qFormat/>
    <w:rsid w:val="00475860"/>
    <w:rPr>
      <w:b/>
      <w:bCs/>
    </w:rPr>
  </w:style>
  <w:style w:type="paragraph" w:styleId="a7">
    <w:name w:val="Normal (Web)"/>
    <w:basedOn w:val="a"/>
    <w:uiPriority w:val="99"/>
    <w:unhideWhenUsed/>
    <w:rsid w:val="008E481C"/>
    <w:pPr>
      <w:widowControl/>
      <w:suppressAutoHyphens w:val="0"/>
      <w:spacing w:before="100" w:beforeAutospacing="1" w:after="100" w:afterAutospacing="1"/>
    </w:pPr>
    <w:rPr>
      <w:rFonts w:ascii="Times New Roman" w:eastAsia="Times New Roman" w:hAnsi="Times New Roman" w:cs="Times New Roman"/>
      <w:kern w:val="0"/>
      <w:lang w:eastAsia="ru-RU" w:bidi="ar-SA"/>
    </w:rPr>
  </w:style>
  <w:style w:type="character" w:styleId="a8">
    <w:name w:val="Emphasis"/>
    <w:basedOn w:val="a0"/>
    <w:uiPriority w:val="20"/>
    <w:qFormat/>
    <w:rsid w:val="006F1D7F"/>
    <w:rPr>
      <w:i/>
      <w:iCs/>
    </w:rPr>
  </w:style>
  <w:style w:type="paragraph" w:customStyle="1" w:styleId="ConsPlusNormal">
    <w:name w:val="ConsPlusNormal"/>
    <w:rsid w:val="00D32D3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rmal0">
    <w:name w:val="consplusnormal"/>
    <w:basedOn w:val="a"/>
    <w:rsid w:val="00C50FA4"/>
    <w:pPr>
      <w:widowControl/>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customStyle="1" w:styleId="ConsPlusNonformat">
    <w:name w:val="ConsPlusNonformat"/>
    <w:uiPriority w:val="99"/>
    <w:rsid w:val="00101DF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101DFE"/>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Cell">
    <w:name w:val="ConsPlusCell"/>
    <w:uiPriority w:val="99"/>
    <w:rsid w:val="00101DF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101DFE"/>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101DFE"/>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ConsPlusJurTerm">
    <w:name w:val="ConsPlusJurTerm"/>
    <w:uiPriority w:val="99"/>
    <w:rsid w:val="00101DF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
    <w:name w:val="ConsPlusTextList"/>
    <w:uiPriority w:val="99"/>
    <w:rsid w:val="00101DF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1">
    <w:name w:val="ConsPlusTextList1"/>
    <w:uiPriority w:val="99"/>
    <w:rsid w:val="00101DF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9">
    <w:name w:val="header"/>
    <w:basedOn w:val="a"/>
    <w:link w:val="aa"/>
    <w:uiPriority w:val="99"/>
    <w:unhideWhenUsed/>
    <w:rsid w:val="00830534"/>
    <w:pPr>
      <w:tabs>
        <w:tab w:val="center" w:pos="4677"/>
        <w:tab w:val="right" w:pos="9355"/>
      </w:tabs>
    </w:pPr>
    <w:rPr>
      <w:rFonts w:cs="Mangal"/>
      <w:szCs w:val="21"/>
    </w:rPr>
  </w:style>
  <w:style w:type="character" w:customStyle="1" w:styleId="aa">
    <w:name w:val="Верхний колонтитул Знак"/>
    <w:basedOn w:val="a0"/>
    <w:link w:val="a9"/>
    <w:uiPriority w:val="99"/>
    <w:rsid w:val="00830534"/>
    <w:rPr>
      <w:rFonts w:ascii="Liberation Serif" w:eastAsia="Droid Sans Fallback" w:hAnsi="Liberation Serif" w:cs="Mangal"/>
      <w:kern w:val="1"/>
      <w:sz w:val="24"/>
      <w:szCs w:val="21"/>
      <w:lang w:eastAsia="zh-CN" w:bidi="hi-IN"/>
    </w:rPr>
  </w:style>
  <w:style w:type="paragraph" w:styleId="ab">
    <w:name w:val="footer"/>
    <w:basedOn w:val="a"/>
    <w:link w:val="ac"/>
    <w:uiPriority w:val="99"/>
    <w:unhideWhenUsed/>
    <w:rsid w:val="00830534"/>
    <w:pPr>
      <w:tabs>
        <w:tab w:val="center" w:pos="4677"/>
        <w:tab w:val="right" w:pos="9355"/>
      </w:tabs>
    </w:pPr>
    <w:rPr>
      <w:rFonts w:cs="Mangal"/>
      <w:szCs w:val="21"/>
    </w:rPr>
  </w:style>
  <w:style w:type="character" w:customStyle="1" w:styleId="ac">
    <w:name w:val="Нижний колонтитул Знак"/>
    <w:basedOn w:val="a0"/>
    <w:link w:val="ab"/>
    <w:uiPriority w:val="99"/>
    <w:rsid w:val="00830534"/>
    <w:rPr>
      <w:rFonts w:ascii="Liberation Serif" w:eastAsia="Droid Sans Fallback" w:hAnsi="Liberation Serif" w:cs="Mangal"/>
      <w:kern w:val="1"/>
      <w:sz w:val="24"/>
      <w:szCs w:val="21"/>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55ED"/>
    <w:pPr>
      <w:widowControl w:val="0"/>
      <w:suppressAutoHyphens/>
      <w:spacing w:after="0" w:line="240" w:lineRule="auto"/>
    </w:pPr>
    <w:rPr>
      <w:rFonts w:ascii="Liberation Serif" w:eastAsia="Droid Sans Fallback" w:hAnsi="Liberation Serif" w:cs="FreeSans"/>
      <w:kern w:val="1"/>
      <w:sz w:val="24"/>
      <w:szCs w:val="24"/>
      <w:lang w:eastAsia="zh-CN" w:bidi="hi-IN"/>
    </w:rPr>
  </w:style>
  <w:style w:type="paragraph" w:styleId="1">
    <w:name w:val="heading 1"/>
    <w:basedOn w:val="a"/>
    <w:next w:val="a"/>
    <w:link w:val="10"/>
    <w:uiPriority w:val="9"/>
    <w:qFormat/>
    <w:rsid w:val="00EF0977"/>
    <w:pPr>
      <w:keepNext/>
      <w:keepLines/>
      <w:spacing w:before="480"/>
      <w:outlineLvl w:val="0"/>
    </w:pPr>
    <w:rPr>
      <w:rFonts w:asciiTheme="majorHAnsi" w:eastAsiaTheme="majorEastAsia" w:hAnsiTheme="majorHAnsi" w:cs="Mangal"/>
      <w:b/>
      <w:bCs/>
      <w:color w:val="365F91" w:themeColor="accent1" w:themeShade="BF"/>
      <w:sz w:val="28"/>
      <w:szCs w:val="25"/>
    </w:rPr>
  </w:style>
  <w:style w:type="paragraph" w:styleId="2">
    <w:name w:val="heading 2"/>
    <w:basedOn w:val="a"/>
    <w:next w:val="a"/>
    <w:link w:val="20"/>
    <w:uiPriority w:val="9"/>
    <w:unhideWhenUsed/>
    <w:qFormat/>
    <w:rsid w:val="00EF0977"/>
    <w:pPr>
      <w:keepNext/>
      <w:keepLines/>
      <w:spacing w:before="200"/>
      <w:outlineLvl w:val="1"/>
    </w:pPr>
    <w:rPr>
      <w:rFonts w:asciiTheme="majorHAnsi" w:eastAsiaTheme="majorEastAsia" w:hAnsiTheme="majorHAnsi" w:cs="Mangal"/>
      <w:b/>
      <w:bCs/>
      <w:color w:val="4F81BD" w:themeColor="accent1"/>
      <w:sz w:val="26"/>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F0977"/>
    <w:rPr>
      <w:rFonts w:asciiTheme="majorHAnsi" w:eastAsiaTheme="majorEastAsia" w:hAnsiTheme="majorHAnsi" w:cs="Mangal"/>
      <w:b/>
      <w:bCs/>
      <w:color w:val="365F91" w:themeColor="accent1" w:themeShade="BF"/>
      <w:kern w:val="1"/>
      <w:sz w:val="28"/>
      <w:szCs w:val="25"/>
      <w:lang w:eastAsia="zh-CN" w:bidi="hi-IN"/>
    </w:rPr>
  </w:style>
  <w:style w:type="character" w:customStyle="1" w:styleId="20">
    <w:name w:val="Заголовок 2 Знак"/>
    <w:basedOn w:val="a0"/>
    <w:link w:val="2"/>
    <w:uiPriority w:val="9"/>
    <w:rsid w:val="00EF0977"/>
    <w:rPr>
      <w:rFonts w:asciiTheme="majorHAnsi" w:eastAsiaTheme="majorEastAsia" w:hAnsiTheme="majorHAnsi" w:cs="Mangal"/>
      <w:b/>
      <w:bCs/>
      <w:color w:val="4F81BD" w:themeColor="accent1"/>
      <w:kern w:val="1"/>
      <w:sz w:val="26"/>
      <w:szCs w:val="23"/>
      <w:lang w:eastAsia="zh-CN" w:bidi="hi-IN"/>
    </w:rPr>
  </w:style>
  <w:style w:type="paragraph" w:styleId="a3">
    <w:name w:val="List Paragraph"/>
    <w:basedOn w:val="a"/>
    <w:uiPriority w:val="34"/>
    <w:qFormat/>
    <w:rsid w:val="00684018"/>
    <w:pPr>
      <w:ind w:left="720"/>
      <w:contextualSpacing/>
    </w:pPr>
    <w:rPr>
      <w:rFonts w:cs="Mangal"/>
      <w:szCs w:val="21"/>
    </w:rPr>
  </w:style>
  <w:style w:type="table" w:styleId="a4">
    <w:name w:val="Table Grid"/>
    <w:basedOn w:val="a1"/>
    <w:uiPriority w:val="59"/>
    <w:rsid w:val="00BA4C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Знак примечания1"/>
    <w:rsid w:val="00CB439E"/>
    <w:rPr>
      <w:sz w:val="16"/>
      <w:szCs w:val="16"/>
    </w:rPr>
  </w:style>
  <w:style w:type="paragraph" w:customStyle="1" w:styleId="a5">
    <w:name w:val="Нормальный (таблица)"/>
    <w:basedOn w:val="a"/>
    <w:next w:val="a"/>
    <w:uiPriority w:val="99"/>
    <w:rsid w:val="00EF6386"/>
    <w:pPr>
      <w:suppressAutoHyphens w:val="0"/>
      <w:autoSpaceDE w:val="0"/>
      <w:autoSpaceDN w:val="0"/>
      <w:adjustRightInd w:val="0"/>
      <w:jc w:val="both"/>
    </w:pPr>
    <w:rPr>
      <w:rFonts w:ascii="Times New Roman CYR" w:eastAsiaTheme="minorEastAsia" w:hAnsi="Times New Roman CYR" w:cs="Times New Roman CYR"/>
      <w:kern w:val="0"/>
      <w:lang w:eastAsia="ru-RU" w:bidi="ar-SA"/>
    </w:rPr>
  </w:style>
  <w:style w:type="character" w:styleId="a6">
    <w:name w:val="Strong"/>
    <w:basedOn w:val="a0"/>
    <w:uiPriority w:val="22"/>
    <w:qFormat/>
    <w:rsid w:val="00475860"/>
    <w:rPr>
      <w:b/>
      <w:bCs/>
    </w:rPr>
  </w:style>
  <w:style w:type="paragraph" w:styleId="a7">
    <w:name w:val="Normal (Web)"/>
    <w:basedOn w:val="a"/>
    <w:uiPriority w:val="99"/>
    <w:unhideWhenUsed/>
    <w:rsid w:val="008E481C"/>
    <w:pPr>
      <w:widowControl/>
      <w:suppressAutoHyphens w:val="0"/>
      <w:spacing w:before="100" w:beforeAutospacing="1" w:after="100" w:afterAutospacing="1"/>
    </w:pPr>
    <w:rPr>
      <w:rFonts w:ascii="Times New Roman" w:eastAsia="Times New Roman" w:hAnsi="Times New Roman" w:cs="Times New Roman"/>
      <w:kern w:val="0"/>
      <w:lang w:eastAsia="ru-RU" w:bidi="ar-SA"/>
    </w:rPr>
  </w:style>
  <w:style w:type="character" w:styleId="a8">
    <w:name w:val="Emphasis"/>
    <w:basedOn w:val="a0"/>
    <w:uiPriority w:val="20"/>
    <w:qFormat/>
    <w:rsid w:val="006F1D7F"/>
    <w:rPr>
      <w:i/>
      <w:iCs/>
    </w:rPr>
  </w:style>
  <w:style w:type="paragraph" w:customStyle="1" w:styleId="ConsPlusNormal">
    <w:name w:val="ConsPlusNormal"/>
    <w:rsid w:val="00D32D3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rmal0">
    <w:name w:val="consplusnormal"/>
    <w:basedOn w:val="a"/>
    <w:rsid w:val="00C50FA4"/>
    <w:pPr>
      <w:widowControl/>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customStyle="1" w:styleId="ConsPlusNonformat">
    <w:name w:val="ConsPlusNonformat"/>
    <w:uiPriority w:val="99"/>
    <w:rsid w:val="00101DF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101DFE"/>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Cell">
    <w:name w:val="ConsPlusCell"/>
    <w:uiPriority w:val="99"/>
    <w:rsid w:val="00101DF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101DFE"/>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101DFE"/>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ConsPlusJurTerm">
    <w:name w:val="ConsPlusJurTerm"/>
    <w:uiPriority w:val="99"/>
    <w:rsid w:val="00101DF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
    <w:name w:val="ConsPlusTextList"/>
    <w:uiPriority w:val="99"/>
    <w:rsid w:val="00101DF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1">
    <w:name w:val="ConsPlusTextList1"/>
    <w:uiPriority w:val="99"/>
    <w:rsid w:val="00101DF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9">
    <w:name w:val="header"/>
    <w:basedOn w:val="a"/>
    <w:link w:val="aa"/>
    <w:uiPriority w:val="99"/>
    <w:unhideWhenUsed/>
    <w:rsid w:val="00830534"/>
    <w:pPr>
      <w:tabs>
        <w:tab w:val="center" w:pos="4677"/>
        <w:tab w:val="right" w:pos="9355"/>
      </w:tabs>
    </w:pPr>
    <w:rPr>
      <w:rFonts w:cs="Mangal"/>
      <w:szCs w:val="21"/>
    </w:rPr>
  </w:style>
  <w:style w:type="character" w:customStyle="1" w:styleId="aa">
    <w:name w:val="Верхний колонтитул Знак"/>
    <w:basedOn w:val="a0"/>
    <w:link w:val="a9"/>
    <w:uiPriority w:val="99"/>
    <w:rsid w:val="00830534"/>
    <w:rPr>
      <w:rFonts w:ascii="Liberation Serif" w:eastAsia="Droid Sans Fallback" w:hAnsi="Liberation Serif" w:cs="Mangal"/>
      <w:kern w:val="1"/>
      <w:sz w:val="24"/>
      <w:szCs w:val="21"/>
      <w:lang w:eastAsia="zh-CN" w:bidi="hi-IN"/>
    </w:rPr>
  </w:style>
  <w:style w:type="paragraph" w:styleId="ab">
    <w:name w:val="footer"/>
    <w:basedOn w:val="a"/>
    <w:link w:val="ac"/>
    <w:uiPriority w:val="99"/>
    <w:unhideWhenUsed/>
    <w:rsid w:val="00830534"/>
    <w:pPr>
      <w:tabs>
        <w:tab w:val="center" w:pos="4677"/>
        <w:tab w:val="right" w:pos="9355"/>
      </w:tabs>
    </w:pPr>
    <w:rPr>
      <w:rFonts w:cs="Mangal"/>
      <w:szCs w:val="21"/>
    </w:rPr>
  </w:style>
  <w:style w:type="character" w:customStyle="1" w:styleId="ac">
    <w:name w:val="Нижний колонтитул Знак"/>
    <w:basedOn w:val="a0"/>
    <w:link w:val="ab"/>
    <w:uiPriority w:val="99"/>
    <w:rsid w:val="00830534"/>
    <w:rPr>
      <w:rFonts w:ascii="Liberation Serif" w:eastAsia="Droid Sans Fallback" w:hAnsi="Liberation Serif" w:cs="Mangal"/>
      <w:kern w:val="1"/>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6743">
      <w:bodyDiv w:val="1"/>
      <w:marLeft w:val="0"/>
      <w:marRight w:val="0"/>
      <w:marTop w:val="0"/>
      <w:marBottom w:val="0"/>
      <w:divBdr>
        <w:top w:val="none" w:sz="0" w:space="0" w:color="auto"/>
        <w:left w:val="none" w:sz="0" w:space="0" w:color="auto"/>
        <w:bottom w:val="none" w:sz="0" w:space="0" w:color="auto"/>
        <w:right w:val="none" w:sz="0" w:space="0" w:color="auto"/>
      </w:divBdr>
    </w:div>
    <w:div w:id="42873635">
      <w:bodyDiv w:val="1"/>
      <w:marLeft w:val="0"/>
      <w:marRight w:val="0"/>
      <w:marTop w:val="0"/>
      <w:marBottom w:val="0"/>
      <w:divBdr>
        <w:top w:val="none" w:sz="0" w:space="0" w:color="auto"/>
        <w:left w:val="none" w:sz="0" w:space="0" w:color="auto"/>
        <w:bottom w:val="none" w:sz="0" w:space="0" w:color="auto"/>
        <w:right w:val="none" w:sz="0" w:space="0" w:color="auto"/>
      </w:divBdr>
    </w:div>
    <w:div w:id="140538063">
      <w:bodyDiv w:val="1"/>
      <w:marLeft w:val="0"/>
      <w:marRight w:val="0"/>
      <w:marTop w:val="0"/>
      <w:marBottom w:val="0"/>
      <w:divBdr>
        <w:top w:val="none" w:sz="0" w:space="0" w:color="auto"/>
        <w:left w:val="none" w:sz="0" w:space="0" w:color="auto"/>
        <w:bottom w:val="none" w:sz="0" w:space="0" w:color="auto"/>
        <w:right w:val="none" w:sz="0" w:space="0" w:color="auto"/>
      </w:divBdr>
    </w:div>
    <w:div w:id="282662034">
      <w:bodyDiv w:val="1"/>
      <w:marLeft w:val="0"/>
      <w:marRight w:val="0"/>
      <w:marTop w:val="0"/>
      <w:marBottom w:val="0"/>
      <w:divBdr>
        <w:top w:val="none" w:sz="0" w:space="0" w:color="auto"/>
        <w:left w:val="none" w:sz="0" w:space="0" w:color="auto"/>
        <w:bottom w:val="none" w:sz="0" w:space="0" w:color="auto"/>
        <w:right w:val="none" w:sz="0" w:space="0" w:color="auto"/>
      </w:divBdr>
    </w:div>
    <w:div w:id="417022543">
      <w:bodyDiv w:val="1"/>
      <w:marLeft w:val="0"/>
      <w:marRight w:val="0"/>
      <w:marTop w:val="0"/>
      <w:marBottom w:val="0"/>
      <w:divBdr>
        <w:top w:val="none" w:sz="0" w:space="0" w:color="auto"/>
        <w:left w:val="none" w:sz="0" w:space="0" w:color="auto"/>
        <w:bottom w:val="none" w:sz="0" w:space="0" w:color="auto"/>
        <w:right w:val="none" w:sz="0" w:space="0" w:color="auto"/>
      </w:divBdr>
    </w:div>
    <w:div w:id="417219946">
      <w:bodyDiv w:val="1"/>
      <w:marLeft w:val="0"/>
      <w:marRight w:val="0"/>
      <w:marTop w:val="0"/>
      <w:marBottom w:val="0"/>
      <w:divBdr>
        <w:top w:val="none" w:sz="0" w:space="0" w:color="auto"/>
        <w:left w:val="none" w:sz="0" w:space="0" w:color="auto"/>
        <w:bottom w:val="none" w:sz="0" w:space="0" w:color="auto"/>
        <w:right w:val="none" w:sz="0" w:space="0" w:color="auto"/>
      </w:divBdr>
    </w:div>
    <w:div w:id="553928484">
      <w:bodyDiv w:val="1"/>
      <w:marLeft w:val="0"/>
      <w:marRight w:val="0"/>
      <w:marTop w:val="0"/>
      <w:marBottom w:val="0"/>
      <w:divBdr>
        <w:top w:val="none" w:sz="0" w:space="0" w:color="auto"/>
        <w:left w:val="none" w:sz="0" w:space="0" w:color="auto"/>
        <w:bottom w:val="none" w:sz="0" w:space="0" w:color="auto"/>
        <w:right w:val="none" w:sz="0" w:space="0" w:color="auto"/>
      </w:divBdr>
    </w:div>
    <w:div w:id="606502012">
      <w:bodyDiv w:val="1"/>
      <w:marLeft w:val="0"/>
      <w:marRight w:val="0"/>
      <w:marTop w:val="0"/>
      <w:marBottom w:val="0"/>
      <w:divBdr>
        <w:top w:val="none" w:sz="0" w:space="0" w:color="auto"/>
        <w:left w:val="none" w:sz="0" w:space="0" w:color="auto"/>
        <w:bottom w:val="none" w:sz="0" w:space="0" w:color="auto"/>
        <w:right w:val="none" w:sz="0" w:space="0" w:color="auto"/>
      </w:divBdr>
    </w:div>
    <w:div w:id="743336600">
      <w:bodyDiv w:val="1"/>
      <w:marLeft w:val="0"/>
      <w:marRight w:val="0"/>
      <w:marTop w:val="0"/>
      <w:marBottom w:val="0"/>
      <w:divBdr>
        <w:top w:val="none" w:sz="0" w:space="0" w:color="auto"/>
        <w:left w:val="none" w:sz="0" w:space="0" w:color="auto"/>
        <w:bottom w:val="none" w:sz="0" w:space="0" w:color="auto"/>
        <w:right w:val="none" w:sz="0" w:space="0" w:color="auto"/>
      </w:divBdr>
    </w:div>
    <w:div w:id="862015935">
      <w:bodyDiv w:val="1"/>
      <w:marLeft w:val="0"/>
      <w:marRight w:val="0"/>
      <w:marTop w:val="0"/>
      <w:marBottom w:val="0"/>
      <w:divBdr>
        <w:top w:val="none" w:sz="0" w:space="0" w:color="auto"/>
        <w:left w:val="none" w:sz="0" w:space="0" w:color="auto"/>
        <w:bottom w:val="none" w:sz="0" w:space="0" w:color="auto"/>
        <w:right w:val="none" w:sz="0" w:space="0" w:color="auto"/>
      </w:divBdr>
    </w:div>
    <w:div w:id="947006451">
      <w:bodyDiv w:val="1"/>
      <w:marLeft w:val="0"/>
      <w:marRight w:val="0"/>
      <w:marTop w:val="0"/>
      <w:marBottom w:val="0"/>
      <w:divBdr>
        <w:top w:val="none" w:sz="0" w:space="0" w:color="auto"/>
        <w:left w:val="none" w:sz="0" w:space="0" w:color="auto"/>
        <w:bottom w:val="none" w:sz="0" w:space="0" w:color="auto"/>
        <w:right w:val="none" w:sz="0" w:space="0" w:color="auto"/>
      </w:divBdr>
    </w:div>
    <w:div w:id="1070738969">
      <w:bodyDiv w:val="1"/>
      <w:marLeft w:val="0"/>
      <w:marRight w:val="0"/>
      <w:marTop w:val="0"/>
      <w:marBottom w:val="0"/>
      <w:divBdr>
        <w:top w:val="none" w:sz="0" w:space="0" w:color="auto"/>
        <w:left w:val="none" w:sz="0" w:space="0" w:color="auto"/>
        <w:bottom w:val="none" w:sz="0" w:space="0" w:color="auto"/>
        <w:right w:val="none" w:sz="0" w:space="0" w:color="auto"/>
      </w:divBdr>
    </w:div>
    <w:div w:id="1270775143">
      <w:bodyDiv w:val="1"/>
      <w:marLeft w:val="0"/>
      <w:marRight w:val="0"/>
      <w:marTop w:val="0"/>
      <w:marBottom w:val="0"/>
      <w:divBdr>
        <w:top w:val="none" w:sz="0" w:space="0" w:color="auto"/>
        <w:left w:val="none" w:sz="0" w:space="0" w:color="auto"/>
        <w:bottom w:val="none" w:sz="0" w:space="0" w:color="auto"/>
        <w:right w:val="none" w:sz="0" w:space="0" w:color="auto"/>
      </w:divBdr>
    </w:div>
    <w:div w:id="1449929053">
      <w:bodyDiv w:val="1"/>
      <w:marLeft w:val="0"/>
      <w:marRight w:val="0"/>
      <w:marTop w:val="0"/>
      <w:marBottom w:val="0"/>
      <w:divBdr>
        <w:top w:val="none" w:sz="0" w:space="0" w:color="auto"/>
        <w:left w:val="none" w:sz="0" w:space="0" w:color="auto"/>
        <w:bottom w:val="none" w:sz="0" w:space="0" w:color="auto"/>
        <w:right w:val="none" w:sz="0" w:space="0" w:color="auto"/>
      </w:divBdr>
    </w:div>
    <w:div w:id="1543516856">
      <w:bodyDiv w:val="1"/>
      <w:marLeft w:val="0"/>
      <w:marRight w:val="0"/>
      <w:marTop w:val="0"/>
      <w:marBottom w:val="0"/>
      <w:divBdr>
        <w:top w:val="none" w:sz="0" w:space="0" w:color="auto"/>
        <w:left w:val="none" w:sz="0" w:space="0" w:color="auto"/>
        <w:bottom w:val="none" w:sz="0" w:space="0" w:color="auto"/>
        <w:right w:val="none" w:sz="0" w:space="0" w:color="auto"/>
      </w:divBdr>
    </w:div>
    <w:div w:id="1645742331">
      <w:bodyDiv w:val="1"/>
      <w:marLeft w:val="0"/>
      <w:marRight w:val="0"/>
      <w:marTop w:val="0"/>
      <w:marBottom w:val="0"/>
      <w:divBdr>
        <w:top w:val="none" w:sz="0" w:space="0" w:color="auto"/>
        <w:left w:val="none" w:sz="0" w:space="0" w:color="auto"/>
        <w:bottom w:val="none" w:sz="0" w:space="0" w:color="auto"/>
        <w:right w:val="none" w:sz="0" w:space="0" w:color="auto"/>
      </w:divBdr>
    </w:div>
    <w:div w:id="1901790678">
      <w:bodyDiv w:val="1"/>
      <w:marLeft w:val="0"/>
      <w:marRight w:val="0"/>
      <w:marTop w:val="0"/>
      <w:marBottom w:val="0"/>
      <w:divBdr>
        <w:top w:val="none" w:sz="0" w:space="0" w:color="auto"/>
        <w:left w:val="none" w:sz="0" w:space="0" w:color="auto"/>
        <w:bottom w:val="none" w:sz="0" w:space="0" w:color="auto"/>
        <w:right w:val="none" w:sz="0" w:space="0" w:color="auto"/>
      </w:divBdr>
    </w:div>
    <w:div w:id="2124222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73818D-742B-4973-B536-0FFDD954D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136</Pages>
  <Words>38505</Words>
  <Characters>219483</Characters>
  <Application>Microsoft Office Word</Application>
  <DocSecurity>4</DocSecurity>
  <Lines>1829</Lines>
  <Paragraphs>514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257474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Boykova Olga</dc:creator>
  <cp:lastModifiedBy>Будовская </cp:lastModifiedBy>
  <cp:revision>2</cp:revision>
  <dcterms:created xsi:type="dcterms:W3CDTF">2020-10-28T07:03:00Z</dcterms:created>
  <dcterms:modified xsi:type="dcterms:W3CDTF">2020-10-28T07:03:00Z</dcterms:modified>
</cp:coreProperties>
</file>