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943"/>
        <w:tblW w:w="0" w:type="auto"/>
        <w:tblLook w:val="04A0" w:firstRow="1" w:lastRow="0" w:firstColumn="1" w:lastColumn="0" w:noHBand="0" w:noVBand="1"/>
      </w:tblPr>
      <w:tblGrid>
        <w:gridCol w:w="1797"/>
        <w:gridCol w:w="2011"/>
        <w:gridCol w:w="1770"/>
        <w:gridCol w:w="1671"/>
        <w:gridCol w:w="2096"/>
      </w:tblGrid>
      <w:tr w:rsidR="000B0A22" w:rsidTr="00421A62">
        <w:tc>
          <w:tcPr>
            <w:tcW w:w="1797" w:type="dxa"/>
          </w:tcPr>
          <w:p w:rsidR="000B0A22" w:rsidRPr="000B0A22" w:rsidRDefault="000B0A22" w:rsidP="00421A62">
            <w:pPr>
              <w:jc w:val="center"/>
              <w:rPr>
                <w:sz w:val="28"/>
                <w:szCs w:val="28"/>
              </w:rPr>
            </w:pPr>
            <w:r w:rsidRPr="000B0A22">
              <w:rPr>
                <w:sz w:val="28"/>
                <w:szCs w:val="28"/>
              </w:rPr>
              <w:t>ФИО</w:t>
            </w:r>
          </w:p>
        </w:tc>
        <w:tc>
          <w:tcPr>
            <w:tcW w:w="2011" w:type="dxa"/>
          </w:tcPr>
          <w:p w:rsidR="000B0A22" w:rsidRPr="000B0A22" w:rsidRDefault="000B0A22" w:rsidP="00421A62">
            <w:pPr>
              <w:jc w:val="center"/>
              <w:rPr>
                <w:sz w:val="28"/>
                <w:szCs w:val="28"/>
              </w:rPr>
            </w:pPr>
            <w:r w:rsidRPr="000B0A2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70" w:type="dxa"/>
          </w:tcPr>
          <w:p w:rsidR="000B0A22" w:rsidRPr="000B0A22" w:rsidRDefault="000B0A22" w:rsidP="00421A62">
            <w:pPr>
              <w:jc w:val="center"/>
              <w:rPr>
                <w:sz w:val="28"/>
                <w:szCs w:val="28"/>
              </w:rPr>
            </w:pPr>
            <w:r w:rsidRPr="000B0A22">
              <w:rPr>
                <w:sz w:val="28"/>
                <w:szCs w:val="28"/>
              </w:rPr>
              <w:t>Должность</w:t>
            </w:r>
          </w:p>
        </w:tc>
        <w:tc>
          <w:tcPr>
            <w:tcW w:w="1671" w:type="dxa"/>
          </w:tcPr>
          <w:p w:rsidR="000B0A22" w:rsidRPr="000B0A22" w:rsidRDefault="000B0A22" w:rsidP="00421A62">
            <w:pPr>
              <w:jc w:val="center"/>
              <w:rPr>
                <w:sz w:val="28"/>
                <w:szCs w:val="28"/>
              </w:rPr>
            </w:pPr>
            <w:r w:rsidRPr="000B0A22">
              <w:rPr>
                <w:sz w:val="28"/>
                <w:szCs w:val="28"/>
              </w:rPr>
              <w:t>Телефон</w:t>
            </w:r>
          </w:p>
        </w:tc>
        <w:tc>
          <w:tcPr>
            <w:tcW w:w="2096" w:type="dxa"/>
          </w:tcPr>
          <w:p w:rsidR="000B0A22" w:rsidRPr="000B0A22" w:rsidRDefault="000B0A22" w:rsidP="00421A62">
            <w:pPr>
              <w:jc w:val="center"/>
              <w:rPr>
                <w:sz w:val="28"/>
                <w:szCs w:val="28"/>
              </w:rPr>
            </w:pPr>
            <w:r w:rsidRPr="000B0A22">
              <w:rPr>
                <w:sz w:val="28"/>
                <w:szCs w:val="28"/>
              </w:rPr>
              <w:t>Адрес электронной почты</w:t>
            </w:r>
          </w:p>
        </w:tc>
      </w:tr>
      <w:tr w:rsidR="000B0A22" w:rsidTr="00421A62">
        <w:tc>
          <w:tcPr>
            <w:tcW w:w="1797" w:type="dxa"/>
          </w:tcPr>
          <w:p w:rsidR="000B0A22" w:rsidRPr="000B0A22" w:rsidRDefault="000B0A22" w:rsidP="00421A62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0B0A22" w:rsidRPr="000B0A22" w:rsidRDefault="000B0A22" w:rsidP="00421A6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B0A22" w:rsidRPr="000B0A22" w:rsidRDefault="000B0A22" w:rsidP="00421A62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0B0A22" w:rsidRPr="000B0A22" w:rsidRDefault="000B0A22" w:rsidP="00421A62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0B0A22" w:rsidRPr="000B0A22" w:rsidRDefault="000B0A22" w:rsidP="00421A62">
            <w:pPr>
              <w:rPr>
                <w:sz w:val="28"/>
                <w:szCs w:val="28"/>
              </w:rPr>
            </w:pPr>
          </w:p>
        </w:tc>
      </w:tr>
    </w:tbl>
    <w:p w:rsidR="000B0A22" w:rsidRPr="000B0A22" w:rsidRDefault="000B0A22" w:rsidP="000B0A22">
      <w:pPr>
        <w:jc w:val="center"/>
        <w:rPr>
          <w:rFonts w:asciiTheme="majorHAnsi" w:hAnsiTheme="majorHAnsi"/>
          <w:b/>
          <w:sz w:val="28"/>
          <w:szCs w:val="28"/>
        </w:rPr>
      </w:pPr>
      <w:r w:rsidRPr="000B0A22">
        <w:rPr>
          <w:rFonts w:asciiTheme="majorHAnsi" w:hAnsiTheme="majorHAnsi"/>
          <w:b/>
          <w:sz w:val="28"/>
          <w:szCs w:val="28"/>
        </w:rPr>
        <w:t xml:space="preserve">Форма заявки на обучение по программе </w:t>
      </w:r>
    </w:p>
    <w:p w:rsidR="00275CD4" w:rsidRDefault="000B0A22" w:rsidP="000B0A22">
      <w:pPr>
        <w:jc w:val="center"/>
        <w:rPr>
          <w:rFonts w:asciiTheme="majorHAnsi" w:hAnsiTheme="majorHAnsi"/>
          <w:b/>
          <w:sz w:val="28"/>
          <w:szCs w:val="28"/>
        </w:rPr>
      </w:pPr>
      <w:r w:rsidRPr="000B0A22">
        <w:rPr>
          <w:rFonts w:asciiTheme="majorHAnsi" w:hAnsiTheme="majorHAnsi"/>
          <w:b/>
          <w:sz w:val="28"/>
          <w:szCs w:val="28"/>
        </w:rPr>
        <w:t>«Бережливое производство и бережливое управление в здравоохранении»</w:t>
      </w:r>
    </w:p>
    <w:p w:rsidR="00421A62" w:rsidRDefault="00421A62" w:rsidP="000B0A2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421A62" w:rsidRPr="000B0A22" w:rsidRDefault="00421A62" w:rsidP="000B0A22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421A62" w:rsidRPr="000B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22"/>
    <w:rsid w:val="000B0A22"/>
    <w:rsid w:val="00275CD4"/>
    <w:rsid w:val="0042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BCF7-4C73-4D2A-BB54-C3B7EE0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Кведер Данила Владимирович</dc:creator>
  <cp:keywords/>
  <dc:description/>
  <cp:lastModifiedBy>Кведер Данила Владимирович</cp:lastModifiedBy>
  <cp:revision>2</cp:revision>
  <dcterms:created xsi:type="dcterms:W3CDTF">2019-09-10T07:02:00Z</dcterms:created>
  <dcterms:modified xsi:type="dcterms:W3CDTF">2019-09-11T09:20:00Z</dcterms:modified>
</cp:coreProperties>
</file>