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CC430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5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БЮДЖЕТНОЕ УЧРЕЖДЕНИЕ ЗДРАВООХРАНЕНИЯ </w:t>
      </w:r>
    </w:p>
    <w:p w14:paraId="727F5CDF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055AB">
        <w:rPr>
          <w:rFonts w:ascii="Times New Roman" w:eastAsia="Times New Roman" w:hAnsi="Times New Roman" w:cs="Times New Roman"/>
          <w:sz w:val="20"/>
          <w:szCs w:val="20"/>
          <w:lang w:eastAsia="ru-RU"/>
        </w:rPr>
        <w:t>«САМАРСКИЙ ОБЛАСТНОЙ МЕДИЦИНСКИЙ ИНФОРМАЦИОННО-АНАЛИТИЧЕСКИЙ ЦЕНТР»</w:t>
      </w:r>
    </w:p>
    <w:p w14:paraId="1B1AC562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130981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055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ОБЛАСТНАЯ НАУЧНАЯ МЕДИЦИНСКАЯ БИБЛИОТЕКА</w:t>
      </w:r>
    </w:p>
    <w:p w14:paraId="0E608FF4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7F414F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F939FC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323A90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FD5AC4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8FCA5F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538F0E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A3DF56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BB9227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E2A693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D4F62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B57B7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E0DDB9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A6DEAB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B92581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E0A878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ABDEEF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43A69" w14:textId="77777777" w:rsidR="003055AB" w:rsidRPr="003055AB" w:rsidRDefault="003055AB" w:rsidP="003055AB">
      <w:pPr>
        <w:tabs>
          <w:tab w:val="left" w:pos="3780"/>
        </w:tabs>
        <w:spacing w:after="0" w:line="240" w:lineRule="auto"/>
        <w:ind w:left="1491" w:right="1134"/>
        <w:jc w:val="center"/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</w:pPr>
      <w:r w:rsidRPr="003055AB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Список отечественной и переводной медицинской литературы</w:t>
      </w:r>
    </w:p>
    <w:p w14:paraId="4D91A1D7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FA8AD2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AC92B3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84B2E5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FDB2E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181AFA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FA331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B45561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3C6E7D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677BD0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05C290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05ECA6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546A15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766FF0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B10886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A101AD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CA3393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294D31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8332E3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43D906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E99B9C" w14:textId="77777777" w:rsidR="003055AB" w:rsidRPr="003055AB" w:rsidRDefault="003055AB" w:rsidP="003055A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03B293" w14:textId="77777777" w:rsidR="003055AB" w:rsidRPr="003055AB" w:rsidRDefault="003055AB" w:rsidP="0030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E67178" w14:textId="77777777" w:rsidR="003055AB" w:rsidRPr="003055AB" w:rsidRDefault="003055AB" w:rsidP="0030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9BC7AF" w14:textId="77777777" w:rsidR="003055AB" w:rsidRPr="003055AB" w:rsidRDefault="003055AB" w:rsidP="003055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САМАРА, 20</w:t>
      </w:r>
      <w:r w:rsidR="00432C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14:paraId="4EC656E6" w14:textId="6C8AF98D" w:rsidR="00573C34" w:rsidRPr="00AC2BFF" w:rsidRDefault="003055AB" w:rsidP="00214D8D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  <w:r w:rsidR="00573C34"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Акушерство : клинические рекомендации / главные редакторы академик РАН Г. М. Савельева, академик РА В. Н. Серов, академик РАН Г. Т. Сухих. – 4-е изд., перераб. и доп. – Москва : ГЭОТАР-Медиа, 2019. – 1930 с.         </w:t>
      </w:r>
      <w:r w:rsidR="00573C34" w:rsidRPr="00AC2BFF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  </w:t>
      </w:r>
    </w:p>
    <w:p w14:paraId="2A0097CA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Акушерство : национальное руководство / под редакцией академика РАН Э. К. Айламазяна, академика РАН В. Н. Серова, профессора В. Е. Радзинского, академика РАН Г. М. Савельевой ; АСМОК, Российское о-во акушеров-гинекологов. – крат. изд. – Москва : ГЭОТАР-Медиа, 2019. – 608 с.   </w:t>
      </w:r>
    </w:p>
    <w:p w14:paraId="75D9075B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Акушерство : национальное руководство / под редакцией Г. М. Савельевой, Г. Т. Сухих, В. Н. Серова, В. Е. Радзинского ; Российское общество акушеров-гинекологов. – 2-е изд., перераб. и доп. – Москва : ГЭОТАР-Медиа, 2019. – 1080 с.   </w:t>
      </w:r>
    </w:p>
    <w:p w14:paraId="0085C460" w14:textId="4F3B16F7" w:rsidR="00573C34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Анатомия человека : учебник. Т. I / М. Р. Сапин, Д. Б. Никитюк, В. Н. Николенко, С. В.   Клочкова ; под редакцией М. Р. Сапина. – Москва : ГЭОТАР-Медиа, 2020. – 528 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24229083" w14:textId="78FD6473" w:rsidR="00573C34" w:rsidRPr="00AC2BFF" w:rsidRDefault="00573C34" w:rsidP="003800D8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Анатомия человека : учебник. Т. II / М. Р. Сапин, Д. Б. Никитюк, В. Н. Николенко, С. В.   Клочкова ; под редакцией М. Р. Сапина. – Москва : ГЭОТАР-Медиа, 2020. – 454 с.</w:t>
      </w:r>
    </w:p>
    <w:p w14:paraId="5D0EB9AB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Анестезиологическое обеспечение и периоперационное ведение пациентов выс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кого риска / под редакцией Я. Мак-Конаки ; научный редактор перевода А. Г. Яворовский. – Москва : ГЭОТАР-Медиа, 2019. – 608 с.   </w:t>
      </w:r>
    </w:p>
    <w:p w14:paraId="7C68E4B1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Анестезиология : национальное руководство / под редакцией академика РАН А. А. Бунятяна, профессора В. М. Мизикова ; Федерация анестезиологов и реаниматологов ; АСМОК. – крат. изд. – Москва : ГЭОТАР-Медиа, 2017. – 656 с. </w:t>
      </w:r>
    </w:p>
    <w:p w14:paraId="2D842120" w14:textId="34375D1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Анестезиология и реаниматология : руководство для медицинских сестер-анестезистов / под редакцией академика РАН, профессора Ю. С. Полушина. – 2-е изд., стереотип. – Москва : СИМК, 2020. – 784 с.    </w:t>
      </w:r>
    </w:p>
    <w:p w14:paraId="10205B75" w14:textId="0443B95B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Билич, Г. Л. Анатомия и физиология человека : атлас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полное практическое пособие / Г. Л. Билич, Е. Зигалова. – 2-е изд., доп. – Москва : Эксмо, 2020. – 384 с. </w:t>
      </w:r>
    </w:p>
    <w:p w14:paraId="36837A25" w14:textId="6572E597" w:rsidR="00573C34" w:rsidRPr="00AC2BFF" w:rsidRDefault="00573C34" w:rsidP="00D632BE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Борщофф, Д. С.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Критические ситуации в анестезиологии : практическое руководство / Д. С. Борщофф ; перевод с английского под редакцией М. С. Данилова, К. М. Лебединского. – крат. изд. – Москва : ГЭОТАР-Медиа, 2019. – 80 с.           </w:t>
      </w:r>
    </w:p>
    <w:p w14:paraId="5F2B57D6" w14:textId="090294D0" w:rsidR="00573C34" w:rsidRPr="00AC2BFF" w:rsidRDefault="00573C34" w:rsidP="00B77C5E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Бухарина, Т. Л.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Латинский язык : учебное пособие / Т. Л. Бухарина, В. Ф. Новодранова, Т. В. Михина. –  Москва : ГЭОТАР-Медиа, 2020. – 496 с. </w:t>
      </w:r>
    </w:p>
    <w:p w14:paraId="3E650473" w14:textId="34C8D393" w:rsidR="00573C34" w:rsidRPr="00AC2BFF" w:rsidRDefault="00573C34" w:rsidP="00192956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Буявых, А. Г.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терапия в оториноларингологической практике : практическое руководство / А. Г. Буявых. – Москва : МИА, 2019. – 368 с. : ил.</w:t>
      </w:r>
    </w:p>
    <w:p w14:paraId="44687E14" w14:textId="413C126C" w:rsidR="00573C34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Буявых, А. Г. 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Физическая терапия хирургических, травматологических и ортопедических заболеваний и повреждений : практическое руководство / А. Г. Буявых. –  Москва : МИА, 2019. –  496 с. : ил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F0C8BBC" w14:textId="5AA146AC" w:rsidR="00573C34" w:rsidRPr="00573C34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73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73C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Вудворд, П. Дж. </w:t>
      </w:r>
      <w:r w:rsidRPr="00573C3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Диагностическая визуализация в акушерстве : I триместр / П. Дж.  Вудворд, Э. Кеннеди, Р. Сохи ; перевод с английского под редакцией профессора О. В. Шараповой, профессора Е. А. Зубаревой. – Москва : МЕДпресс-информ, 2020. – 88 с.</w:t>
      </w:r>
      <w:r w:rsidRPr="00573C3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14:paraId="4258A6D5" w14:textId="6D3E4ECC" w:rsidR="00573C34" w:rsidRPr="00AC2BFF" w:rsidRDefault="00573C34" w:rsidP="00B61554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Вэбб, У. Р.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Компьютерная томография : грудь, живот и таз, опорно-двигательный аппарат / У. Р. Вэбб, У. Э. Брант, Н. М. Мэйджор ; перевод с английского под редакцией профессора И. Е. Тюрина. – Москва : ГЭОТАР-Медиа, 2018. – 464 с. : ил. </w:t>
      </w:r>
    </w:p>
    <w:p w14:paraId="7B230C1F" w14:textId="588BD540" w:rsidR="00573C34" w:rsidRPr="00AC2BFF" w:rsidRDefault="00573C34" w:rsidP="00095A61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Гериатрия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национальное руководство / под редакцией О. Н. Ткачевой, Е. В. Фроловой, Н. Н. Яхно. – Москва : ГЭОТАР-Медиа, 2019. – 608 с. : ил. – (Национальные руководства). </w:t>
      </w:r>
    </w:p>
    <w:p w14:paraId="07D6826A" w14:textId="7A0A858A" w:rsidR="00573C34" w:rsidRPr="00AC2BFF" w:rsidRDefault="00573C34" w:rsidP="00887C82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Гиллер, Д. Б.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Фтизиатрия : учебник / Д. Б. Гиллер, В. Ю. Мишин. – Москва : ГЭОТАР-Медиа, 2020. –  576 с. : ил. </w:t>
      </w:r>
    </w:p>
    <w:p w14:paraId="17834E83" w14:textId="581D4CA6" w:rsidR="00573C34" w:rsidRPr="00AC2BFF" w:rsidRDefault="00573C34" w:rsidP="00123CD4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Гинекологическая эндокринология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клинические лекции / И. Б. Манухин, Л. Г. Тумилович, М. А. Геворкян, Е. И. Манухина. – 4-е изд., перераб. и доп. – Москва : ГЭОТАР-Медиа, 2019. – 304 с. : ил.; табл. – (Б-ка врача-специалиста). </w:t>
      </w:r>
    </w:p>
    <w:p w14:paraId="2367A500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Гиперандрогения и репродуктивное здоровье женщины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Ю. Э. Доброхотова, З. Э. Рагимова, И. Ю. Ильина [и др.]. – 3-е изд., испр. и доп. – Москва : ГЭОТАР-Медиа, 2020. – 144 с. </w:t>
      </w:r>
    </w:p>
    <w:p w14:paraId="3DECE914" w14:textId="77777777" w:rsidR="00573C34" w:rsidRPr="000B675D" w:rsidRDefault="00573C34" w:rsidP="00AC2B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14:paraId="44B67A82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Горохова, С. Г. 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Диагноз при сердечно-сосудистых заболеваниях : формулировка, классификации : руководство для врачей / С. Г. Горохова. – 5-е изд., перераб. и доп. – Москва : ГЭОТАР-Медиа, 2020. – 336 с. </w:t>
      </w:r>
    </w:p>
    <w:p w14:paraId="7D17FC7D" w14:textId="11C1C1D1" w:rsidR="00573C34" w:rsidRPr="00AC2BFF" w:rsidRDefault="00573C34" w:rsidP="006820D5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Григорьев, К. И.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Амбулаторная педиатрия : руководство для врачей / К. И. Григорьев. – 2-е изд. – Москва : МЕДпресс-информ, 2019. – 496 с. </w:t>
      </w:r>
    </w:p>
    <w:p w14:paraId="2A31A4FB" w14:textId="01E90314" w:rsidR="00573C34" w:rsidRPr="00AC2BFF" w:rsidRDefault="00573C34" w:rsidP="000F1582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Густовски, Ш.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Остеопатические техники / Ш. Густовски, М. Баднер-Джентри, Р. Силе. –  Москва : МЕДпресс-информ, 2020. – 368 с. </w:t>
      </w:r>
      <w:r w:rsidRPr="00AC2B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</w:p>
    <w:p w14:paraId="4D9302EE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 челюстно-лицевая хирургия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руководство к практическим занятиям / под редакцией О. З. Топольницкого, А. П. Гургенадзе. – 2-е изд. –  Москва : ГЭОТАР-Медиа, 2020. – 168 с.</w:t>
      </w:r>
    </w:p>
    <w:p w14:paraId="238557AA" w14:textId="0C1AF342" w:rsidR="00573C34" w:rsidRPr="00AC2BFF" w:rsidRDefault="00573C34" w:rsidP="00E850BD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 эндокринология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избранные главы 23, 24 и 25 из "Williams Textbook of Endocrinology", 13th edition / Ш. Мелмед, К. С. Полонски, П. Р. Ларсен, Г. М. Кроненберг ; перевод с английского под редакцией академика РАН И. И. Дедова, академика РАН Г. А. Мельниченко. – Москва : ГЭОТАР-Медиа, 2020. – 848 с. </w:t>
      </w:r>
    </w:p>
    <w:p w14:paraId="10B6D109" w14:textId="5C9B29BA" w:rsidR="00573C34" w:rsidRPr="00AC2BFF" w:rsidRDefault="00573C34" w:rsidP="00F2761B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Детская эндокринология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учебник / И. И. Дедов, В. А. Петеркова, О. А. Малиевский, Т. Ю. Ширяева. –  Москва : ГЭОТАР-Медиа, 2019. – 256 с.           </w:t>
      </w:r>
    </w:p>
    <w:p w14:paraId="4F8F2EF4" w14:textId="7FB526BD" w:rsidR="00573C34" w:rsidRPr="00AC2BFF" w:rsidRDefault="00573C34" w:rsidP="00CC7CA6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Детские болезни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учебник / под редакцией профессора Н. А. Геппе. – Москва : ГЭОТАР-Медиа, 2018. – 760 с. </w:t>
      </w:r>
    </w:p>
    <w:p w14:paraId="0EF19FF3" w14:textId="090F87A0" w:rsidR="00573C34" w:rsidRPr="00AC2BFF" w:rsidRDefault="00573C34" w:rsidP="00295DDC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Джанашия, П. Х.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Неотложная кардиология : руководство для врачей / П. Х. Джанашия, Н. М. Шевченко, С. В. Олишевко. – 2-е изд., перераб. и доп. – Москва : Бином, 2020. – 228 с. </w:t>
      </w:r>
    </w:p>
    <w:p w14:paraId="6691EF83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Диабетология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составители А. С. Дементьев, Н. И. Журавлева, С. Ю. Кочетков, Е. Ю. Чепанова. – 2-изд., доп. – Москва : ГЭОТАР-Медиа, 2018. – 208 с. – (Стандарты медицинской помощи). </w:t>
      </w:r>
    </w:p>
    <w:p w14:paraId="6E56403F" w14:textId="6E79F1C7" w:rsidR="00573C34" w:rsidRPr="00AC2BFF" w:rsidRDefault="00573C34" w:rsidP="005D4F2B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Диагноз при заболеваниях внутренних органов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формулировка, классификации / под </w:t>
      </w: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редакцией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профессора В. А. Ахмедова. – Москва : ГЭОТАР-Медиа, 2018. – 256 с.</w:t>
      </w:r>
    </w:p>
    <w:p w14:paraId="47078BCB" w14:textId="039A76B4" w:rsidR="00573C34" w:rsidRPr="00AC2BFF" w:rsidRDefault="00573C34" w:rsidP="002159B7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Дифференциальная диагностика в неврологии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анализ клинических случаев / под редакцией А. Б. Эттингера, Д. М. Вайсброт ; перевод с английского под редакцией академика РАН А. А. Скоромца. –  Москва : ГЭОТАР- Медиа, 2017. – 728 с.</w:t>
      </w:r>
      <w:r w:rsidRPr="00AC2B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</w:p>
    <w:p w14:paraId="078AB83A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Дифференциальный диагноз при КТ и МРТ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Ю. С. Лин, Э. Дж. Эскотт,</w:t>
      </w:r>
      <w:r w:rsidRPr="000B675D">
        <w:t xml:space="preserve">  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 Д.  Гарг [и др.] ; перевод с английского В. В. Ипатов, А. Л. Сапего; под редакцией профессора Г. Е. Труфанова. –  Москва : Медицинская литература, 2017. – 352 с. </w:t>
      </w:r>
    </w:p>
    <w:p w14:paraId="4B3CFC4F" w14:textId="73E3D233" w:rsidR="00573C34" w:rsidRPr="00AC2BFF" w:rsidRDefault="00573C34" w:rsidP="007A43A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Епифанов, В. А.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Лечебная физическая культура : учебное пособие / В. А. Епифанов, А. В. Епифанов. –  4-е изд., доп. –  Москва : ГЭОТАР-Медиа, 2020. – 704 с.</w:t>
      </w:r>
      <w:r w:rsidRPr="00AC2B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</w:p>
    <w:p w14:paraId="1074DA32" w14:textId="05461404" w:rsidR="00573C34" w:rsidRPr="00AC2BFF" w:rsidRDefault="00573C34" w:rsidP="00AC2B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Заболотская, Н. В.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Ультразвуковое исследование в маммологии : руководство для врачей / Н. В. Заболотская. – Москва : ООО Фирма СТРОМ, 2019. – 208 с. </w:t>
      </w:r>
    </w:p>
    <w:p w14:paraId="53A0A5F5" w14:textId="27C58418" w:rsidR="00573C34" w:rsidRPr="00AC2BFF" w:rsidRDefault="00573C34" w:rsidP="00902085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Зартор, К.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Лучевая диагностика. Головной мозг / К. Зартор, С. Хэннель, Б. Кресс ; перевод с английского Э. Д. Акчуриной. – 4-е изд. – Москва : МЕДпресс-информ, 2020. – 320 с. : ил. – ("Dx-Direct!"). </w:t>
      </w:r>
      <w:r w:rsidRPr="00AC2B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</w:p>
    <w:p w14:paraId="550B9300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Зезеров, Е. Г. 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Биохимия : общая, медицинская и фармакологическая : курс лекций / Е. Г. Зезеров. – Москва : МИА, 2019. – 456 с. </w:t>
      </w:r>
    </w:p>
    <w:p w14:paraId="68A7A38C" w14:textId="0103F5BC" w:rsidR="00573C34" w:rsidRPr="00AC2BFF" w:rsidRDefault="00573C34" w:rsidP="00E01AA3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Интенсивная терапия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национальное руководство. Т. 1 / под редакцией И. Б. Заболотских, Д. Н. Проценко ; Федерация анестезиологов и реаниматологов. – 2-е изд., перераб. и доп. – Москва : ГЭОТАР-Медиа, 2020. – 1152 с. </w:t>
      </w:r>
    </w:p>
    <w:p w14:paraId="37073CF9" w14:textId="79E6B2EB" w:rsidR="00573C34" w:rsidRPr="00AC2BFF" w:rsidRDefault="00573C34" w:rsidP="008C4086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Камалов, Ю. Р.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Абдоминальное ультразвуковое исследование при синдроме портальной гипертензии : методическое пособие / Ю. Р. Камалов. –  Москва : ООО Фирма СТРОМ, 2019. – 60 с. </w:t>
      </w:r>
    </w:p>
    <w:p w14:paraId="27E73620" w14:textId="40D90288" w:rsidR="00573C34" w:rsidRPr="00AC2BFF" w:rsidRDefault="00573C34" w:rsidP="004358CE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Кардиология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национальное руководство / под редакцией академика РАН Е. В. Шляхто ; Российское кардиологическое общество. – крат. изд. – 2-е изд., перераб. и доп. – Москва : ГЭОТАР-Медиа, 2020. – 816 с. </w:t>
      </w:r>
      <w:r w:rsidRPr="00AC2B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</w:p>
    <w:p w14:paraId="6C143DFE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Китаев, В. М. 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Компьютерная томография в диагностике заболеваний кишечника / В. М. Китаев, С. В. Китаев, Э. Г. Кошелев. – Москва : МЕДпресс-информ, 2020. – 128 с. : ил. </w:t>
      </w:r>
    </w:p>
    <w:p w14:paraId="059C85FF" w14:textId="26A2C224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Клиланд, Дж. А. 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Клиническое обследование в ортопедии с иллюстрациями Неттера : доказательной подход / Дж. А. Клиланд, Ш. Коппенхейвер, Дж. Су. –  3-е изд. – Москва : Издательство Панфилова, 2018. – 614 с. </w:t>
      </w:r>
    </w:p>
    <w:p w14:paraId="7F275AF5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Коган, И. Ю. 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стимуляции яичников в циклах ЭКО : руководство для врачей / И. Ю. Коган, А. М. Гзгзян, Е. А. Лесик. – 2-е изд., перераб. и доп. – Москва : ГЭОТАР-Медиа, 2020. – 160 с. : ил. </w:t>
      </w:r>
    </w:p>
    <w:p w14:paraId="0BD14C01" w14:textId="25F22492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Колопроктология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редакцией академика РАН Ю. А. Шелыгина. – 2-е изд., испр. и доп. – Москва : ГЭОТАР-Медиа, 2020. – 560 с. – (Клинические рекомендации). </w:t>
      </w:r>
    </w:p>
    <w:p w14:paraId="569E54DD" w14:textId="77777777" w:rsidR="00573C34" w:rsidRPr="000B675D" w:rsidRDefault="00573C34" w:rsidP="00AC2B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14:paraId="132A8A37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Королюк, И. П. 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Лучевая диагностика / И. П. Королюк, Л. Д. Линденбратен. – 3-е изд., перераб. и доп. – Москва : БИНОМ, 2020. – 496 с. : ил. – (Учебная литература для студентов медицинских вузов). </w:t>
      </w:r>
    </w:p>
    <w:p w14:paraId="77B1810A" w14:textId="188B6023" w:rsidR="00573C34" w:rsidRPr="00AC2BFF" w:rsidRDefault="00573C34" w:rsidP="009C6BE8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Костюченко, С. С.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Низкопотоковая анестезия и анестезия по закрытому контуру / С. С. Костюченко. – Москва-Витебск : Медлит, 2018. – 96 с. : ил. </w:t>
      </w:r>
      <w:r w:rsidRPr="00AC2B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</w:p>
    <w:p w14:paraId="3FD9767D" w14:textId="592F02BA" w:rsidR="00573C34" w:rsidRPr="00AC2BFF" w:rsidRDefault="00573C34" w:rsidP="004B094D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Кузин, М. И.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Хирургические болезни : учебник / М. И. Кузин, Н. М. Кузин, В. А. Кубышкин. – 5-е изд., перераб. и доп. – Москва : ГЭОТАР-Медиа, 2020. – 1024 с. : ил. </w:t>
      </w:r>
    </w:p>
    <w:p w14:paraId="0EF70332" w14:textId="3806D4D7" w:rsidR="00573C34" w:rsidRPr="00AC2BFF" w:rsidRDefault="00573C34" w:rsidP="00577B38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Лапп, Х.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Принципы интервенционной кардиологии : диагностическая и лечебная катетеризация сердца / Х. Лапп, И. Кракау ; перевод с английского Ю. М. Чеснова. – Москва : Медицинская литература, 2019. – 464 с. : ил. </w:t>
      </w:r>
      <w:r w:rsidRPr="00AC2B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</w:p>
    <w:p w14:paraId="6A8781FE" w14:textId="2331F4EF" w:rsidR="00573C34" w:rsidRPr="00AC2BFF" w:rsidRDefault="00573C34" w:rsidP="005B6237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Левин, О. С.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Неврологические проблемы в терапевтической практике / О. С. Левин. – 2-е изд., испр. и доп. – Москва : МИА, 2020. – 376 с. </w:t>
      </w:r>
    </w:p>
    <w:p w14:paraId="0EC2D869" w14:textId="184C60CE" w:rsidR="00573C34" w:rsidRPr="00AC2BFF" w:rsidRDefault="00573C34" w:rsidP="00FE2E1C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Лесняк, О. М.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Остеопороз / О. М. Лесняк. – Москва : ГЭОТАР-Медиа, 2019. – 224 с.</w:t>
      </w:r>
      <w:r w:rsidRPr="00AC2B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</w:p>
    <w:p w14:paraId="63F4F28F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Маколкин, В. И. 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болезни : учебник / В. И. Маколкин, С. И. Овчаренко, В. А. Сулимов ; Министерство образования и науки РФ. – 6-е изд., перераб. и доп. – Москва : ГЭОТАР-Медиа, 2017. – 768 с. </w:t>
      </w:r>
    </w:p>
    <w:p w14:paraId="5C7CB74F" w14:textId="482F7139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Международные рекомендации по лечению рака молочной железы 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руководство для врачей / В. В. Семиглазов,  П. В. Криворотько, Р. В. Семиглазов [и др.] ; под редакцией В. Ф. Семиглазова. – Москва : СИМК, 2020. – 232 с. : ил. </w:t>
      </w:r>
    </w:p>
    <w:p w14:paraId="280254A5" w14:textId="62272ADA" w:rsidR="00573C34" w:rsidRPr="00AC2BFF" w:rsidRDefault="00573C34" w:rsidP="00F751D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Меланома кожи и слизистых оболочек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клинические рекомендации / М. Д. Алиев, А. А. Буланов, А. В. Бутенко [и др.] ; Ассоциация онкологов России. – Москва : Практическая медицина, 2020. – 144 с.</w:t>
      </w:r>
    </w:p>
    <w:p w14:paraId="021260F0" w14:textId="77C40DAB" w:rsidR="00573C34" w:rsidRPr="00AC2BFF" w:rsidRDefault="00573C34" w:rsidP="00540B27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color w:val="FF0000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Мкртумян, А. М.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Неотложная эндокринология : в вопросах и ответах : практическое руководство / А. М. Мкртумян, А. А. Нелаева. – 2-е изд., испр. и доп. – Москва : ГЭОТАР-Медиа, 2020. – 128 с. </w:t>
      </w:r>
    </w:p>
    <w:p w14:paraId="26263075" w14:textId="662F5E26" w:rsidR="00573C34" w:rsidRPr="00AC2BFF" w:rsidRDefault="00573C34" w:rsidP="00E71941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Младшая медицинская сестра по уходу за больными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учебник / С. И. Двойников, С. Р. Бабаян, Ю. А. Тарасова [и др.] ; под редакцией С. И. Двойникова, С. Р. Бабаяна. – Москва : ГЭОТАР-Медиа, 2019. – 512 с. </w:t>
      </w:r>
      <w:r w:rsidRPr="00AC2B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</w:p>
    <w:p w14:paraId="5181E9B1" w14:textId="00852FEF" w:rsidR="00573C34" w:rsidRPr="00AC2BFF" w:rsidRDefault="00573C34" w:rsidP="009D0E9B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МРТ : позвоночник и спинной мозг : руководство для врачей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редакцией профессора Г. Е. Труфанова, профессора В. А. Фокина. – Москва : ГЭОТАРМедиа, 2020. – 544 с. : ил. </w:t>
      </w:r>
    </w:p>
    <w:p w14:paraId="4A9199ED" w14:textId="1AEFA6AE" w:rsidR="00573C34" w:rsidRPr="00AC2BFF" w:rsidRDefault="00573C34" w:rsidP="0078665A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Неврология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национальное руководство : в 2 томах. Т. 2 / под редакцией Е. И. Гусева, А. Н. Коновалова, В. И. Скворцовой. – 2- е изд., перераб. и доп. – Москва : ГЭОТАР-Медиа, 2019. – 432 с. : табл. – (Национальные руководства). </w:t>
      </w:r>
    </w:p>
    <w:p w14:paraId="34B8240C" w14:textId="61D0A486" w:rsidR="00573C34" w:rsidRPr="00AC2BFF" w:rsidRDefault="00573C34" w:rsidP="00E75025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Неотложная рентгенодиагностика в неонатологии и педиатрии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атлас рентгеновских изображений : руководство для врачей / под редакцией Г. Е. Труфанова, Л. Г. Константиновой. – Санкт-Петербург : ЭЛБИ-СПб, 2020. – 184 с. </w:t>
      </w:r>
    </w:p>
    <w:p w14:paraId="56CA9488" w14:textId="798F20DF" w:rsidR="00573C34" w:rsidRPr="00AC2BFF" w:rsidRDefault="00573C34" w:rsidP="004C3D7B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Нефрология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клинические рекомендации / под редакцией Е. М. Шилова, А. В. Смирновой, Н. Л. Козловской ; Ассоциация нефрологов ; АСМОК. – Москва : ГЭОТАР-Медиа, 2020. – 856 с.           </w:t>
      </w:r>
    </w:p>
    <w:p w14:paraId="5D059C6A" w14:textId="64C31797" w:rsidR="00573C34" w:rsidRPr="00AC2BFF" w:rsidRDefault="00573C34" w:rsidP="00AD16B7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Новиков, В. И.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Клапанные пороки сердца / В. И. Новиков, Т. Н. Новикова. – 2-е изд., перераб. и доп. – Москва : МЕДпресс-информ, 2020. – 160 с. </w:t>
      </w:r>
    </w:p>
    <w:p w14:paraId="3CE58F1B" w14:textId="3628C065" w:rsidR="00573C34" w:rsidRPr="00AC2BFF" w:rsidRDefault="00573C34" w:rsidP="000D4A58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Нормы и критерии патологии в эхокардиографии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составитель Л. Э. Шульгина. – Москва : ИД Видар-М, 2020. – 24 с. : ил.          </w:t>
      </w:r>
    </w:p>
    <w:p w14:paraId="4DAFE276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Общественное здоровье и здравоохранение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учебник / Ю. Г. Элланский, А. Р. Квасов, Т. Ю. Быковская, М. Ю. Соловьев. – Москва : ГЭОТАР-Медиа, 2019. – 624 с.</w:t>
      </w:r>
    </w:p>
    <w:p w14:paraId="44BD3168" w14:textId="100364FB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Онкогинекология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национальное руководство / под редакцией академика РАН А. Д. Каприна, академика РАН Л. А. Ашрафяна, члена-корреспондента РАН И. С. Стилиди ; Министерство здравоохранения России, Ассоциация онкологов России. – Москва : ГЭОТАР-Медиа, 2019. – 384 с. – (Национальное руководство). </w:t>
      </w:r>
    </w:p>
    <w:p w14:paraId="5F6C8B4C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Органы мочеполовой системы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Тублин, А. А. Борхани. А. Фурлан, М. Т. Хеллер ; перевод с английского Б. Ж. Касенова. – 3-е изд. – Москва : Издательство Панфилова, 2018. –  608 с. : ил. </w:t>
      </w:r>
    </w:p>
    <w:p w14:paraId="124E83B6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Орлов, В. Н. 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Руководство по электрокардиографии / В. Н. Орлов. – 10-е изд., испр. – Москва : МИА, 2020. – 560 с. : ил. </w:t>
      </w:r>
    </w:p>
    <w:p w14:paraId="12C0973C" w14:textId="2386638D" w:rsidR="00573C34" w:rsidRPr="00AC2BFF" w:rsidRDefault="00573C34" w:rsidP="0072035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Ортодонтия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национальное руководство : в 2 т. Т. 1. Диагностика зубочелюстных аномалий / под редакцией члена-корреспондента РАН, профессора Л. С. Персина ; Профессиональное общество ортодонтов. – Москва : ГЭОТАР-Медиа, 2020. – 304 с. – (Национальные руководства).           </w:t>
      </w:r>
    </w:p>
    <w:p w14:paraId="720BE27D" w14:textId="45875431" w:rsidR="00573C34" w:rsidRPr="00AC2BFF" w:rsidRDefault="00573C34" w:rsidP="00C607C4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Основы электрокардиостимуляции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учебное пособие / Р. Е. Калинин, И. А. Сучков, Н. Д. Мжаванадже [и др.]. – Москва : ГЭОТАР-Медиа, 2020. – 112 с. : ил.</w:t>
      </w:r>
    </w:p>
    <w:p w14:paraId="4CFCD337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Оториноларингология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национальное руководство / главный редактор заслуженный деятель науки РФ, член-корреспондент РАН  В. Т. Пальчун ; Рос. о-во оториноларингологов. – 2-е изд., перераб. и доп. – Москва : ГЭОТАР-Медиа, 2020. – 1024 с. : ил. – (Национальное руководство).</w:t>
      </w:r>
    </w:p>
    <w:p w14:paraId="4F237311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Офтальмология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национальное руководство / под редакцией академика РАН С. Э. Аветисова, профессора Е. А. Егорова, академика РАН Л. К. Мошетовой, члена- корреспондента РАН В. В. Нероева, члена-корреспондента РАН Х. П. Тахчиди ; Межрегиональная ассоциация врачей-офтальмологов. – крат. изд. – Москва : ГЭОТАР-Медиа, 2019. – 752 с. : ил. </w:t>
      </w:r>
    </w:p>
    <w:p w14:paraId="1A72B28B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Офтальмология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национальное руководство / под редакцией С. Э. Аветисова, профессора Е. А. Егорова, академика РАН Л. К. Мошетовой, члена-корреспондента РАН В. В. Нероева, члена-корреспондента РАН Х. П. Тахчиди ; Ассоциация врачей-офтальмологов. – 2-е изд., перераб. и доп. – Москва : ГЭОТАР-Медиа, 2019. – 904 с. : ил. – (Национальное руководство). </w:t>
      </w:r>
    </w:p>
    <w:p w14:paraId="59CA30EB" w14:textId="4BE6C186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Патофизиология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руководство к занятиям : учебно-методическое пособие / под редакцией члена-корреспондента РАН, профессора П. Ф. Литвицкого. – Москва : ГЭОТАР-Медиа, 2018. – 128 с. </w:t>
      </w:r>
    </w:p>
    <w:p w14:paraId="4D34D04D" w14:textId="078A66A4" w:rsidR="00573C34" w:rsidRPr="00AC2BFF" w:rsidRDefault="00573C34" w:rsidP="00F70099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Плапперт, Т.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Эхокардиография : краткое руководство / Т. Плапперт, М. Г. Ст. Д. Саттон ; перевод с английского кандидата медицинских наук Ю. В. Фурменковой ; под редакцией профессора М. К. Рыбаковой, профессора В. В. Митькова. – Москва : ГЭОТАР-Медиа, 2016. – 232 с. </w:t>
      </w:r>
    </w:p>
    <w:p w14:paraId="5E67FCBB" w14:textId="683CDF9D" w:rsidR="00573C34" w:rsidRPr="00AC2BFF" w:rsidRDefault="00573C34" w:rsidP="00BC3158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Полинская, Т. А.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Больничный лист : в вопросах и ответах : практическое руководство / Т. А. Полинская, С. В. Шлык, М. А. Шишов. – Москва : ГЭОТАР-Медиа, 2020. – 225 с. </w:t>
      </w:r>
      <w:r w:rsidRPr="00AC2B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</w:p>
    <w:p w14:paraId="565788D8" w14:textId="77777777" w:rsidR="00573C34" w:rsidRPr="000B675D" w:rsidRDefault="00573C34" w:rsidP="00AC2BFF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</w:p>
    <w:p w14:paraId="6DF09537" w14:textId="7BBB9D02" w:rsidR="00573C34" w:rsidRPr="00AC2BFF" w:rsidRDefault="00573C34" w:rsidP="004F04B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Пряхин, В. Ф. Диагностика болезней хирургического профиля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учебник / под редакцией профессора В. С. Грошилина. –  Москва : ГЭОТАР-Медиа, 2018. – 592 с. </w:t>
      </w:r>
    </w:p>
    <w:p w14:paraId="41994063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Пульмонология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национальное руководство / под редакцией академика РАН А. Г. Чучалина ; АСМОК, Российское респираторное общество. – крат. изд. – Москва : ГЭОТАР-Медиа, 2020. – 768 с. : ил. </w:t>
      </w:r>
    </w:p>
    <w:p w14:paraId="24FD287D" w14:textId="6BAD79C2" w:rsidR="00573C34" w:rsidRPr="00AC2BFF" w:rsidRDefault="00573C34" w:rsidP="004E34FA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Рейтер, К. Л.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>Ультразвуковая диагностика в акушерстве и гинекологии : учебное пособие / К. Л. Рейтер, Дж. П. Мак-Гаан ; перевод с английского под редакцией А. И. Гуса. – 2-е изд. – Москва : ГЭОТАР-Медиа, 2019. – 264 с. : ил. – (Дифференциальная диагностика).</w:t>
      </w:r>
    </w:p>
    <w:p w14:paraId="1F070CD8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Репродуктивная эндокринология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руководство для врачей / Ш. Мелмед, К. С. Полонски, П. Р. Ларсен, Г. М. Кроненберг ; перевод с английского под редакцией академика РАН И. И. Дедова, академика РАН Г. А. Мельниченко. – 2-е изд. – Москва : ГЭОТАР-Медиа, 2020. – 504 с. – </w:t>
      </w: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(Эндокринология по Вильямсу).</w:t>
      </w:r>
    </w:p>
    <w:p w14:paraId="49A23198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Розадо-де-Кристенсон, М. Л. 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Лучевая диагностика. Опухоли органов грудной клетки / М. Л. Розадо-де-Кристенсон, Б. В. Картер ; перевод с английского А. А. Пашкова. – Москва : Издательство Панфилова, 2018. – 608 с. : ил. – (Лучевая диагностика). </w:t>
      </w:r>
    </w:p>
    <w:p w14:paraId="050C83A8" w14:textId="18817726" w:rsidR="00573C34" w:rsidRPr="00AC2BFF" w:rsidRDefault="00573C34" w:rsidP="003F32EC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color w:val="FF0000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Ройтенберг, Г. Е.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Внутренние болезни : печень, желчевыводящие пути, поджелудочная железа : учебное пособие / Г. Е. Ройтенберг, А. В. Струтынский. – 4-е изд. – Москва : МЕДпресс-информ, 2020. – 640 с. </w:t>
      </w:r>
    </w:p>
    <w:p w14:paraId="4C238152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Сагалов, А. В. 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Амбулаторно-поликлиническая андрология / А. В. Сагалов. – 2-е изд. – Москва : ГЭОТАР-Медиа, 2017. – 528 с. </w:t>
      </w:r>
    </w:p>
    <w:p w14:paraId="2EA82CF9" w14:textId="496B37D4" w:rsidR="00573C34" w:rsidRPr="00AC2BFF" w:rsidRDefault="00573C34" w:rsidP="007735BC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Сапин, М. Р.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Анатомия человека : учебник для медицинских училищ и колледжей / М. Р. Сапин, З. Г. Брыксина, С. В. Клочкова. – Москва : ГЭОТАР-Медиа, 2020. – 432 с.</w:t>
      </w:r>
    </w:p>
    <w:p w14:paraId="04D21212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Синг, А. Д. 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Ультразвуковая диагностика в офтальмологии / А. Д. Синг, Б. К. Хейден ; перевод с английского под общей редакцией А. Н. Амирова. – Москва : МЕДпресс-информ, 2015. – 280 с. : ил. </w:t>
      </w:r>
    </w:p>
    <w:p w14:paraId="2F2B011E" w14:textId="3F10CFE9" w:rsidR="00573C34" w:rsidRPr="00AC2BFF" w:rsidRDefault="00573C34" w:rsidP="00E5000C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vertAlign w:val="superscript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Солопов, В. Н.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Астма : помоги себе сам / В. Н. Солопов. – Москва : АОП, 2013. – 124 с.       </w:t>
      </w:r>
    </w:p>
    <w:p w14:paraId="40766467" w14:textId="25326A79" w:rsidR="00573C34" w:rsidRPr="00AC2BFF" w:rsidRDefault="00573C34" w:rsidP="004A0151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Стандарты лучевой терапии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под редакцией академика А. Д. Каприна, профессора А. А. Костина, профессора Е. В. Хмелевского. – Москва : ГЭОТАР-Медиа, 2020. – 384 с. : ил. – (Библиотека врача-специалиста). </w:t>
      </w:r>
    </w:p>
    <w:p w14:paraId="18F69CCF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Стоун, Дж. 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Наглядная анестезиология / Дж. Стоун, У. Фоусетт ; перевод с английского А. В. Алексеева ; под редакцией доктора медицинских наук В. А. Светлова. – Москва : ГЭОТАР-Медиа, 2020. – 120 с. : ил. </w:t>
      </w:r>
    </w:p>
    <w:p w14:paraId="079E71AC" w14:textId="21FE8C39" w:rsidR="00573C34" w:rsidRPr="00AC2BFF" w:rsidRDefault="00573C34" w:rsidP="00CA1BE1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Стоунхэм, М.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манипуляции : мультимедийный подход / М. Стоунхэм, Дж. Уэстбрук; перевод с английского под редакцией С. В. Гуляева. – Москва : ГЭОТАР-Медиа, 2020. – 144 с.  </w:t>
      </w:r>
    </w:p>
    <w:p w14:paraId="4D97F825" w14:textId="00A0A213" w:rsidR="00573C34" w:rsidRPr="00AC2BFF" w:rsidRDefault="00573C34" w:rsidP="000423B3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Стрижаков, А. Н.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Акушерство : учебник / А. Н. Стрижаков, И. В. Игнатко, А. И. Давыдов ; ФГАОУ ВО "Первый Московский государственный медицинский университет им. И. М. Сеченова" Минздрава России. – Москва : ГЭОТАР-Медиа, 2020. – 1071 с.</w:t>
      </w:r>
    </w:p>
    <w:p w14:paraId="63F055E0" w14:textId="0AFC39A3" w:rsidR="00573C34" w:rsidRPr="00AC2BFF" w:rsidRDefault="00573C34" w:rsidP="00083540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Тактика врача-дерматовенеролога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практическое руководство / под редакцией профессора Н. Н. Потекаева. –  Москва : ГЭОТАР-Медиа, 2020. – 208 с. </w:t>
      </w:r>
    </w:p>
    <w:p w14:paraId="161B5DD3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Тактика врача-офтальмолога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практическое руководство / под редакцией академика РАН В. В. Нероева. – 2-е изд., перераб. и доп. – Москва : ГЭОТАР-Медиа, 2020. – 290 с. </w:t>
      </w:r>
    </w:p>
    <w:p w14:paraId="1ADB69EF" w14:textId="52BA5CEE" w:rsidR="00573C34" w:rsidRPr="00AC2BFF" w:rsidRDefault="00573C34" w:rsidP="000B7C7C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Тактика врача-педиатра участкового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практическое руководство / под редакцией профессора М. А. Школьниковой, профессора Ю. Л. Мизерницкого. – Москва : ГЭОТАР-Медиа, 2020. – 204 с. </w:t>
      </w:r>
      <w:r w:rsidRPr="00AC2B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</w:t>
      </w:r>
    </w:p>
    <w:p w14:paraId="07050DCA" w14:textId="7502E4A9" w:rsidR="00573C34" w:rsidRPr="00AC2BFF" w:rsidRDefault="00573C34" w:rsidP="009B2EE5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Тактика врача-терапевта участкового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практическое руководство / под редакцией члена- корреспондента РАН О. М. Драпкиной, академика РАН А. И. Мартынова. – Москва : ГЭОТАР-Медиа, 2020. – 208 с. </w:t>
      </w:r>
      <w:r w:rsidRPr="00AC2BFF">
        <w:rPr>
          <w:rFonts w:ascii="Times New Roman" w:eastAsia="Times New Roman" w:hAnsi="Times New Roman" w:cs="Times New Roman"/>
          <w:i/>
          <w:sz w:val="27"/>
          <w:szCs w:val="27"/>
          <w:lang w:eastAsia="ru-RU"/>
        </w:rPr>
        <w:t xml:space="preserve">          </w:t>
      </w:r>
    </w:p>
    <w:p w14:paraId="59942461" w14:textId="72F609CA" w:rsidR="00573C34" w:rsidRPr="00AC2BFF" w:rsidRDefault="00573C34" w:rsidP="003D0709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Трансфузиология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национальное руководство / под редакцией профессора А. А. Рагимова. – 2-е изд., перераб. и доп. –  Москва : ГЭОТАР-Медиа, 2018. – 1104 с. : ил. – (Национальные руководства). </w:t>
      </w:r>
    </w:p>
    <w:p w14:paraId="23448A69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Трошин, В. Д. 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по неврологии : учебное пособие для врачей / В. Д. Трошин. –           5-е изд., перераб. и доп. – Москва : МИА, 2018. – 728 с.</w:t>
      </w:r>
    </w:p>
    <w:p w14:paraId="45DE1033" w14:textId="21EACEB6" w:rsidR="00573C34" w:rsidRPr="00AC2BFF" w:rsidRDefault="00573C34" w:rsidP="00551EC6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Трутень, В. П.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Рентгенология : учебное пособие / В. П. Трутень. –  Москва : ГЭОТАР-Медиа, 2020. – 336 с. </w:t>
      </w:r>
      <w:r w:rsidRPr="00AC2B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</w:p>
    <w:p w14:paraId="732044C6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Уход за пациентами хирургического профиля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учебно-методическое пособие / под редакцией А. В. Крючковой. – Москва : ГЭОТАР-Медиа, 2020. – 176 с. : ил. </w:t>
      </w:r>
    </w:p>
    <w:p w14:paraId="212CB669" w14:textId="02BD5339" w:rsidR="00573C34" w:rsidRPr="00AC2BFF" w:rsidRDefault="00573C34" w:rsidP="00546915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Федин, А. И.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Амбулаторная неврология : избранные лекции для врачей первичного звена здравоохранения / А. И. Федин. –  Москва : ГЭОТАР-Медиа, 2019. – 464 с.</w:t>
      </w:r>
    </w:p>
    <w:p w14:paraId="4428B9DB" w14:textId="77777777" w:rsidR="00AC2BFF" w:rsidRDefault="00573C34" w:rsidP="00C0340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Фелтен, Д. Л.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Неврология : атлас с иллюстрациями Неттера / Д. Л. Фелтен, М. К. О'Бенион, М. С. Майда ; перевод с английского Д. А. Воробьева под редакцией академика РАН Ю. А. Щербука, профессора А. Ю. Щербука. – 3-е изд. – Москва : Издательство Панфилова, 2018. – 462 с. </w:t>
      </w:r>
    </w:p>
    <w:p w14:paraId="4E5C3147" w14:textId="44E402EA" w:rsidR="00573C34" w:rsidRPr="00AC2BFF" w:rsidRDefault="00573C34" w:rsidP="00E242A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Физиотерапия и курортология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>. Кн.1 / под редакцией В. М. Боголюбова. – Москва : ГЭОТАР-Медиа, 2020. – 408 с. : ил</w:t>
      </w:r>
      <w:r w:rsidR="00AC2BFF"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1DB4816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Физиотерапия и курортология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Кн. 2 / под редакцией В. М. Боголюбова. – Москва : ГЭОТАР-Медиа, 2020. – 312 с. : ил. </w:t>
      </w:r>
    </w:p>
    <w:p w14:paraId="1D2799DF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Физиотерапия и курортология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Кн. 3 / под редакцией В. М. Боголюбова. – Москва : ГЭОТАР-Медиа, 2020. – 312 с. : ил. </w:t>
      </w:r>
    </w:p>
    <w:p w14:paraId="4C496CD0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и реабилитационная медицина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национальное руководство / под редакцией профессора Г. Н. Пономаренко ; НОФРМ. – крат. изд. – Москва : ГЭОТАР-Медиа, 2019. – 512 с. : ил. – (Национальные руководства). </w:t>
      </w:r>
    </w:p>
    <w:p w14:paraId="314335FB" w14:textId="2C83A8DC" w:rsidR="00573C34" w:rsidRPr="00AC2BFF" w:rsidRDefault="00573C34" w:rsidP="00C3551C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Физическая и реабилитационная медицина в педиатрии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 М. А. Хан, А. Н. Разумов, Н. Б. Корчажкина, И. В. Погонченкова. – Москва : ГЭОТАР-Медиа, 2018. – 408 с. : ил. </w:t>
      </w:r>
      <w:r w:rsidRPr="00AC2B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</w:p>
    <w:p w14:paraId="46339868" w14:textId="4CF4BBAB" w:rsidR="00573C34" w:rsidRPr="00AC2BFF" w:rsidRDefault="00573C34" w:rsidP="006B6F60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0"/>
          <w:szCs w:val="10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Хиггинс, К.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Расшифровка клинических лабораторных анализов / К. Хиггинс ; перевод с английского Е. К. Вишневской ; под редакцией профессора В. Л. Эмануэля. – 7-е изд., перераб. и доп. – Москва : Лаборатория знаний, 2017. – 592 с. </w:t>
      </w:r>
    </w:p>
    <w:p w14:paraId="4C3021C5" w14:textId="522C0AE2" w:rsidR="00573C34" w:rsidRPr="00AC2BFF" w:rsidRDefault="00573C34" w:rsidP="00E756D0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Хирургическая стоматология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учебник / под редакцией С. В. Тарасенко. – Москва : ГЭОТАР-Медиа, 2020. – 672 с. : ил. </w:t>
      </w:r>
    </w:p>
    <w:p w14:paraId="43BF23DD" w14:textId="66678D7D" w:rsidR="00573C34" w:rsidRPr="00AC2BFF" w:rsidRDefault="00573C34" w:rsidP="00F440B3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Холин, А. В.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Допплерография и дуплексное сканирование сосудов / А. В. Холин, Е. В. Бондарева. – 2-е изд. – Москва : МЕДпресс-информ, 2019. – 96 с. </w:t>
      </w:r>
    </w:p>
    <w:p w14:paraId="57E48D8D" w14:textId="6610E599" w:rsidR="00573C34" w:rsidRPr="00AC2BFF" w:rsidRDefault="00573C34" w:rsidP="005E65D8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Челюстно-лицевая хирургия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национальное руководство / под редакцией академика РАН А. А. Кулакова. – Москва : ГЭОТАР-Медиа, 2019. – 692 с. : ил.</w:t>
      </w:r>
    </w:p>
    <w:p w14:paraId="711EBB45" w14:textId="5B53BBC4" w:rsidR="00573C34" w:rsidRPr="00AC2BFF" w:rsidRDefault="00573C34" w:rsidP="00840E10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Чутко, Л. С.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Неврозы у детей / Л. С. Чутко. – 3-е изд. – Москва : ГЭОТАР-Медиа, 2020. –      224 с. : ил. </w:t>
      </w:r>
    </w:p>
    <w:p w14:paraId="6E0F3AD9" w14:textId="5A07CF01" w:rsidR="00573C34" w:rsidRPr="00AC2BFF" w:rsidRDefault="00573C34" w:rsidP="006B321C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Чучалин, А. Г.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Клиническая диагностика : проблемно-ориентированный учебник по внутренней медицине / А. Г. Чучалин, Е. В. Бобков. – 3-е изд., перераб. и доп. – Москва : ГЭОТАР-Медиа, 2019. – 736 с. </w:t>
      </w:r>
    </w:p>
    <w:p w14:paraId="7F01A33C" w14:textId="2A4FB29D" w:rsidR="00573C34" w:rsidRPr="00AC2BFF" w:rsidRDefault="00573C34" w:rsidP="008A70CD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Чхве, Пен Ин.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Лучевая диагностика заболеваний желудочно-кишечного тракта /                        Чхве Пен Ин ; перевод с английского Ю. Б. Цединовой, В. Н. Вишнякова. – Москва : Издательство Панфилова, 2018. – 496 с. : ил.</w:t>
      </w:r>
    </w:p>
    <w:p w14:paraId="4F246DF7" w14:textId="45602098" w:rsidR="00573C34" w:rsidRPr="00AC2BFF" w:rsidRDefault="00573C34" w:rsidP="00B4466E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Шарочева, М. А.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Технологии выполнения простых медицинских услуг : манипуляции сестринского ухода : учебное пособие / М. А. Шарочева, В. А. Тихомирова. – Москва : ГЭОТАР-Медиа, 2020. – 368 с. </w:t>
      </w:r>
    </w:p>
    <w:p w14:paraId="0A555716" w14:textId="6544345D" w:rsidR="00573C34" w:rsidRPr="00AC2BFF" w:rsidRDefault="00573C34" w:rsidP="001E53ED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Шеррис, Д. А. 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Базовые хирургические навыки / Д. А. Шеррис, Ю. Б. Керн ; перевод с английского под редакцией профессора И. И. Кагана. – Москва : ГЭОТАР-Медиа, 2018. – 220 с. </w:t>
      </w:r>
    </w:p>
    <w:p w14:paraId="5C389DF0" w14:textId="1FEE7745" w:rsidR="00573C34" w:rsidRPr="00AC2BFF" w:rsidRDefault="00573C34" w:rsidP="00E02970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Эндокринология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национальное руководство / под редакцией академика РАН И. И. Дедова, академика РАН Г. А. Мельниченко ; Российская ассоциация эндокринологов. – крат. изд. – Москва : ГЭОТАР-Медиа, 2020. – 832 с.</w:t>
      </w:r>
    </w:p>
    <w:p w14:paraId="2B1BBE8F" w14:textId="76DE8575" w:rsidR="00573C34" w:rsidRPr="00AC2BFF" w:rsidRDefault="00573C34" w:rsidP="005B48BB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i/>
          <w:sz w:val="12"/>
          <w:szCs w:val="12"/>
          <w:lang w:eastAsia="ru-RU"/>
        </w:rPr>
      </w:pPr>
      <w:r w:rsidRPr="00AC2BF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Эндокринология</w:t>
      </w:r>
      <w:r w:rsidRPr="00AC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 национальное руководство / под редакцией академика РАН И. И. Дедова, академика РАН Г. А. Мельниченко ; Российская ассоциация эндокринологов. – 2-е изд., перераб. и доп. – Москва : ГЭОТАР-Медиа, 2019. – 1112 с. </w:t>
      </w:r>
      <w:r w:rsidRPr="00AC2BF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</w:p>
    <w:p w14:paraId="626A44B8" w14:textId="77777777" w:rsidR="00573C34" w:rsidRPr="000B675D" w:rsidRDefault="00573C34" w:rsidP="00AC2BFF">
      <w:pPr>
        <w:pStyle w:val="a3"/>
        <w:numPr>
          <w:ilvl w:val="0"/>
          <w:numId w:val="3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7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Яковлев, С. В. </w:t>
      </w:r>
      <w:r w:rsidRPr="000B67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Инфекции / С. В. Яковлев. – Москва : Литтера, 2020. – 256 с. – (Схемы лечения). </w:t>
      </w:r>
    </w:p>
    <w:p w14:paraId="7327B5B4" w14:textId="77777777" w:rsidR="00573C34" w:rsidRPr="008C087B" w:rsidRDefault="00573C34" w:rsidP="00AC2BFF">
      <w:pPr>
        <w:tabs>
          <w:tab w:val="left" w:pos="709"/>
        </w:tabs>
        <w:spacing w:after="0" w:line="240" w:lineRule="auto"/>
        <w:ind w:left="-426" w:hanging="246"/>
        <w:jc w:val="center"/>
        <w:rPr>
          <w:rFonts w:ascii="Times New Roman" w:eastAsia="Times New Roman" w:hAnsi="Times New Roman" w:cs="Times New Roman"/>
          <w:b/>
          <w:color w:val="0062AC"/>
          <w:sz w:val="24"/>
          <w:szCs w:val="24"/>
          <w:lang w:eastAsia="ru-RU"/>
        </w:rPr>
      </w:pPr>
    </w:p>
    <w:p w14:paraId="1D1CAC7D" w14:textId="5572A802" w:rsidR="004737B5" w:rsidRPr="008C087B" w:rsidRDefault="004737B5" w:rsidP="00573C34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62AC"/>
          <w:sz w:val="24"/>
          <w:szCs w:val="24"/>
          <w:lang w:eastAsia="ru-RU"/>
        </w:rPr>
      </w:pPr>
    </w:p>
    <w:sectPr w:rsidR="004737B5" w:rsidRPr="008C087B" w:rsidSect="00637CAE">
      <w:footerReference w:type="default" r:id="rId8"/>
      <w:pgSz w:w="11906" w:h="16838"/>
      <w:pgMar w:top="1134" w:right="707" w:bottom="1134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063DD0" w14:textId="77777777" w:rsidR="00DF0367" w:rsidRDefault="00DF0367" w:rsidP="00480375">
      <w:pPr>
        <w:spacing w:after="0" w:line="240" w:lineRule="auto"/>
      </w:pPr>
      <w:r>
        <w:separator/>
      </w:r>
    </w:p>
  </w:endnote>
  <w:endnote w:type="continuationSeparator" w:id="0">
    <w:p w14:paraId="1B058635" w14:textId="77777777" w:rsidR="00DF0367" w:rsidRDefault="00DF0367" w:rsidP="00480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853FF" w14:textId="77777777" w:rsidR="00E92C4B" w:rsidRPr="002351EC" w:rsidRDefault="00E92C4B" w:rsidP="002351EC">
    <w:pPr>
      <w:pStyle w:val="a7"/>
    </w:pPr>
    <w:r w:rsidRPr="002351EC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789DE" w14:textId="77777777" w:rsidR="00DF0367" w:rsidRDefault="00DF0367" w:rsidP="00480375">
      <w:pPr>
        <w:spacing w:after="0" w:line="240" w:lineRule="auto"/>
      </w:pPr>
      <w:r>
        <w:separator/>
      </w:r>
    </w:p>
  </w:footnote>
  <w:footnote w:type="continuationSeparator" w:id="0">
    <w:p w14:paraId="313F689C" w14:textId="77777777" w:rsidR="00DF0367" w:rsidRDefault="00DF0367" w:rsidP="004803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E15EE"/>
    <w:multiLevelType w:val="hybridMultilevel"/>
    <w:tmpl w:val="6372848C"/>
    <w:lvl w:ilvl="0" w:tplc="8A44F018">
      <w:start w:val="1"/>
      <w:numFmt w:val="decimal"/>
      <w:lvlText w:val="%1."/>
      <w:lvlJc w:val="left"/>
      <w:pPr>
        <w:ind w:left="928" w:hanging="360"/>
      </w:pPr>
      <w:rPr>
        <w:b w:val="0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928E7"/>
    <w:multiLevelType w:val="hybridMultilevel"/>
    <w:tmpl w:val="63565FB2"/>
    <w:lvl w:ilvl="0" w:tplc="A87ACD9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D3259C"/>
    <w:multiLevelType w:val="hybridMultilevel"/>
    <w:tmpl w:val="12CA506A"/>
    <w:lvl w:ilvl="0" w:tplc="46B6306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183A"/>
    <w:rsid w:val="00064243"/>
    <w:rsid w:val="000678F5"/>
    <w:rsid w:val="0008276C"/>
    <w:rsid w:val="00087CED"/>
    <w:rsid w:val="000A19D3"/>
    <w:rsid w:val="000A1B8C"/>
    <w:rsid w:val="000A2F6F"/>
    <w:rsid w:val="000F39C7"/>
    <w:rsid w:val="001114F0"/>
    <w:rsid w:val="00115B31"/>
    <w:rsid w:val="00122432"/>
    <w:rsid w:val="00124337"/>
    <w:rsid w:val="00127172"/>
    <w:rsid w:val="00131F29"/>
    <w:rsid w:val="00133E7B"/>
    <w:rsid w:val="00136F32"/>
    <w:rsid w:val="0015007F"/>
    <w:rsid w:val="0015345B"/>
    <w:rsid w:val="0016124E"/>
    <w:rsid w:val="00172575"/>
    <w:rsid w:val="00182DAB"/>
    <w:rsid w:val="00193CA4"/>
    <w:rsid w:val="0019441C"/>
    <w:rsid w:val="001975DB"/>
    <w:rsid w:val="001A2F8C"/>
    <w:rsid w:val="001A3A73"/>
    <w:rsid w:val="001A77EA"/>
    <w:rsid w:val="001B70AB"/>
    <w:rsid w:val="001C2133"/>
    <w:rsid w:val="001C76AD"/>
    <w:rsid w:val="001D0945"/>
    <w:rsid w:val="001D2D8A"/>
    <w:rsid w:val="001D7B95"/>
    <w:rsid w:val="001F2123"/>
    <w:rsid w:val="002337A6"/>
    <w:rsid w:val="002351EC"/>
    <w:rsid w:val="00240CAE"/>
    <w:rsid w:val="002435B8"/>
    <w:rsid w:val="0025621D"/>
    <w:rsid w:val="002676FE"/>
    <w:rsid w:val="002906FB"/>
    <w:rsid w:val="00290F20"/>
    <w:rsid w:val="002A5485"/>
    <w:rsid w:val="002A58FD"/>
    <w:rsid w:val="002A623C"/>
    <w:rsid w:val="002B0859"/>
    <w:rsid w:val="002B2DC6"/>
    <w:rsid w:val="002B41D3"/>
    <w:rsid w:val="002C5636"/>
    <w:rsid w:val="002D1CEF"/>
    <w:rsid w:val="002E183A"/>
    <w:rsid w:val="002E689C"/>
    <w:rsid w:val="002F5CD8"/>
    <w:rsid w:val="00302EF8"/>
    <w:rsid w:val="003055AB"/>
    <w:rsid w:val="0031278F"/>
    <w:rsid w:val="0032506D"/>
    <w:rsid w:val="00330305"/>
    <w:rsid w:val="0035791B"/>
    <w:rsid w:val="00360428"/>
    <w:rsid w:val="003618BA"/>
    <w:rsid w:val="00366255"/>
    <w:rsid w:val="00395717"/>
    <w:rsid w:val="00396AF6"/>
    <w:rsid w:val="003D482F"/>
    <w:rsid w:val="003D62A1"/>
    <w:rsid w:val="003F4985"/>
    <w:rsid w:val="00423170"/>
    <w:rsid w:val="00432C99"/>
    <w:rsid w:val="0045148C"/>
    <w:rsid w:val="004667B8"/>
    <w:rsid w:val="004737B5"/>
    <w:rsid w:val="00477BAC"/>
    <w:rsid w:val="00480375"/>
    <w:rsid w:val="00480A5D"/>
    <w:rsid w:val="004A351E"/>
    <w:rsid w:val="004B4716"/>
    <w:rsid w:val="004B6C21"/>
    <w:rsid w:val="004C1F31"/>
    <w:rsid w:val="004C3235"/>
    <w:rsid w:val="004D30AA"/>
    <w:rsid w:val="004D5171"/>
    <w:rsid w:val="00507B5F"/>
    <w:rsid w:val="00512890"/>
    <w:rsid w:val="00512DF6"/>
    <w:rsid w:val="00527CDA"/>
    <w:rsid w:val="0053302D"/>
    <w:rsid w:val="00554ED7"/>
    <w:rsid w:val="005634BC"/>
    <w:rsid w:val="00573C34"/>
    <w:rsid w:val="00590899"/>
    <w:rsid w:val="00591597"/>
    <w:rsid w:val="005B05C7"/>
    <w:rsid w:val="005B5FC8"/>
    <w:rsid w:val="005B7A54"/>
    <w:rsid w:val="005C0420"/>
    <w:rsid w:val="005D2EE3"/>
    <w:rsid w:val="005D3C4D"/>
    <w:rsid w:val="006146E3"/>
    <w:rsid w:val="00615A35"/>
    <w:rsid w:val="00632837"/>
    <w:rsid w:val="00637CAE"/>
    <w:rsid w:val="0064213E"/>
    <w:rsid w:val="00647EB5"/>
    <w:rsid w:val="00662B13"/>
    <w:rsid w:val="00673912"/>
    <w:rsid w:val="006A3BF2"/>
    <w:rsid w:val="006A67EE"/>
    <w:rsid w:val="006B2CA8"/>
    <w:rsid w:val="006D49B0"/>
    <w:rsid w:val="006E471E"/>
    <w:rsid w:val="006F1817"/>
    <w:rsid w:val="006F4718"/>
    <w:rsid w:val="00716212"/>
    <w:rsid w:val="00741C8F"/>
    <w:rsid w:val="007708A2"/>
    <w:rsid w:val="00782423"/>
    <w:rsid w:val="007845B6"/>
    <w:rsid w:val="00791B9D"/>
    <w:rsid w:val="00796EF3"/>
    <w:rsid w:val="007A4104"/>
    <w:rsid w:val="007A6543"/>
    <w:rsid w:val="007D0819"/>
    <w:rsid w:val="007D0D6F"/>
    <w:rsid w:val="007D74FE"/>
    <w:rsid w:val="007E0EA9"/>
    <w:rsid w:val="007E5E22"/>
    <w:rsid w:val="007E7994"/>
    <w:rsid w:val="008174FA"/>
    <w:rsid w:val="0083121F"/>
    <w:rsid w:val="00866100"/>
    <w:rsid w:val="008724DC"/>
    <w:rsid w:val="00872767"/>
    <w:rsid w:val="008A1366"/>
    <w:rsid w:val="008B340C"/>
    <w:rsid w:val="008C087B"/>
    <w:rsid w:val="008C4A92"/>
    <w:rsid w:val="008C70BA"/>
    <w:rsid w:val="008D28C8"/>
    <w:rsid w:val="008D5818"/>
    <w:rsid w:val="008E200B"/>
    <w:rsid w:val="008E2517"/>
    <w:rsid w:val="00902CFC"/>
    <w:rsid w:val="009204F3"/>
    <w:rsid w:val="00930E7D"/>
    <w:rsid w:val="009448DD"/>
    <w:rsid w:val="00953CCA"/>
    <w:rsid w:val="009678DA"/>
    <w:rsid w:val="009922DB"/>
    <w:rsid w:val="009D59B8"/>
    <w:rsid w:val="009E32A7"/>
    <w:rsid w:val="009F5B96"/>
    <w:rsid w:val="009F7652"/>
    <w:rsid w:val="00A00DE0"/>
    <w:rsid w:val="00A058B2"/>
    <w:rsid w:val="00A10362"/>
    <w:rsid w:val="00A10D8E"/>
    <w:rsid w:val="00A17B9A"/>
    <w:rsid w:val="00A26105"/>
    <w:rsid w:val="00A35693"/>
    <w:rsid w:val="00A43222"/>
    <w:rsid w:val="00AA3CAA"/>
    <w:rsid w:val="00AB3192"/>
    <w:rsid w:val="00AB786D"/>
    <w:rsid w:val="00AC2BFF"/>
    <w:rsid w:val="00AD2E58"/>
    <w:rsid w:val="00AD2F3A"/>
    <w:rsid w:val="00AD4E24"/>
    <w:rsid w:val="00AE2ACC"/>
    <w:rsid w:val="00AE45A7"/>
    <w:rsid w:val="00AE57B2"/>
    <w:rsid w:val="00AF42CE"/>
    <w:rsid w:val="00B223D2"/>
    <w:rsid w:val="00B55C44"/>
    <w:rsid w:val="00B57AEA"/>
    <w:rsid w:val="00B67D22"/>
    <w:rsid w:val="00B71C6A"/>
    <w:rsid w:val="00B7468E"/>
    <w:rsid w:val="00B75CF2"/>
    <w:rsid w:val="00B9243F"/>
    <w:rsid w:val="00B94408"/>
    <w:rsid w:val="00B97369"/>
    <w:rsid w:val="00BA213E"/>
    <w:rsid w:val="00BD18C6"/>
    <w:rsid w:val="00BE6DF3"/>
    <w:rsid w:val="00C0484D"/>
    <w:rsid w:val="00C135A2"/>
    <w:rsid w:val="00C149CE"/>
    <w:rsid w:val="00C32832"/>
    <w:rsid w:val="00C37D98"/>
    <w:rsid w:val="00C470F6"/>
    <w:rsid w:val="00C562D0"/>
    <w:rsid w:val="00CB2219"/>
    <w:rsid w:val="00CC0D04"/>
    <w:rsid w:val="00CE5188"/>
    <w:rsid w:val="00D13852"/>
    <w:rsid w:val="00D21DFE"/>
    <w:rsid w:val="00D25734"/>
    <w:rsid w:val="00D52030"/>
    <w:rsid w:val="00D576B0"/>
    <w:rsid w:val="00D611CC"/>
    <w:rsid w:val="00D621CF"/>
    <w:rsid w:val="00D743AD"/>
    <w:rsid w:val="00D74D41"/>
    <w:rsid w:val="00D76BD1"/>
    <w:rsid w:val="00D808C4"/>
    <w:rsid w:val="00D966F1"/>
    <w:rsid w:val="00DA3F2D"/>
    <w:rsid w:val="00DA6FCB"/>
    <w:rsid w:val="00DC76C6"/>
    <w:rsid w:val="00DD614E"/>
    <w:rsid w:val="00DF0367"/>
    <w:rsid w:val="00E00C9D"/>
    <w:rsid w:val="00E0348A"/>
    <w:rsid w:val="00E035BF"/>
    <w:rsid w:val="00E2088B"/>
    <w:rsid w:val="00E21E92"/>
    <w:rsid w:val="00E55A5C"/>
    <w:rsid w:val="00E579F8"/>
    <w:rsid w:val="00E71114"/>
    <w:rsid w:val="00E7300E"/>
    <w:rsid w:val="00E81957"/>
    <w:rsid w:val="00E859CB"/>
    <w:rsid w:val="00E86037"/>
    <w:rsid w:val="00E90691"/>
    <w:rsid w:val="00E92C4B"/>
    <w:rsid w:val="00E94D56"/>
    <w:rsid w:val="00E961CA"/>
    <w:rsid w:val="00E966E7"/>
    <w:rsid w:val="00EA69E5"/>
    <w:rsid w:val="00EA700A"/>
    <w:rsid w:val="00EB59C7"/>
    <w:rsid w:val="00EC3DA5"/>
    <w:rsid w:val="00ED6CA0"/>
    <w:rsid w:val="00F10F24"/>
    <w:rsid w:val="00F15263"/>
    <w:rsid w:val="00F25406"/>
    <w:rsid w:val="00F45F58"/>
    <w:rsid w:val="00F5567B"/>
    <w:rsid w:val="00F82983"/>
    <w:rsid w:val="00F87B67"/>
    <w:rsid w:val="00F92A97"/>
    <w:rsid w:val="00F932D8"/>
    <w:rsid w:val="00FB1B4F"/>
    <w:rsid w:val="00FB38E4"/>
    <w:rsid w:val="00FB42D2"/>
    <w:rsid w:val="00FC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EEAF0"/>
  <w15:docId w15:val="{CD7FEC64-0F75-4CE5-9B48-20331D9AA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17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A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8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375"/>
  </w:style>
  <w:style w:type="paragraph" w:styleId="a7">
    <w:name w:val="footer"/>
    <w:basedOn w:val="a"/>
    <w:link w:val="a8"/>
    <w:uiPriority w:val="99"/>
    <w:unhideWhenUsed/>
    <w:rsid w:val="00480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0375"/>
  </w:style>
  <w:style w:type="paragraph" w:styleId="a9">
    <w:name w:val="Balloon Text"/>
    <w:basedOn w:val="a"/>
    <w:link w:val="aa"/>
    <w:uiPriority w:val="99"/>
    <w:semiHidden/>
    <w:unhideWhenUsed/>
    <w:rsid w:val="0048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80A5D"/>
    <w:rPr>
      <w:rFonts w:ascii="Tahoma" w:hAnsi="Tahoma" w:cs="Tahoma"/>
      <w:sz w:val="16"/>
      <w:szCs w:val="16"/>
    </w:rPr>
  </w:style>
  <w:style w:type="paragraph" w:styleId="ab">
    <w:name w:val="Intense Quote"/>
    <w:basedOn w:val="a"/>
    <w:next w:val="a"/>
    <w:link w:val="ac"/>
    <w:uiPriority w:val="30"/>
    <w:qFormat/>
    <w:rsid w:val="00480A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480A5D"/>
    <w:rPr>
      <w:b/>
      <w:bCs/>
      <w:i/>
      <w:iCs/>
      <w:color w:val="4F81BD" w:themeColor="accent1"/>
    </w:rPr>
  </w:style>
  <w:style w:type="paragraph" w:styleId="ad">
    <w:name w:val="No Spacing"/>
    <w:link w:val="ae"/>
    <w:uiPriority w:val="1"/>
    <w:qFormat/>
    <w:rsid w:val="00637CAE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637CAE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14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2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18CD-A239-4A22-8B52-976706835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3191</Words>
  <Characters>18191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Терёхина Лариса Николаевна</dc:creator>
  <cp:lastModifiedBy>Yaroslav</cp:lastModifiedBy>
  <cp:revision>4</cp:revision>
  <cp:lastPrinted>2020-06-09T10:57:00Z</cp:lastPrinted>
  <dcterms:created xsi:type="dcterms:W3CDTF">2021-02-16T13:30:00Z</dcterms:created>
  <dcterms:modified xsi:type="dcterms:W3CDTF">2021-03-28T14:49:00Z</dcterms:modified>
</cp:coreProperties>
</file>